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FE3C47" w:rsidRPr="00FE3C47" w14:paraId="08BB1CB2" w14:textId="77777777" w:rsidTr="0080287F">
        <w:trPr>
          <w:trHeight w:val="328"/>
        </w:trPr>
        <w:tc>
          <w:tcPr>
            <w:tcW w:w="4248" w:type="dxa"/>
            <w:hideMark/>
          </w:tcPr>
          <w:p w14:paraId="3816E4B8" w14:textId="77777777" w:rsidR="00FE3C47" w:rsidRPr="00B07BB3" w:rsidRDefault="001513B0" w:rsidP="0080287F">
            <w:pPr>
              <w:jc w:val="center"/>
              <w:rPr>
                <w:b/>
              </w:rPr>
            </w:pPr>
            <w:r>
              <w:rPr>
                <w:noProof/>
              </w:rPr>
              <w:drawing>
                <wp:anchor distT="0" distB="0" distL="114300" distR="114300" simplePos="0" relativeHeight="251646464" behindDoc="1" locked="0" layoutInCell="1" allowOverlap="1" wp14:anchorId="6E0C90D3" wp14:editId="731CD12E">
                  <wp:simplePos x="0" y="0"/>
                  <wp:positionH relativeFrom="column">
                    <wp:posOffset>2511425</wp:posOffset>
                  </wp:positionH>
                  <wp:positionV relativeFrom="paragraph">
                    <wp:posOffset>52070</wp:posOffset>
                  </wp:positionV>
                  <wp:extent cx="1188720" cy="1254760"/>
                  <wp:effectExtent l="0" t="0" r="0" b="0"/>
                  <wp:wrapNone/>
                  <wp:docPr id="121"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Commune Dimako 19-02-2020\Dko 2020- Dossiers traités\Logo C-Dko\IMG-20200610-WA017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C47" w:rsidRPr="00B07BB3">
              <w:rPr>
                <w:b/>
              </w:rPr>
              <w:t>REPUBLIQUE DU CAMEROUN</w:t>
            </w:r>
          </w:p>
          <w:p w14:paraId="615142C7" w14:textId="77777777" w:rsidR="00FE3C47" w:rsidRPr="00B07BB3" w:rsidRDefault="00FE3C47" w:rsidP="0080287F">
            <w:pPr>
              <w:jc w:val="center"/>
              <w:rPr>
                <w:b/>
              </w:rPr>
            </w:pPr>
            <w:r w:rsidRPr="00B07BB3">
              <w:rPr>
                <w:b/>
              </w:rPr>
              <w:t>Paix-Travail–Patrie</w:t>
            </w:r>
          </w:p>
          <w:p w14:paraId="057BC7A1" w14:textId="77777777" w:rsidR="00FE3C47" w:rsidRPr="00B07BB3" w:rsidRDefault="00FE3C47" w:rsidP="0080287F">
            <w:pPr>
              <w:jc w:val="center"/>
              <w:rPr>
                <w:b/>
              </w:rPr>
            </w:pPr>
            <w:r w:rsidRPr="00B07BB3">
              <w:rPr>
                <w:b/>
              </w:rPr>
              <w:t>---------------</w:t>
            </w:r>
          </w:p>
        </w:tc>
        <w:tc>
          <w:tcPr>
            <w:tcW w:w="1571" w:type="dxa"/>
            <w:vMerge w:val="restart"/>
            <w:hideMark/>
          </w:tcPr>
          <w:p w14:paraId="78A61E36" w14:textId="77777777" w:rsidR="00FE3C47" w:rsidRPr="00B07BB3" w:rsidRDefault="00FE3C47" w:rsidP="0080287F">
            <w:pPr>
              <w:jc w:val="center"/>
              <w:rPr>
                <w:b/>
              </w:rPr>
            </w:pPr>
          </w:p>
          <w:p w14:paraId="17E1FCB3" w14:textId="77777777" w:rsidR="00FE3C47" w:rsidRPr="00B07BB3" w:rsidRDefault="00FE3C47" w:rsidP="0080287F">
            <w:pPr>
              <w:jc w:val="center"/>
              <w:rPr>
                <w:b/>
              </w:rPr>
            </w:pPr>
          </w:p>
          <w:p w14:paraId="53A814E6" w14:textId="77777777" w:rsidR="00FE3C47" w:rsidRPr="00B07BB3" w:rsidRDefault="00FE3C47" w:rsidP="0080287F">
            <w:pPr>
              <w:jc w:val="center"/>
              <w:rPr>
                <w:b/>
              </w:rPr>
            </w:pPr>
          </w:p>
        </w:tc>
        <w:tc>
          <w:tcPr>
            <w:tcW w:w="4117" w:type="dxa"/>
          </w:tcPr>
          <w:p w14:paraId="7236AC65" w14:textId="77777777" w:rsidR="00FE3C47" w:rsidRPr="00B07BB3" w:rsidRDefault="00FE3C47" w:rsidP="0080287F">
            <w:pPr>
              <w:jc w:val="center"/>
              <w:rPr>
                <w:b/>
                <w:lang w:val="en-US"/>
              </w:rPr>
            </w:pPr>
            <w:r w:rsidRPr="00B07BB3">
              <w:rPr>
                <w:b/>
                <w:lang w:val="en-US"/>
              </w:rPr>
              <w:t>REPUBLIC OF CAMEROON</w:t>
            </w:r>
          </w:p>
          <w:p w14:paraId="36808DA9" w14:textId="77777777" w:rsidR="00FE3C47" w:rsidRPr="00B07BB3" w:rsidRDefault="00FE3C47" w:rsidP="0080287F">
            <w:pPr>
              <w:jc w:val="center"/>
              <w:rPr>
                <w:b/>
                <w:lang w:val="en-US"/>
              </w:rPr>
            </w:pPr>
            <w:r w:rsidRPr="00B07BB3">
              <w:rPr>
                <w:b/>
                <w:lang w:val="en-US"/>
              </w:rPr>
              <w:t>Peace–Work-Fatherland</w:t>
            </w:r>
          </w:p>
          <w:p w14:paraId="7CC766AE" w14:textId="77777777" w:rsidR="00FE3C47" w:rsidRPr="00B07BB3" w:rsidRDefault="00FE3C47" w:rsidP="0080287F">
            <w:pPr>
              <w:jc w:val="center"/>
              <w:rPr>
                <w:b/>
                <w:lang w:val="en-US"/>
              </w:rPr>
            </w:pPr>
            <w:r w:rsidRPr="00B07BB3">
              <w:rPr>
                <w:b/>
                <w:lang w:val="en-US"/>
              </w:rPr>
              <w:t>--------------</w:t>
            </w:r>
          </w:p>
        </w:tc>
      </w:tr>
      <w:tr w:rsidR="00FE3C47" w:rsidRPr="00FE3C47" w14:paraId="1B3621DE" w14:textId="77777777" w:rsidTr="0080287F">
        <w:trPr>
          <w:trHeight w:val="221"/>
        </w:trPr>
        <w:tc>
          <w:tcPr>
            <w:tcW w:w="4248" w:type="dxa"/>
            <w:hideMark/>
          </w:tcPr>
          <w:p w14:paraId="0D489955" w14:textId="77777777" w:rsidR="00FE3C47" w:rsidRPr="00B07BB3" w:rsidRDefault="00FE3C47" w:rsidP="0080287F">
            <w:pPr>
              <w:jc w:val="center"/>
              <w:rPr>
                <w:b/>
              </w:rPr>
            </w:pPr>
            <w:r w:rsidRPr="00B07BB3">
              <w:rPr>
                <w:b/>
              </w:rPr>
              <w:t>REGION DE L’EST</w:t>
            </w:r>
          </w:p>
          <w:p w14:paraId="352EFBFD" w14:textId="77777777" w:rsidR="00FE3C47" w:rsidRPr="00B07BB3" w:rsidRDefault="00FE3C47" w:rsidP="0080287F">
            <w:pPr>
              <w:jc w:val="center"/>
              <w:rPr>
                <w:b/>
              </w:rPr>
            </w:pPr>
            <w:r w:rsidRPr="00B07BB3">
              <w:rPr>
                <w:b/>
              </w:rPr>
              <w:t>---------------</w:t>
            </w:r>
          </w:p>
        </w:tc>
        <w:tc>
          <w:tcPr>
            <w:tcW w:w="1571" w:type="dxa"/>
            <w:vMerge/>
            <w:hideMark/>
          </w:tcPr>
          <w:p w14:paraId="6685F5E5" w14:textId="77777777" w:rsidR="00FE3C47" w:rsidRPr="00B07BB3" w:rsidRDefault="00FE3C47" w:rsidP="0080287F">
            <w:pPr>
              <w:jc w:val="center"/>
              <w:rPr>
                <w:b/>
              </w:rPr>
            </w:pPr>
          </w:p>
        </w:tc>
        <w:tc>
          <w:tcPr>
            <w:tcW w:w="4117" w:type="dxa"/>
          </w:tcPr>
          <w:p w14:paraId="3C373BFE" w14:textId="77777777" w:rsidR="00FE3C47" w:rsidRPr="00B07BB3" w:rsidRDefault="00FE3C47" w:rsidP="0080287F">
            <w:pPr>
              <w:jc w:val="center"/>
              <w:rPr>
                <w:b/>
                <w:lang w:val="en-US"/>
              </w:rPr>
            </w:pPr>
            <w:r w:rsidRPr="00B07BB3">
              <w:rPr>
                <w:b/>
                <w:lang w:val="en-US"/>
              </w:rPr>
              <w:t>EAST REGION</w:t>
            </w:r>
          </w:p>
          <w:p w14:paraId="2E054508" w14:textId="77777777" w:rsidR="00FE3C47" w:rsidRPr="00B07BB3" w:rsidRDefault="00FE3C47" w:rsidP="0080287F">
            <w:pPr>
              <w:jc w:val="center"/>
              <w:rPr>
                <w:b/>
                <w:lang w:val="en-US"/>
              </w:rPr>
            </w:pPr>
            <w:r w:rsidRPr="00B07BB3">
              <w:rPr>
                <w:b/>
                <w:lang w:val="en-US"/>
              </w:rPr>
              <w:t>----------------</w:t>
            </w:r>
          </w:p>
        </w:tc>
      </w:tr>
      <w:tr w:rsidR="00FE3C47" w:rsidRPr="00FE3C47" w14:paraId="65F76864" w14:textId="77777777" w:rsidTr="0080287F">
        <w:trPr>
          <w:trHeight w:val="221"/>
        </w:trPr>
        <w:tc>
          <w:tcPr>
            <w:tcW w:w="4248" w:type="dxa"/>
          </w:tcPr>
          <w:p w14:paraId="06BE12F3" w14:textId="77777777" w:rsidR="00FE3C47" w:rsidRPr="00B07BB3" w:rsidRDefault="00FE3C47" w:rsidP="0080287F">
            <w:pPr>
              <w:jc w:val="center"/>
              <w:rPr>
                <w:b/>
              </w:rPr>
            </w:pPr>
            <w:r w:rsidRPr="00B07BB3">
              <w:rPr>
                <w:b/>
              </w:rPr>
              <w:t>DEPARTEMENT DU HAUT-NYONG</w:t>
            </w:r>
          </w:p>
          <w:p w14:paraId="44E9AAD3" w14:textId="77777777" w:rsidR="00FE3C47" w:rsidRPr="00B07BB3" w:rsidRDefault="00FE3C47" w:rsidP="0080287F">
            <w:pPr>
              <w:jc w:val="center"/>
              <w:rPr>
                <w:b/>
              </w:rPr>
            </w:pPr>
            <w:r w:rsidRPr="00B07BB3">
              <w:rPr>
                <w:b/>
              </w:rPr>
              <w:t>----------------</w:t>
            </w:r>
          </w:p>
        </w:tc>
        <w:tc>
          <w:tcPr>
            <w:tcW w:w="1571" w:type="dxa"/>
            <w:vMerge/>
          </w:tcPr>
          <w:p w14:paraId="534B437B" w14:textId="77777777" w:rsidR="00FE3C47" w:rsidRPr="00B07BB3" w:rsidRDefault="00FE3C47" w:rsidP="0080287F">
            <w:pPr>
              <w:jc w:val="center"/>
              <w:rPr>
                <w:rFonts w:eastAsia="Calibri"/>
                <w:b/>
                <w:noProof/>
              </w:rPr>
            </w:pPr>
          </w:p>
        </w:tc>
        <w:tc>
          <w:tcPr>
            <w:tcW w:w="4117" w:type="dxa"/>
          </w:tcPr>
          <w:p w14:paraId="0968B5EE" w14:textId="77777777" w:rsidR="00FE3C47" w:rsidRPr="00B07BB3" w:rsidRDefault="00FE3C47" w:rsidP="0080287F">
            <w:pPr>
              <w:jc w:val="center"/>
              <w:rPr>
                <w:b/>
              </w:rPr>
            </w:pPr>
            <w:r w:rsidRPr="00B07BB3">
              <w:rPr>
                <w:b/>
              </w:rPr>
              <w:t>UPPER-NYONG DIVISION</w:t>
            </w:r>
          </w:p>
          <w:p w14:paraId="111822B0" w14:textId="77777777" w:rsidR="00FE3C47" w:rsidRPr="00B07BB3" w:rsidRDefault="00FE3C47" w:rsidP="0080287F">
            <w:pPr>
              <w:jc w:val="center"/>
              <w:rPr>
                <w:b/>
                <w:lang w:val="en-US"/>
              </w:rPr>
            </w:pPr>
            <w:r w:rsidRPr="00B07BB3">
              <w:rPr>
                <w:b/>
                <w:lang w:val="en-US"/>
              </w:rPr>
              <w:t>----------------</w:t>
            </w:r>
          </w:p>
        </w:tc>
      </w:tr>
      <w:tr w:rsidR="00FE3C47" w:rsidRPr="00FE3C47" w14:paraId="43868D40" w14:textId="77777777" w:rsidTr="0080287F">
        <w:trPr>
          <w:trHeight w:val="326"/>
        </w:trPr>
        <w:tc>
          <w:tcPr>
            <w:tcW w:w="4248" w:type="dxa"/>
          </w:tcPr>
          <w:p w14:paraId="5F6CB5D8" w14:textId="77777777" w:rsidR="00FE3C47" w:rsidRPr="00B07BB3" w:rsidRDefault="00FE3C47" w:rsidP="0080287F">
            <w:pPr>
              <w:jc w:val="center"/>
              <w:rPr>
                <w:b/>
              </w:rPr>
            </w:pPr>
            <w:r w:rsidRPr="00B07BB3">
              <w:rPr>
                <w:b/>
              </w:rPr>
              <w:t>COMMUNE DE DIMAKO</w:t>
            </w:r>
          </w:p>
          <w:p w14:paraId="6889006C" w14:textId="77777777" w:rsidR="00FE3C47" w:rsidRPr="00B07BB3" w:rsidRDefault="00FE3C47" w:rsidP="0080287F">
            <w:pPr>
              <w:jc w:val="center"/>
              <w:rPr>
                <w:b/>
              </w:rPr>
            </w:pPr>
            <w:r w:rsidRPr="00B07BB3">
              <w:rPr>
                <w:b/>
              </w:rPr>
              <w:t>---------------</w:t>
            </w:r>
          </w:p>
        </w:tc>
        <w:tc>
          <w:tcPr>
            <w:tcW w:w="1571" w:type="dxa"/>
            <w:vMerge/>
          </w:tcPr>
          <w:p w14:paraId="6AE23115" w14:textId="77777777" w:rsidR="00FE3C47" w:rsidRPr="00B07BB3" w:rsidRDefault="00FE3C47" w:rsidP="0080287F">
            <w:pPr>
              <w:rPr>
                <w:b/>
                <w:lang w:val="en-US"/>
              </w:rPr>
            </w:pPr>
          </w:p>
        </w:tc>
        <w:tc>
          <w:tcPr>
            <w:tcW w:w="4117" w:type="dxa"/>
          </w:tcPr>
          <w:p w14:paraId="0281EA85" w14:textId="77777777" w:rsidR="00FE3C47" w:rsidRPr="00B07BB3" w:rsidRDefault="00FE3C47" w:rsidP="0080287F">
            <w:pPr>
              <w:jc w:val="center"/>
              <w:rPr>
                <w:b/>
                <w:lang w:val="en-US"/>
              </w:rPr>
            </w:pPr>
            <w:r w:rsidRPr="00B07BB3">
              <w:rPr>
                <w:b/>
              </w:rPr>
              <w:t>DIMAKO COUNCIL</w:t>
            </w:r>
          </w:p>
          <w:p w14:paraId="4D0E9568" w14:textId="77777777" w:rsidR="00FE3C47" w:rsidRPr="00B07BB3" w:rsidRDefault="00FE3C47" w:rsidP="0080287F">
            <w:pPr>
              <w:jc w:val="center"/>
              <w:rPr>
                <w:b/>
                <w:lang w:val="en-US"/>
              </w:rPr>
            </w:pPr>
            <w:r w:rsidRPr="00B07BB3">
              <w:rPr>
                <w:b/>
                <w:lang w:val="en-US"/>
              </w:rPr>
              <w:t>---------------</w:t>
            </w:r>
          </w:p>
        </w:tc>
      </w:tr>
      <w:tr w:rsidR="00FE3C47" w:rsidRPr="00FE3C47" w14:paraId="200FCD1A" w14:textId="77777777" w:rsidTr="0080287F">
        <w:trPr>
          <w:trHeight w:val="326"/>
        </w:trPr>
        <w:tc>
          <w:tcPr>
            <w:tcW w:w="4248" w:type="dxa"/>
          </w:tcPr>
          <w:p w14:paraId="1BE5B242" w14:textId="77777777" w:rsidR="00FE3C47" w:rsidRPr="00B07BB3" w:rsidRDefault="00FE3C47" w:rsidP="0080287F">
            <w:pPr>
              <w:jc w:val="center"/>
              <w:rPr>
                <w:b/>
              </w:rPr>
            </w:pPr>
            <w:r w:rsidRPr="00B07BB3">
              <w:rPr>
                <w:b/>
              </w:rPr>
              <w:t>COMMISSION INTERNE DE PASSATION DES MARCHES</w:t>
            </w:r>
          </w:p>
          <w:p w14:paraId="55F457EE" w14:textId="77777777" w:rsidR="00FE3C47" w:rsidRPr="00B07BB3" w:rsidRDefault="00FE3C47" w:rsidP="0080287F">
            <w:pPr>
              <w:jc w:val="center"/>
              <w:rPr>
                <w:b/>
              </w:rPr>
            </w:pPr>
            <w:r w:rsidRPr="00B07BB3">
              <w:rPr>
                <w:b/>
              </w:rPr>
              <w:t>----------------</w:t>
            </w:r>
          </w:p>
        </w:tc>
        <w:tc>
          <w:tcPr>
            <w:tcW w:w="1571" w:type="dxa"/>
            <w:vMerge/>
          </w:tcPr>
          <w:p w14:paraId="19DE2A04" w14:textId="77777777" w:rsidR="00FE3C47" w:rsidRPr="00B07BB3" w:rsidRDefault="00FE3C47" w:rsidP="0080287F">
            <w:pPr>
              <w:rPr>
                <w:b/>
                <w:lang w:val="fr-CM"/>
              </w:rPr>
            </w:pPr>
          </w:p>
        </w:tc>
        <w:tc>
          <w:tcPr>
            <w:tcW w:w="4117" w:type="dxa"/>
          </w:tcPr>
          <w:p w14:paraId="7AFEAC26" w14:textId="77777777" w:rsidR="00FE3C47" w:rsidRPr="00B07BB3" w:rsidRDefault="00FE3C47" w:rsidP="0080287F">
            <w:pPr>
              <w:jc w:val="center"/>
              <w:rPr>
                <w:b/>
              </w:rPr>
            </w:pPr>
            <w:r w:rsidRPr="00B07BB3">
              <w:rPr>
                <w:b/>
              </w:rPr>
              <w:t>INTERNAL TENDER BOARD COMMITTEE</w:t>
            </w:r>
          </w:p>
          <w:p w14:paraId="171F1FB3" w14:textId="77777777" w:rsidR="00FE3C47" w:rsidRPr="00B07BB3" w:rsidRDefault="00FE3C47" w:rsidP="0080287F">
            <w:pPr>
              <w:jc w:val="center"/>
              <w:rPr>
                <w:b/>
              </w:rPr>
            </w:pPr>
            <w:r w:rsidRPr="00B07BB3">
              <w:rPr>
                <w:b/>
              </w:rPr>
              <w:t>----------------</w:t>
            </w:r>
          </w:p>
        </w:tc>
      </w:tr>
    </w:tbl>
    <w:p w14:paraId="193C2555" w14:textId="77777777" w:rsidR="00FE3C47" w:rsidRDefault="00FE3C47" w:rsidP="008104D5">
      <w:pPr>
        <w:spacing w:after="0" w:line="276" w:lineRule="auto"/>
        <w:ind w:left="0" w:firstLine="0"/>
        <w:jc w:val="left"/>
        <w:rPr>
          <w:rFonts w:ascii="Arial" w:eastAsia="Arial Unicode MS" w:hAnsi="Arial" w:cs="Arial"/>
          <w:b/>
          <w:color w:val="auto"/>
          <w:sz w:val="28"/>
          <w:szCs w:val="28"/>
          <w:lang w:eastAsia="en-US"/>
        </w:rPr>
      </w:pPr>
      <w:bookmarkStart w:id="0" w:name="_Hlk61857652"/>
    </w:p>
    <w:p w14:paraId="3370DAE9" w14:textId="77777777" w:rsidR="006B177C" w:rsidRDefault="001513B0" w:rsidP="008104D5">
      <w:pPr>
        <w:spacing w:after="0" w:line="276" w:lineRule="auto"/>
        <w:ind w:left="0" w:firstLine="0"/>
        <w:jc w:val="left"/>
        <w:rPr>
          <w:rFonts w:ascii="Arial" w:eastAsia="Arial Unicode MS" w:hAnsi="Arial" w:cs="Arial"/>
          <w:b/>
          <w:color w:val="auto"/>
          <w:sz w:val="28"/>
          <w:szCs w:val="28"/>
          <w:lang w:eastAsia="en-US"/>
        </w:rPr>
      </w:pPr>
      <w:r>
        <w:rPr>
          <w:noProof/>
        </w:rPr>
        <mc:AlternateContent>
          <mc:Choice Requires="wps">
            <w:drawing>
              <wp:anchor distT="0" distB="0" distL="114300" distR="114300" simplePos="0" relativeHeight="251645440" behindDoc="0" locked="0" layoutInCell="1" allowOverlap="1" wp14:anchorId="3391CC85" wp14:editId="7B5FD910">
                <wp:simplePos x="0" y="0"/>
                <wp:positionH relativeFrom="column">
                  <wp:posOffset>249555</wp:posOffset>
                </wp:positionH>
                <wp:positionV relativeFrom="paragraph">
                  <wp:posOffset>189230</wp:posOffset>
                </wp:positionV>
                <wp:extent cx="5772150" cy="428625"/>
                <wp:effectExtent l="0" t="0" r="19050" b="476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E8B8179" w14:textId="77777777" w:rsidR="00580327" w:rsidRDefault="00580327" w:rsidP="006B177C">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1CC85" id="_x0000_t202" coordsize="21600,21600" o:spt="202" path="m,l,21600r21600,l21600,xe">
                <v:stroke joinstyle="miter"/>
                <v:path gradientshapeok="t" o:connecttype="rect"/>
              </v:shapetype>
              <v:shape id="Zone de texte 9" o:spid="_x0000_s1026" type="#_x0000_t202" style="position:absolute;margin-left:19.65pt;margin-top:14.9pt;width:454.5pt;height:3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" fillcolor="#c2d69b" strokecolor="#c2d69b" strokeweight="1pt">
                <v:fill color2="#eaf1dd" angle="135" focus="50%" type="gradient"/>
                <v:shadow on="t" color="#4e6128" opacity=".5" offset="1pt"/>
                <v:textbox>
                  <w:txbxContent>
                    <w:p w14:paraId="0E8B8179" w14:textId="77777777" w:rsidR="00580327" w:rsidRDefault="00580327" w:rsidP="006B177C">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v:shape>
            </w:pict>
          </mc:Fallback>
        </mc:AlternateContent>
      </w:r>
      <w:bookmarkEnd w:id="0"/>
    </w:p>
    <w:p w14:paraId="0B8AFCDB" w14:textId="77777777" w:rsidR="006B177C" w:rsidRDefault="006B177C" w:rsidP="008104D5">
      <w:pPr>
        <w:spacing w:after="0" w:line="276" w:lineRule="auto"/>
        <w:ind w:left="0" w:firstLine="0"/>
        <w:jc w:val="left"/>
        <w:rPr>
          <w:rFonts w:ascii="Arial" w:eastAsia="Arial Unicode MS" w:hAnsi="Arial" w:cs="Arial"/>
          <w:b/>
          <w:color w:val="auto"/>
          <w:sz w:val="28"/>
          <w:szCs w:val="28"/>
          <w:lang w:eastAsia="en-US"/>
        </w:rPr>
      </w:pPr>
    </w:p>
    <w:p w14:paraId="6E1319B9" w14:textId="77777777" w:rsidR="006B177C" w:rsidRDefault="006B177C" w:rsidP="008104D5">
      <w:pPr>
        <w:spacing w:after="0" w:line="276" w:lineRule="auto"/>
        <w:ind w:left="0" w:firstLine="0"/>
        <w:jc w:val="left"/>
        <w:rPr>
          <w:rFonts w:ascii="Arial" w:eastAsia="Arial Unicode MS" w:hAnsi="Arial" w:cs="Arial"/>
          <w:b/>
          <w:color w:val="auto"/>
          <w:sz w:val="28"/>
          <w:szCs w:val="28"/>
          <w:lang w:eastAsia="en-US"/>
        </w:rPr>
      </w:pPr>
    </w:p>
    <w:p w14:paraId="6DCEC8F0" w14:textId="77777777" w:rsidR="006B177C" w:rsidRDefault="006B177C" w:rsidP="008104D5">
      <w:pPr>
        <w:spacing w:after="0" w:line="276" w:lineRule="auto"/>
        <w:ind w:left="0" w:firstLine="0"/>
        <w:jc w:val="left"/>
        <w:rPr>
          <w:rFonts w:ascii="Arial" w:eastAsia="Arial Unicode MS" w:hAnsi="Arial" w:cs="Arial"/>
          <w:b/>
          <w:color w:val="auto"/>
          <w:sz w:val="28"/>
          <w:szCs w:val="28"/>
          <w:lang w:eastAsia="en-US"/>
        </w:rPr>
      </w:pPr>
    </w:p>
    <w:p w14:paraId="30FF8D69" w14:textId="77777777" w:rsidR="006B177C" w:rsidRPr="00B07BB3" w:rsidRDefault="006B177C" w:rsidP="006B177C">
      <w:pPr>
        <w:jc w:val="center"/>
        <w:rPr>
          <w:rStyle w:val="Accentuation"/>
        </w:rPr>
      </w:pPr>
      <w:r w:rsidRPr="00B07BB3">
        <w:rPr>
          <w:rStyle w:val="Accentuation"/>
        </w:rPr>
        <w:t>MAÎTRE D’OUVRAGE (AUTORITE CONTRACTANTE) : LE MAIRE DE LA COMMUNE DE DIMAKO</w:t>
      </w:r>
    </w:p>
    <w:p w14:paraId="56E0B01D" w14:textId="77777777" w:rsidR="006B177C" w:rsidRPr="00B07BB3" w:rsidRDefault="006B177C" w:rsidP="006B177C">
      <w:pPr>
        <w:jc w:val="center"/>
        <w:rPr>
          <w:rStyle w:val="Accentuation"/>
        </w:rPr>
      </w:pPr>
      <w:r w:rsidRPr="00B07BB3">
        <w:rPr>
          <w:rStyle w:val="Accentuation"/>
        </w:rPr>
        <w:t>COMMISSION INTERNE DE PASSATION DES MARCHES AUPRES DE LA COMMUNE DE DIMAKO</w:t>
      </w:r>
    </w:p>
    <w:p w14:paraId="04D12081" w14:textId="77777777" w:rsidR="003F1EAC" w:rsidRPr="00B07BB3" w:rsidRDefault="003F1EAC" w:rsidP="006B177C">
      <w:pPr>
        <w:jc w:val="center"/>
        <w:rPr>
          <w:rStyle w:val="Accentuation"/>
        </w:rPr>
      </w:pPr>
    </w:p>
    <w:p w14:paraId="65D8B1C7" w14:textId="77777777" w:rsidR="006B177C" w:rsidRDefault="001513B0" w:rsidP="008104D5">
      <w:pPr>
        <w:spacing w:after="0" w:line="276" w:lineRule="auto"/>
        <w:ind w:left="0" w:firstLine="0"/>
        <w:jc w:val="left"/>
        <w:rPr>
          <w:rFonts w:ascii="Arial" w:eastAsia="Arial Unicode MS" w:hAnsi="Arial" w:cs="Arial"/>
          <w:b/>
          <w:color w:val="auto"/>
          <w:sz w:val="28"/>
          <w:szCs w:val="28"/>
          <w:lang w:eastAsia="en-US"/>
        </w:rPr>
      </w:pPr>
      <w:r>
        <w:rPr>
          <w:noProof/>
        </w:rPr>
        <mc:AlternateContent>
          <mc:Choice Requires="wps">
            <w:drawing>
              <wp:inline distT="0" distB="0" distL="0" distR="0" wp14:anchorId="27173758" wp14:editId="40B3009D">
                <wp:extent cx="6314440" cy="484505"/>
                <wp:effectExtent l="0" t="0" r="0" b="0"/>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14440" cy="484505"/>
                        </a:xfrm>
                        <a:prstGeom prst="rect">
                          <a:avLst/>
                        </a:prstGeom>
                        <a:extLst>
                          <a:ext uri="{AF507438-7753-43E0-B8FC-AC1667EBCBE1}">
                            <a14:hiddenEffects xmlns:a14="http://schemas.microsoft.com/office/drawing/2010/main">
                              <a:effectLst/>
                            </a14:hiddenEffects>
                          </a:ext>
                        </a:extLst>
                      </wps:spPr>
                      <wps:txbx>
                        <w:txbxContent>
                          <w:p w14:paraId="33212D93" w14:textId="77777777" w:rsidR="00580327" w:rsidRDefault="00580327" w:rsidP="006B177C">
                            <w:pPr>
                              <w:spacing w:after="120"/>
                              <w:jc w:val="center"/>
                              <w:rPr>
                                <w:sz w:val="36"/>
                              </w:rPr>
                            </w:pPr>
                            <w:r w:rsidRPr="00B07BB3">
                              <w:rPr>
                                <w:rFonts w:ascii="Goudy Stout" w:hAnsi="Goudy Stout"/>
                                <w:sz w:val="36"/>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 w14:anchorId="27173758" id="Zone de texte 45" o:spid="_x0000_s1027" type="#_x0000_t202" style="width:497.2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" filled="f" stroked="f">
                <o:lock v:ext="edit" shapetype="t"/>
                <v:textbox style="mso-fit-shape-to-text:t">
                  <w:txbxContent>
                    <w:p w14:paraId="33212D93" w14:textId="77777777" w:rsidR="00580327" w:rsidRDefault="00580327" w:rsidP="006B177C">
                      <w:pPr>
                        <w:spacing w:after="120"/>
                        <w:jc w:val="center"/>
                        <w:rPr>
                          <w:sz w:val="36"/>
                        </w:rPr>
                      </w:pPr>
                      <w:r w:rsidRPr="00B07BB3">
                        <w:rPr>
                          <w:rFonts w:ascii="Goudy Stout" w:hAnsi="Goudy Stout"/>
                          <w:sz w:val="36"/>
                        </w:rPr>
                        <w:t>DOSSIER D’APPEL D’OFFRES</w:t>
                      </w:r>
                    </w:p>
                  </w:txbxContent>
                </v:textbox>
                <w10:anchorlock/>
              </v:shape>
            </w:pict>
          </mc:Fallback>
        </mc:AlternateContent>
      </w:r>
    </w:p>
    <w:p w14:paraId="452912FB" w14:textId="77777777" w:rsidR="006B177C" w:rsidRDefault="006B177C" w:rsidP="008104D5">
      <w:pPr>
        <w:spacing w:after="0" w:line="276" w:lineRule="auto"/>
        <w:ind w:left="0" w:firstLine="0"/>
        <w:jc w:val="left"/>
        <w:rPr>
          <w:rFonts w:ascii="Arial" w:eastAsia="Arial Unicode MS" w:hAnsi="Arial" w:cs="Arial"/>
          <w:b/>
          <w:color w:val="auto"/>
          <w:sz w:val="28"/>
          <w:szCs w:val="28"/>
          <w:lang w:eastAsia="en-US"/>
        </w:rPr>
      </w:pPr>
    </w:p>
    <w:p w14:paraId="53CA1268" w14:textId="77777777" w:rsidR="006B177C" w:rsidRDefault="001513B0" w:rsidP="008104D5">
      <w:pPr>
        <w:spacing w:after="0" w:line="276" w:lineRule="auto"/>
        <w:ind w:left="0" w:firstLine="0"/>
        <w:jc w:val="left"/>
        <w:rPr>
          <w:rFonts w:ascii="Arial" w:eastAsia="Arial Unicode MS" w:hAnsi="Arial" w:cs="Arial"/>
          <w:b/>
          <w:color w:val="auto"/>
          <w:sz w:val="28"/>
          <w:szCs w:val="28"/>
          <w:lang w:eastAsia="en-US"/>
        </w:rPr>
      </w:pPr>
      <w:r>
        <w:rPr>
          <w:noProof/>
        </w:rPr>
        <mc:AlternateContent>
          <mc:Choice Requires="wps">
            <w:drawing>
              <wp:anchor distT="0" distB="0" distL="114300" distR="114300" simplePos="0" relativeHeight="251647488" behindDoc="0" locked="0" layoutInCell="1" allowOverlap="1" wp14:anchorId="2E2B521D" wp14:editId="4EF9FC86">
                <wp:simplePos x="0" y="0"/>
                <wp:positionH relativeFrom="margin">
                  <wp:posOffset>-130858</wp:posOffset>
                </wp:positionH>
                <wp:positionV relativeFrom="paragraph">
                  <wp:posOffset>47937</wp:posOffset>
                </wp:positionV>
                <wp:extent cx="6546850" cy="2001328"/>
                <wp:effectExtent l="0" t="0" r="25400" b="1841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2001328"/>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56AA3985" w14:textId="77777777" w:rsidR="00580327" w:rsidRDefault="00580327" w:rsidP="000F58F2">
                            <w:pPr>
                              <w:spacing w:before="120" w:after="0" w:line="360" w:lineRule="auto"/>
                              <w:ind w:left="0" w:firstLine="0"/>
                              <w:jc w:val="center"/>
                              <w:rPr>
                                <w:rFonts w:ascii="Arial" w:eastAsia="Arial Unicode MS" w:hAnsi="Arial" w:cs="Arial"/>
                                <w:b/>
                                <w:color w:val="auto"/>
                                <w:sz w:val="32"/>
                                <w:szCs w:val="32"/>
                                <w:lang w:eastAsia="en-US"/>
                              </w:rPr>
                            </w:pPr>
                            <w:r w:rsidRPr="00B07BB3">
                              <w:rPr>
                                <w:rFonts w:ascii="Bernard MT Condensed" w:hAnsi="Bernard MT Condensed" w:cs="Tahoma"/>
                                <w:sz w:val="38"/>
                                <w:szCs w:val="38"/>
                              </w:rPr>
                              <w:t xml:space="preserve"> </w:t>
                            </w:r>
                            <w:r>
                              <w:rPr>
                                <w:rFonts w:ascii="Arial" w:eastAsia="Arial Unicode MS" w:hAnsi="Arial" w:cs="Arial"/>
                                <w:b/>
                                <w:color w:val="auto"/>
                                <w:sz w:val="32"/>
                                <w:szCs w:val="32"/>
                                <w:lang w:eastAsia="en-US"/>
                              </w:rPr>
                              <w:t>DOSSIER D’APPEL D’OFFRES NATIONAL OUVERT</w:t>
                            </w:r>
                          </w:p>
                          <w:p w14:paraId="5B6D7C2E" w14:textId="77777777" w:rsidR="00580327" w:rsidRPr="005F2965" w:rsidRDefault="00580327" w:rsidP="000F58F2">
                            <w:pPr>
                              <w:spacing w:after="0" w:line="360" w:lineRule="auto"/>
                              <w:ind w:left="0" w:firstLine="0"/>
                              <w:jc w:val="center"/>
                              <w:rPr>
                                <w:rFonts w:ascii="Arial" w:eastAsia="Times New Roman" w:hAnsi="Arial" w:cs="Arial"/>
                                <w:b/>
                                <w:bCs/>
                                <w:color w:val="auto"/>
                                <w:sz w:val="28"/>
                                <w:szCs w:val="28"/>
                                <w:lang w:eastAsia="en-US"/>
                              </w:rPr>
                            </w:pPr>
                            <w:r w:rsidRPr="002A4537">
                              <w:rPr>
                                <w:rFonts w:ascii="Arial" w:eastAsia="Arial Unicode MS" w:hAnsi="Arial" w:cs="Arial"/>
                                <w:b/>
                                <w:color w:val="auto"/>
                                <w:sz w:val="28"/>
                                <w:szCs w:val="28"/>
                                <w:lang w:val="en-GB" w:eastAsia="en-US"/>
                              </w:rPr>
                              <w:t>N°…………</w:t>
                            </w:r>
                            <w:proofErr w:type="gramStart"/>
                            <w:r w:rsidRPr="002A4537">
                              <w:rPr>
                                <w:rFonts w:ascii="Arial" w:eastAsia="Arial Unicode MS" w:hAnsi="Arial" w:cs="Arial"/>
                                <w:b/>
                                <w:color w:val="auto"/>
                                <w:sz w:val="28"/>
                                <w:szCs w:val="28"/>
                                <w:lang w:val="en-GB" w:eastAsia="en-US"/>
                              </w:rPr>
                              <w:t>…..</w:t>
                            </w:r>
                            <w:proofErr w:type="gramEnd"/>
                            <w:r w:rsidRPr="002A4537">
                              <w:rPr>
                                <w:rFonts w:ascii="Arial" w:eastAsia="Arial Unicode MS" w:hAnsi="Arial" w:cs="Arial"/>
                                <w:b/>
                                <w:color w:val="auto"/>
                                <w:sz w:val="28"/>
                                <w:szCs w:val="28"/>
                                <w:lang w:val="en-GB" w:eastAsia="en-US"/>
                              </w:rPr>
                              <w:t xml:space="preserve">/AONO/C-DKO/CIPM/2026 </w:t>
                            </w:r>
                            <w:r w:rsidR="002A25A4" w:rsidRPr="002A4537">
                              <w:rPr>
                                <w:rFonts w:ascii="Arial" w:eastAsia="Arial Unicode MS" w:hAnsi="Arial" w:cs="Arial"/>
                                <w:b/>
                                <w:color w:val="auto"/>
                                <w:sz w:val="28"/>
                                <w:szCs w:val="28"/>
                                <w:lang w:val="en-GB" w:eastAsia="en-US"/>
                              </w:rPr>
                              <w:t>…</w:t>
                            </w:r>
                            <w:proofErr w:type="gramStart"/>
                            <w:r w:rsidR="002A25A4" w:rsidRPr="002A4537">
                              <w:rPr>
                                <w:rFonts w:ascii="Arial" w:eastAsia="Arial Unicode MS" w:hAnsi="Arial" w:cs="Arial"/>
                                <w:b/>
                                <w:color w:val="auto"/>
                                <w:sz w:val="28"/>
                                <w:szCs w:val="28"/>
                                <w:lang w:val="en-GB" w:eastAsia="en-US"/>
                              </w:rPr>
                              <w:t>…./</w:t>
                            </w:r>
                            <w:proofErr w:type="gramEnd"/>
                            <w:r w:rsidR="002A25A4" w:rsidRPr="002A4537">
                              <w:rPr>
                                <w:rFonts w:ascii="Arial" w:eastAsia="Arial Unicode MS" w:hAnsi="Arial" w:cs="Arial"/>
                                <w:b/>
                                <w:color w:val="auto"/>
                                <w:sz w:val="28"/>
                                <w:szCs w:val="28"/>
                                <w:lang w:val="en-GB" w:eastAsia="en-US"/>
                              </w:rPr>
                              <w:t>……</w:t>
                            </w:r>
                            <w:proofErr w:type="gramStart"/>
                            <w:r w:rsidR="002A25A4" w:rsidRPr="002A4537">
                              <w:rPr>
                                <w:rFonts w:ascii="Arial" w:eastAsia="Arial Unicode MS" w:hAnsi="Arial" w:cs="Arial"/>
                                <w:b/>
                                <w:color w:val="auto"/>
                                <w:sz w:val="28"/>
                                <w:szCs w:val="28"/>
                                <w:lang w:val="en-GB" w:eastAsia="en-US"/>
                              </w:rPr>
                              <w:t>…./</w:t>
                            </w:r>
                            <w:proofErr w:type="gramEnd"/>
                            <w:r w:rsidR="002A25A4" w:rsidRPr="002A4537">
                              <w:rPr>
                                <w:rFonts w:ascii="Arial" w:eastAsia="Arial Unicode MS" w:hAnsi="Arial" w:cs="Arial"/>
                                <w:b/>
                                <w:color w:val="auto"/>
                                <w:sz w:val="28"/>
                                <w:szCs w:val="28"/>
                                <w:lang w:val="en-GB" w:eastAsia="en-US"/>
                              </w:rPr>
                              <w:t xml:space="preserve"> </w:t>
                            </w:r>
                            <w:r w:rsidR="002A25A4">
                              <w:rPr>
                                <w:rFonts w:ascii="Arial" w:eastAsia="Arial Unicode MS" w:hAnsi="Arial" w:cs="Arial"/>
                                <w:b/>
                                <w:color w:val="auto"/>
                                <w:sz w:val="28"/>
                                <w:szCs w:val="28"/>
                                <w:lang w:eastAsia="en-US"/>
                              </w:rPr>
                              <w:t>2026 EN PROCEDURE D’URGENCE,</w:t>
                            </w:r>
                          </w:p>
                          <w:p w14:paraId="1241DAE3" w14:textId="77777777" w:rsidR="00580327" w:rsidRPr="005F2965" w:rsidRDefault="00580327" w:rsidP="000F58F2">
                            <w:pPr>
                              <w:spacing w:after="0" w:line="360" w:lineRule="auto"/>
                              <w:ind w:left="0" w:firstLine="0"/>
                              <w:jc w:val="center"/>
                              <w:rPr>
                                <w:rFonts w:ascii="Arial" w:eastAsia="Times New Roman" w:hAnsi="Arial" w:cs="Arial"/>
                                <w:b/>
                                <w:bCs/>
                                <w:color w:val="auto"/>
                                <w:sz w:val="28"/>
                                <w:szCs w:val="28"/>
                                <w:lang w:eastAsia="en-US"/>
                              </w:rPr>
                            </w:pPr>
                            <w:r w:rsidRPr="005F2965">
                              <w:rPr>
                                <w:rFonts w:ascii="Arial" w:eastAsia="Times New Roman" w:hAnsi="Arial" w:cs="Arial"/>
                                <w:b/>
                                <w:bCs/>
                                <w:color w:val="auto"/>
                                <w:sz w:val="28"/>
                                <w:szCs w:val="28"/>
                                <w:lang w:eastAsia="en-US"/>
                              </w:rPr>
                              <w:t xml:space="preserve">POUR L’EXECUTION DES TRAVAUX </w:t>
                            </w:r>
                            <w:r w:rsidRPr="005F2965">
                              <w:rPr>
                                <w:rFonts w:ascii="Arial" w:hAnsi="Arial" w:cs="Arial"/>
                                <w:b/>
                                <w:bCs/>
                                <w:color w:val="auto"/>
                                <w:sz w:val="28"/>
                                <w:szCs w:val="28"/>
                              </w:rPr>
                              <w:t xml:space="preserve">DE CONSTRUCTION D’UN RESEAU ELECTRIQUE AU CSI DE KOUEN DANS </w:t>
                            </w:r>
                            <w:r w:rsidRPr="005F2965">
                              <w:rPr>
                                <w:rFonts w:ascii="Arial" w:eastAsia="Times New Roman" w:hAnsi="Arial" w:cs="Arial"/>
                                <w:b/>
                                <w:color w:val="auto"/>
                                <w:sz w:val="28"/>
                                <w:szCs w:val="28"/>
                                <w:lang w:eastAsia="en-US"/>
                              </w:rPr>
                              <w:t>LA COMMUNE DE DIMAKO</w:t>
                            </w:r>
                            <w:r w:rsidRPr="005F2965">
                              <w:rPr>
                                <w:rFonts w:ascii="Arial" w:eastAsia="Times New Roman" w:hAnsi="Arial" w:cs="Arial"/>
                                <w:b/>
                                <w:bCs/>
                                <w:color w:val="auto"/>
                                <w:sz w:val="28"/>
                                <w:szCs w:val="28"/>
                                <w:lang w:eastAsia="en-US"/>
                              </w:rPr>
                              <w:t xml:space="preserve">, DEPARTEMENT DU HAUT NYONG, REGION DE L’EST  </w:t>
                            </w:r>
                          </w:p>
                          <w:p w14:paraId="0376F8B5" w14:textId="77777777" w:rsidR="00580327" w:rsidRPr="005F2965" w:rsidRDefault="00580327" w:rsidP="000F58F2">
                            <w:pPr>
                              <w:spacing w:after="0" w:line="360" w:lineRule="auto"/>
                              <w:ind w:left="0" w:firstLine="0"/>
                              <w:jc w:val="center"/>
                              <w:rPr>
                                <w:rFonts w:ascii="Arial" w:eastAsia="Times New Roman" w:hAnsi="Arial" w:cs="Arial"/>
                                <w:b/>
                                <w:bCs/>
                                <w:color w:val="auto"/>
                                <w:sz w:val="28"/>
                                <w:szCs w:val="28"/>
                                <w:lang w:val="en-US" w:eastAsia="en-US"/>
                              </w:rPr>
                            </w:pPr>
                            <w:r w:rsidRPr="005F2965">
                              <w:rPr>
                                <w:rFonts w:ascii="Arial" w:eastAsia="Times New Roman" w:hAnsi="Arial" w:cs="Arial"/>
                                <w:b/>
                                <w:bCs/>
                                <w:color w:val="auto"/>
                                <w:sz w:val="28"/>
                                <w:szCs w:val="28"/>
                                <w:lang w:val="en-US" w:eastAsia="en-US"/>
                              </w:rPr>
                              <w:t>LOT UNIQUE</w:t>
                            </w:r>
                          </w:p>
                          <w:p w14:paraId="062FDAC0" w14:textId="77777777" w:rsidR="00580327" w:rsidRPr="00B07BB3" w:rsidRDefault="00580327" w:rsidP="00EA2A88">
                            <w:pPr>
                              <w:spacing w:before="120" w:after="0" w:line="276" w:lineRule="auto"/>
                              <w:ind w:left="0" w:firstLine="0"/>
                              <w:jc w:val="center"/>
                              <w:rPr>
                                <w:rFonts w:ascii="Bernard MT Condensed" w:hAnsi="Bernard MT Condensed" w:cs="Tahoma"/>
                                <w:sz w:val="38"/>
                                <w:szCs w:val="3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B521D" id="Zone de texte 5" o:spid="_x0000_s1028" type="#_x0000_t202" style="position:absolute;margin-left:-10.3pt;margin-top:3.75pt;width:515.5pt;height:157.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" fillcolor="window" strokecolor="#ed7d31" strokeweight="1pt">
                <v:textbox>
                  <w:txbxContent>
                    <w:p w14:paraId="56AA3985" w14:textId="77777777" w:rsidR="00580327" w:rsidRDefault="00580327" w:rsidP="000F58F2">
                      <w:pPr>
                        <w:spacing w:before="120" w:after="0" w:line="360" w:lineRule="auto"/>
                        <w:ind w:left="0" w:firstLine="0"/>
                        <w:jc w:val="center"/>
                        <w:rPr>
                          <w:rFonts w:ascii="Arial" w:eastAsia="Arial Unicode MS" w:hAnsi="Arial" w:cs="Arial"/>
                          <w:b/>
                          <w:color w:val="auto"/>
                          <w:sz w:val="32"/>
                          <w:szCs w:val="32"/>
                          <w:lang w:eastAsia="en-US"/>
                        </w:rPr>
                      </w:pPr>
                      <w:r w:rsidRPr="00B07BB3">
                        <w:rPr>
                          <w:rFonts w:ascii="Bernard MT Condensed" w:hAnsi="Bernard MT Condensed" w:cs="Tahoma"/>
                          <w:sz w:val="38"/>
                          <w:szCs w:val="38"/>
                        </w:rPr>
                        <w:t xml:space="preserve"> </w:t>
                      </w:r>
                      <w:r>
                        <w:rPr>
                          <w:rFonts w:ascii="Arial" w:eastAsia="Arial Unicode MS" w:hAnsi="Arial" w:cs="Arial"/>
                          <w:b/>
                          <w:color w:val="auto"/>
                          <w:sz w:val="32"/>
                          <w:szCs w:val="32"/>
                          <w:lang w:eastAsia="en-US"/>
                        </w:rPr>
                        <w:t>DOSSIER D’APPEL D’OFFRES NATIONAL OUVERT</w:t>
                      </w:r>
                    </w:p>
                    <w:p w14:paraId="5B6D7C2E" w14:textId="77777777" w:rsidR="00580327" w:rsidRPr="005F2965" w:rsidRDefault="00580327" w:rsidP="000F58F2">
                      <w:pPr>
                        <w:spacing w:after="0" w:line="360" w:lineRule="auto"/>
                        <w:ind w:left="0" w:firstLine="0"/>
                        <w:jc w:val="center"/>
                        <w:rPr>
                          <w:rFonts w:ascii="Arial" w:eastAsia="Times New Roman" w:hAnsi="Arial" w:cs="Arial"/>
                          <w:b/>
                          <w:bCs/>
                          <w:color w:val="auto"/>
                          <w:sz w:val="28"/>
                          <w:szCs w:val="28"/>
                          <w:lang w:eastAsia="en-US"/>
                        </w:rPr>
                      </w:pPr>
                      <w:r w:rsidRPr="002A4537">
                        <w:rPr>
                          <w:rFonts w:ascii="Arial" w:eastAsia="Arial Unicode MS" w:hAnsi="Arial" w:cs="Arial"/>
                          <w:b/>
                          <w:color w:val="auto"/>
                          <w:sz w:val="28"/>
                          <w:szCs w:val="28"/>
                          <w:lang w:val="en-GB" w:eastAsia="en-US"/>
                        </w:rPr>
                        <w:t>N°…………</w:t>
                      </w:r>
                      <w:proofErr w:type="gramStart"/>
                      <w:r w:rsidRPr="002A4537">
                        <w:rPr>
                          <w:rFonts w:ascii="Arial" w:eastAsia="Arial Unicode MS" w:hAnsi="Arial" w:cs="Arial"/>
                          <w:b/>
                          <w:color w:val="auto"/>
                          <w:sz w:val="28"/>
                          <w:szCs w:val="28"/>
                          <w:lang w:val="en-GB" w:eastAsia="en-US"/>
                        </w:rPr>
                        <w:t>…..</w:t>
                      </w:r>
                      <w:proofErr w:type="gramEnd"/>
                      <w:r w:rsidRPr="002A4537">
                        <w:rPr>
                          <w:rFonts w:ascii="Arial" w:eastAsia="Arial Unicode MS" w:hAnsi="Arial" w:cs="Arial"/>
                          <w:b/>
                          <w:color w:val="auto"/>
                          <w:sz w:val="28"/>
                          <w:szCs w:val="28"/>
                          <w:lang w:val="en-GB" w:eastAsia="en-US"/>
                        </w:rPr>
                        <w:t xml:space="preserve">/AONO/C-DKO/CIPM/2026 </w:t>
                      </w:r>
                      <w:r w:rsidR="002A25A4" w:rsidRPr="002A4537">
                        <w:rPr>
                          <w:rFonts w:ascii="Arial" w:eastAsia="Arial Unicode MS" w:hAnsi="Arial" w:cs="Arial"/>
                          <w:b/>
                          <w:color w:val="auto"/>
                          <w:sz w:val="28"/>
                          <w:szCs w:val="28"/>
                          <w:lang w:val="en-GB" w:eastAsia="en-US"/>
                        </w:rPr>
                        <w:t>…</w:t>
                      </w:r>
                      <w:proofErr w:type="gramStart"/>
                      <w:r w:rsidR="002A25A4" w:rsidRPr="002A4537">
                        <w:rPr>
                          <w:rFonts w:ascii="Arial" w:eastAsia="Arial Unicode MS" w:hAnsi="Arial" w:cs="Arial"/>
                          <w:b/>
                          <w:color w:val="auto"/>
                          <w:sz w:val="28"/>
                          <w:szCs w:val="28"/>
                          <w:lang w:val="en-GB" w:eastAsia="en-US"/>
                        </w:rPr>
                        <w:t>…./</w:t>
                      </w:r>
                      <w:proofErr w:type="gramEnd"/>
                      <w:r w:rsidR="002A25A4" w:rsidRPr="002A4537">
                        <w:rPr>
                          <w:rFonts w:ascii="Arial" w:eastAsia="Arial Unicode MS" w:hAnsi="Arial" w:cs="Arial"/>
                          <w:b/>
                          <w:color w:val="auto"/>
                          <w:sz w:val="28"/>
                          <w:szCs w:val="28"/>
                          <w:lang w:val="en-GB" w:eastAsia="en-US"/>
                        </w:rPr>
                        <w:t>……</w:t>
                      </w:r>
                      <w:proofErr w:type="gramStart"/>
                      <w:r w:rsidR="002A25A4" w:rsidRPr="002A4537">
                        <w:rPr>
                          <w:rFonts w:ascii="Arial" w:eastAsia="Arial Unicode MS" w:hAnsi="Arial" w:cs="Arial"/>
                          <w:b/>
                          <w:color w:val="auto"/>
                          <w:sz w:val="28"/>
                          <w:szCs w:val="28"/>
                          <w:lang w:val="en-GB" w:eastAsia="en-US"/>
                        </w:rPr>
                        <w:t>…./</w:t>
                      </w:r>
                      <w:proofErr w:type="gramEnd"/>
                      <w:r w:rsidR="002A25A4" w:rsidRPr="002A4537">
                        <w:rPr>
                          <w:rFonts w:ascii="Arial" w:eastAsia="Arial Unicode MS" w:hAnsi="Arial" w:cs="Arial"/>
                          <w:b/>
                          <w:color w:val="auto"/>
                          <w:sz w:val="28"/>
                          <w:szCs w:val="28"/>
                          <w:lang w:val="en-GB" w:eastAsia="en-US"/>
                        </w:rPr>
                        <w:t xml:space="preserve"> </w:t>
                      </w:r>
                      <w:r w:rsidR="002A25A4">
                        <w:rPr>
                          <w:rFonts w:ascii="Arial" w:eastAsia="Arial Unicode MS" w:hAnsi="Arial" w:cs="Arial"/>
                          <w:b/>
                          <w:color w:val="auto"/>
                          <w:sz w:val="28"/>
                          <w:szCs w:val="28"/>
                          <w:lang w:eastAsia="en-US"/>
                        </w:rPr>
                        <w:t>2026 EN PROCEDURE D’URGENCE,</w:t>
                      </w:r>
                    </w:p>
                    <w:p w14:paraId="1241DAE3" w14:textId="77777777" w:rsidR="00580327" w:rsidRPr="005F2965" w:rsidRDefault="00580327" w:rsidP="000F58F2">
                      <w:pPr>
                        <w:spacing w:after="0" w:line="360" w:lineRule="auto"/>
                        <w:ind w:left="0" w:firstLine="0"/>
                        <w:jc w:val="center"/>
                        <w:rPr>
                          <w:rFonts w:ascii="Arial" w:eastAsia="Times New Roman" w:hAnsi="Arial" w:cs="Arial"/>
                          <w:b/>
                          <w:bCs/>
                          <w:color w:val="auto"/>
                          <w:sz w:val="28"/>
                          <w:szCs w:val="28"/>
                          <w:lang w:eastAsia="en-US"/>
                        </w:rPr>
                      </w:pPr>
                      <w:r w:rsidRPr="005F2965">
                        <w:rPr>
                          <w:rFonts w:ascii="Arial" w:eastAsia="Times New Roman" w:hAnsi="Arial" w:cs="Arial"/>
                          <w:b/>
                          <w:bCs/>
                          <w:color w:val="auto"/>
                          <w:sz w:val="28"/>
                          <w:szCs w:val="28"/>
                          <w:lang w:eastAsia="en-US"/>
                        </w:rPr>
                        <w:t xml:space="preserve">POUR L’EXECUTION DES TRAVAUX </w:t>
                      </w:r>
                      <w:r w:rsidRPr="005F2965">
                        <w:rPr>
                          <w:rFonts w:ascii="Arial" w:hAnsi="Arial" w:cs="Arial"/>
                          <w:b/>
                          <w:bCs/>
                          <w:color w:val="auto"/>
                          <w:sz w:val="28"/>
                          <w:szCs w:val="28"/>
                        </w:rPr>
                        <w:t xml:space="preserve">DE CONSTRUCTION D’UN RESEAU ELECTRIQUE AU CSI DE KOUEN DANS </w:t>
                      </w:r>
                      <w:r w:rsidRPr="005F2965">
                        <w:rPr>
                          <w:rFonts w:ascii="Arial" w:eastAsia="Times New Roman" w:hAnsi="Arial" w:cs="Arial"/>
                          <w:b/>
                          <w:color w:val="auto"/>
                          <w:sz w:val="28"/>
                          <w:szCs w:val="28"/>
                          <w:lang w:eastAsia="en-US"/>
                        </w:rPr>
                        <w:t>LA COMMUNE DE DIMAKO</w:t>
                      </w:r>
                      <w:r w:rsidRPr="005F2965">
                        <w:rPr>
                          <w:rFonts w:ascii="Arial" w:eastAsia="Times New Roman" w:hAnsi="Arial" w:cs="Arial"/>
                          <w:b/>
                          <w:bCs/>
                          <w:color w:val="auto"/>
                          <w:sz w:val="28"/>
                          <w:szCs w:val="28"/>
                          <w:lang w:eastAsia="en-US"/>
                        </w:rPr>
                        <w:t xml:space="preserve">, DEPARTEMENT DU HAUT NYONG, REGION DE L’EST  </w:t>
                      </w:r>
                    </w:p>
                    <w:p w14:paraId="0376F8B5" w14:textId="77777777" w:rsidR="00580327" w:rsidRPr="005F2965" w:rsidRDefault="00580327" w:rsidP="000F58F2">
                      <w:pPr>
                        <w:spacing w:after="0" w:line="360" w:lineRule="auto"/>
                        <w:ind w:left="0" w:firstLine="0"/>
                        <w:jc w:val="center"/>
                        <w:rPr>
                          <w:rFonts w:ascii="Arial" w:eastAsia="Times New Roman" w:hAnsi="Arial" w:cs="Arial"/>
                          <w:b/>
                          <w:bCs/>
                          <w:color w:val="auto"/>
                          <w:sz w:val="28"/>
                          <w:szCs w:val="28"/>
                          <w:lang w:val="en-US" w:eastAsia="en-US"/>
                        </w:rPr>
                      </w:pPr>
                      <w:r w:rsidRPr="005F2965">
                        <w:rPr>
                          <w:rFonts w:ascii="Arial" w:eastAsia="Times New Roman" w:hAnsi="Arial" w:cs="Arial"/>
                          <w:b/>
                          <w:bCs/>
                          <w:color w:val="auto"/>
                          <w:sz w:val="28"/>
                          <w:szCs w:val="28"/>
                          <w:lang w:val="en-US" w:eastAsia="en-US"/>
                        </w:rPr>
                        <w:t>LOT UNIQUE</w:t>
                      </w:r>
                    </w:p>
                    <w:p w14:paraId="062FDAC0" w14:textId="77777777" w:rsidR="00580327" w:rsidRPr="00B07BB3" w:rsidRDefault="00580327" w:rsidP="00EA2A88">
                      <w:pPr>
                        <w:spacing w:before="120" w:after="0" w:line="276" w:lineRule="auto"/>
                        <w:ind w:left="0" w:firstLine="0"/>
                        <w:jc w:val="center"/>
                        <w:rPr>
                          <w:rFonts w:ascii="Bernard MT Condensed" w:hAnsi="Bernard MT Condensed" w:cs="Tahoma"/>
                          <w:sz w:val="38"/>
                          <w:szCs w:val="38"/>
                          <w:lang w:val="en-US"/>
                        </w:rPr>
                      </w:pPr>
                    </w:p>
                  </w:txbxContent>
                </v:textbox>
                <w10:wrap anchorx="margin"/>
              </v:shape>
            </w:pict>
          </mc:Fallback>
        </mc:AlternateContent>
      </w:r>
    </w:p>
    <w:p w14:paraId="0A30F6DA" w14:textId="77777777" w:rsidR="006B177C" w:rsidRDefault="006B177C" w:rsidP="008104D5">
      <w:pPr>
        <w:spacing w:after="0" w:line="276" w:lineRule="auto"/>
        <w:ind w:left="0" w:firstLine="0"/>
        <w:jc w:val="left"/>
        <w:rPr>
          <w:rFonts w:ascii="Arial" w:eastAsia="Arial Unicode MS" w:hAnsi="Arial" w:cs="Arial"/>
          <w:b/>
          <w:color w:val="auto"/>
          <w:sz w:val="28"/>
          <w:szCs w:val="28"/>
          <w:lang w:eastAsia="en-US"/>
        </w:rPr>
      </w:pPr>
    </w:p>
    <w:p w14:paraId="137ABF39" w14:textId="77777777" w:rsidR="006B177C" w:rsidRDefault="006B177C" w:rsidP="008104D5">
      <w:pPr>
        <w:spacing w:after="0" w:line="276" w:lineRule="auto"/>
        <w:ind w:left="0" w:firstLine="0"/>
        <w:jc w:val="left"/>
        <w:rPr>
          <w:rFonts w:ascii="Arial" w:eastAsia="Arial Unicode MS" w:hAnsi="Arial" w:cs="Arial"/>
          <w:b/>
          <w:color w:val="auto"/>
          <w:sz w:val="28"/>
          <w:szCs w:val="28"/>
          <w:lang w:eastAsia="en-US"/>
        </w:rPr>
      </w:pPr>
    </w:p>
    <w:p w14:paraId="67069FC2" w14:textId="77777777" w:rsidR="006B177C" w:rsidRDefault="006B177C" w:rsidP="008104D5">
      <w:pPr>
        <w:spacing w:after="0" w:line="276" w:lineRule="auto"/>
        <w:ind w:left="0" w:firstLine="0"/>
        <w:jc w:val="left"/>
        <w:rPr>
          <w:rFonts w:ascii="Arial" w:eastAsia="Arial Unicode MS" w:hAnsi="Arial" w:cs="Arial"/>
          <w:b/>
          <w:color w:val="auto"/>
          <w:sz w:val="28"/>
          <w:szCs w:val="28"/>
          <w:lang w:eastAsia="en-US"/>
        </w:rPr>
      </w:pPr>
    </w:p>
    <w:p w14:paraId="042BBC35" w14:textId="77777777" w:rsidR="008104D5" w:rsidRPr="008104D5" w:rsidRDefault="008104D5" w:rsidP="006B177C">
      <w:pPr>
        <w:spacing w:after="0" w:line="240" w:lineRule="auto"/>
        <w:ind w:left="0" w:firstLine="0"/>
        <w:rPr>
          <w:rFonts w:ascii="Arial" w:eastAsia="Times New Roman" w:hAnsi="Arial" w:cs="Arial"/>
          <w:color w:val="auto"/>
          <w:sz w:val="28"/>
          <w:szCs w:val="28"/>
          <w:lang w:eastAsia="en-US"/>
        </w:rPr>
      </w:pPr>
    </w:p>
    <w:p w14:paraId="1CDFF1DB" w14:textId="77777777" w:rsidR="008104D5" w:rsidRPr="008104D5" w:rsidRDefault="008104D5" w:rsidP="008104D5">
      <w:pPr>
        <w:spacing w:after="0" w:line="240" w:lineRule="auto"/>
        <w:ind w:left="0" w:firstLine="0"/>
        <w:jc w:val="left"/>
        <w:rPr>
          <w:rFonts w:ascii="Arial" w:eastAsia="Times New Roman" w:hAnsi="Arial" w:cs="Arial"/>
          <w:color w:val="auto"/>
          <w:sz w:val="24"/>
          <w:szCs w:val="24"/>
          <w:lang w:eastAsia="en-US"/>
        </w:rPr>
      </w:pPr>
    </w:p>
    <w:p w14:paraId="564E25AA" w14:textId="77777777" w:rsidR="00EA2A88" w:rsidRDefault="00EA2A88" w:rsidP="008104D5">
      <w:pPr>
        <w:spacing w:after="0" w:line="360" w:lineRule="auto"/>
        <w:ind w:left="0" w:firstLine="0"/>
        <w:jc w:val="left"/>
        <w:rPr>
          <w:rFonts w:ascii="Arial" w:eastAsia="Times New Roman" w:hAnsi="Arial" w:cs="Arial"/>
          <w:b/>
          <w:color w:val="auto"/>
          <w:sz w:val="26"/>
          <w:szCs w:val="26"/>
          <w:lang w:eastAsia="en-US"/>
        </w:rPr>
      </w:pPr>
    </w:p>
    <w:p w14:paraId="0F07D310" w14:textId="77777777" w:rsidR="003F1EAC" w:rsidRDefault="003F1EAC" w:rsidP="008104D5">
      <w:pPr>
        <w:spacing w:after="0" w:line="360" w:lineRule="auto"/>
        <w:ind w:left="0" w:firstLine="0"/>
        <w:jc w:val="left"/>
        <w:rPr>
          <w:rFonts w:ascii="Arial" w:eastAsia="Times New Roman" w:hAnsi="Arial" w:cs="Arial"/>
          <w:b/>
          <w:color w:val="auto"/>
          <w:sz w:val="26"/>
          <w:szCs w:val="26"/>
          <w:lang w:eastAsia="en-US"/>
        </w:rPr>
      </w:pPr>
    </w:p>
    <w:p w14:paraId="3A38BA4B" w14:textId="77777777" w:rsidR="003F1EAC" w:rsidRDefault="003F1EAC" w:rsidP="003F1EAC">
      <w:pPr>
        <w:spacing w:after="0" w:line="480" w:lineRule="auto"/>
        <w:ind w:left="0" w:firstLine="0"/>
        <w:jc w:val="left"/>
        <w:rPr>
          <w:rFonts w:ascii="Arial" w:eastAsia="Times New Roman" w:hAnsi="Arial" w:cs="Arial"/>
          <w:b/>
          <w:color w:val="auto"/>
          <w:sz w:val="24"/>
          <w:szCs w:val="24"/>
          <w:lang w:eastAsia="en-US"/>
        </w:rPr>
      </w:pPr>
    </w:p>
    <w:p w14:paraId="2D4FB2E7" w14:textId="77777777" w:rsidR="003A4D30" w:rsidRPr="00442DAC" w:rsidRDefault="003A4D30" w:rsidP="003F1EAC">
      <w:pPr>
        <w:spacing w:after="0" w:line="480" w:lineRule="auto"/>
        <w:ind w:left="0" w:firstLine="0"/>
        <w:jc w:val="left"/>
        <w:rPr>
          <w:rFonts w:ascii="Arial" w:eastAsia="Times New Roman" w:hAnsi="Arial" w:cs="Arial"/>
          <w:b/>
          <w:color w:val="00B0F0"/>
          <w:sz w:val="24"/>
          <w:szCs w:val="24"/>
          <w:lang w:eastAsia="en-US"/>
        </w:rPr>
      </w:pPr>
    </w:p>
    <w:p w14:paraId="658F11B8" w14:textId="77777777" w:rsidR="008104D5" w:rsidRPr="005F2965" w:rsidRDefault="003F1EAC" w:rsidP="003F1EAC">
      <w:pPr>
        <w:spacing w:after="0" w:line="480" w:lineRule="auto"/>
        <w:ind w:left="0" w:firstLine="0"/>
        <w:jc w:val="left"/>
        <w:rPr>
          <w:rFonts w:ascii="Arial" w:eastAsia="Times New Roman" w:hAnsi="Arial" w:cs="Arial"/>
          <w:b/>
          <w:color w:val="auto"/>
          <w:sz w:val="24"/>
          <w:szCs w:val="24"/>
          <w:lang w:eastAsia="en-US"/>
        </w:rPr>
      </w:pPr>
      <w:r w:rsidRPr="005F2965">
        <w:rPr>
          <w:rFonts w:ascii="Arial" w:eastAsia="Times New Roman" w:hAnsi="Arial" w:cs="Arial"/>
          <w:b/>
          <w:color w:val="auto"/>
          <w:sz w:val="24"/>
          <w:szCs w:val="24"/>
          <w:lang w:eastAsia="en-US"/>
        </w:rPr>
        <w:t>FINANCEMENT :</w:t>
      </w:r>
      <w:r w:rsidR="008104D5" w:rsidRPr="005F2965">
        <w:rPr>
          <w:rFonts w:ascii="Arial" w:eastAsia="Times New Roman" w:hAnsi="Arial" w:cs="Arial"/>
          <w:b/>
          <w:color w:val="auto"/>
          <w:sz w:val="24"/>
          <w:szCs w:val="24"/>
          <w:lang w:eastAsia="en-US"/>
        </w:rPr>
        <w:t xml:space="preserve"> Budget </w:t>
      </w:r>
      <w:r w:rsidR="00442DAC" w:rsidRPr="005F2965">
        <w:rPr>
          <w:rFonts w:ascii="Arial" w:eastAsia="Times New Roman" w:hAnsi="Arial" w:cs="Arial"/>
          <w:b/>
          <w:color w:val="auto"/>
          <w:sz w:val="24"/>
          <w:szCs w:val="24"/>
          <w:lang w:eastAsia="en-US"/>
        </w:rPr>
        <w:t>d’Investissement Public MINSANTE   Exercice : 2026</w:t>
      </w:r>
      <w:r w:rsidRPr="005F2965">
        <w:rPr>
          <w:rFonts w:ascii="Arial" w:eastAsia="Times New Roman" w:hAnsi="Arial" w:cs="Arial"/>
          <w:b/>
          <w:color w:val="auto"/>
          <w:sz w:val="24"/>
          <w:szCs w:val="24"/>
          <w:lang w:eastAsia="en-US"/>
        </w:rPr>
        <w:t xml:space="preserve"> </w:t>
      </w:r>
    </w:p>
    <w:p w14:paraId="3CA7BCD3" w14:textId="77777777" w:rsidR="008104D5" w:rsidRPr="003F1EAC" w:rsidRDefault="003F1EAC" w:rsidP="003F1EAC">
      <w:pPr>
        <w:spacing w:after="0" w:line="480" w:lineRule="auto"/>
        <w:ind w:left="0" w:firstLine="0"/>
        <w:jc w:val="left"/>
        <w:rPr>
          <w:rFonts w:ascii="Arial" w:eastAsia="Times New Roman" w:hAnsi="Arial" w:cs="Arial"/>
          <w:b/>
          <w:color w:val="auto"/>
          <w:sz w:val="24"/>
          <w:szCs w:val="24"/>
          <w:lang w:eastAsia="en-US"/>
        </w:rPr>
      </w:pPr>
      <w:r w:rsidRPr="003F1EAC">
        <w:rPr>
          <w:rFonts w:ascii="Arial" w:eastAsia="Times New Roman" w:hAnsi="Arial" w:cs="Arial"/>
          <w:b/>
          <w:color w:val="auto"/>
          <w:sz w:val="24"/>
          <w:szCs w:val="24"/>
          <w:lang w:eastAsia="en-US"/>
        </w:rPr>
        <w:t>IMPUTATION :</w:t>
      </w:r>
      <w:r w:rsidR="008104D5" w:rsidRPr="003F1EAC">
        <w:rPr>
          <w:rFonts w:ascii="Arial" w:eastAsia="Times New Roman" w:hAnsi="Arial" w:cs="Arial"/>
          <w:b/>
          <w:color w:val="auto"/>
          <w:sz w:val="24"/>
          <w:szCs w:val="24"/>
          <w:lang w:eastAsia="en-US"/>
        </w:rPr>
        <w:t xml:space="preserve"> ………………</w:t>
      </w:r>
      <w:r>
        <w:rPr>
          <w:rFonts w:ascii="Arial" w:eastAsia="Times New Roman" w:hAnsi="Arial" w:cs="Arial"/>
          <w:b/>
          <w:color w:val="auto"/>
          <w:sz w:val="24"/>
          <w:szCs w:val="24"/>
          <w:lang w:eastAsia="en-US"/>
        </w:rPr>
        <w:t>……………</w:t>
      </w:r>
    </w:p>
    <w:p w14:paraId="0A03C399" w14:textId="77777777" w:rsidR="008104D5" w:rsidRPr="003F1EAC" w:rsidRDefault="008104D5" w:rsidP="003F1EAC">
      <w:pPr>
        <w:spacing w:after="0" w:line="480" w:lineRule="auto"/>
        <w:ind w:left="0" w:firstLine="0"/>
        <w:jc w:val="left"/>
        <w:rPr>
          <w:rFonts w:ascii="Arial" w:eastAsia="Times New Roman" w:hAnsi="Arial" w:cs="Arial"/>
          <w:b/>
          <w:color w:val="auto"/>
          <w:sz w:val="24"/>
          <w:szCs w:val="24"/>
          <w:lang w:eastAsia="en-US"/>
        </w:rPr>
      </w:pPr>
      <w:r w:rsidRPr="003F1EAC">
        <w:rPr>
          <w:rFonts w:ascii="Arial" w:eastAsia="Times New Roman" w:hAnsi="Arial" w:cs="Arial"/>
          <w:b/>
          <w:color w:val="auto"/>
          <w:sz w:val="24"/>
          <w:szCs w:val="24"/>
          <w:lang w:eastAsia="en-US"/>
        </w:rPr>
        <w:t>AUTORISATION</w:t>
      </w:r>
      <w:r w:rsidR="003F1EAC" w:rsidRPr="003F1EAC">
        <w:rPr>
          <w:rFonts w:ascii="Arial" w:eastAsia="Times New Roman" w:hAnsi="Arial" w:cs="Arial"/>
          <w:b/>
          <w:color w:val="auto"/>
          <w:sz w:val="24"/>
          <w:szCs w:val="24"/>
          <w:lang w:eastAsia="en-US"/>
        </w:rPr>
        <w:t> :</w:t>
      </w:r>
      <w:r w:rsidRPr="003F1EAC">
        <w:rPr>
          <w:rFonts w:ascii="Arial" w:eastAsia="Times New Roman" w:hAnsi="Arial" w:cs="Arial"/>
          <w:b/>
          <w:color w:val="auto"/>
          <w:sz w:val="24"/>
          <w:szCs w:val="24"/>
          <w:lang w:eastAsia="en-US"/>
        </w:rPr>
        <w:t>………</w:t>
      </w:r>
      <w:r w:rsidR="003F1EAC">
        <w:rPr>
          <w:rFonts w:ascii="Arial" w:eastAsia="Times New Roman" w:hAnsi="Arial" w:cs="Arial"/>
          <w:b/>
          <w:color w:val="auto"/>
          <w:sz w:val="24"/>
          <w:szCs w:val="24"/>
          <w:lang w:eastAsia="en-US"/>
        </w:rPr>
        <w:t>…………………</w:t>
      </w:r>
      <w:r w:rsidRPr="003F1EAC">
        <w:rPr>
          <w:rFonts w:ascii="Arial" w:eastAsia="Times New Roman" w:hAnsi="Arial" w:cs="Arial"/>
          <w:b/>
          <w:color w:val="auto"/>
          <w:sz w:val="24"/>
          <w:szCs w:val="24"/>
          <w:lang w:eastAsia="en-US"/>
        </w:rPr>
        <w:t xml:space="preserve"> </w:t>
      </w:r>
    </w:p>
    <w:p w14:paraId="4D7368FF" w14:textId="77777777" w:rsidR="008104D5" w:rsidRPr="003F1EAC" w:rsidRDefault="008104D5" w:rsidP="008104D5">
      <w:pPr>
        <w:ind w:left="0" w:firstLine="0"/>
        <w:rPr>
          <w:b/>
          <w:sz w:val="24"/>
          <w:szCs w:val="24"/>
        </w:rPr>
      </w:pPr>
    </w:p>
    <w:tbl>
      <w:tblPr>
        <w:tblW w:w="10036" w:type="dxa"/>
        <w:tblInd w:w="-426" w:type="dxa"/>
        <w:tblLayout w:type="fixed"/>
        <w:tblCellMar>
          <w:left w:w="70" w:type="dxa"/>
          <w:right w:w="70" w:type="dxa"/>
        </w:tblCellMar>
        <w:tblLook w:val="0000" w:firstRow="0" w:lastRow="0" w:firstColumn="0" w:lastColumn="0" w:noHBand="0" w:noVBand="0"/>
      </w:tblPr>
      <w:tblGrid>
        <w:gridCol w:w="3828"/>
        <w:gridCol w:w="2977"/>
        <w:gridCol w:w="3231"/>
      </w:tblGrid>
      <w:tr w:rsidR="00472DD2" w:rsidRPr="00A93714" w14:paraId="0DFE42C7" w14:textId="77777777" w:rsidTr="007E2D1E">
        <w:tc>
          <w:tcPr>
            <w:tcW w:w="3828" w:type="dxa"/>
          </w:tcPr>
          <w:p w14:paraId="5F8FE31D" w14:textId="77777777" w:rsidR="00472DD2" w:rsidRPr="00A93714" w:rsidRDefault="00472DD2" w:rsidP="00C56300">
            <w:pPr>
              <w:spacing w:line="200" w:lineRule="exact"/>
              <w:jc w:val="center"/>
              <w:rPr>
                <w:rFonts w:cs="Tahoma"/>
                <w:b/>
                <w:sz w:val="28"/>
                <w:szCs w:val="28"/>
              </w:rPr>
            </w:pPr>
          </w:p>
        </w:tc>
        <w:tc>
          <w:tcPr>
            <w:tcW w:w="2977" w:type="dxa"/>
          </w:tcPr>
          <w:p w14:paraId="2E08BFA1" w14:textId="77777777" w:rsidR="00472DD2" w:rsidRPr="00A93714" w:rsidRDefault="00472DD2" w:rsidP="007E2D1E">
            <w:pPr>
              <w:spacing w:line="200" w:lineRule="exact"/>
              <w:jc w:val="center"/>
              <w:rPr>
                <w:rFonts w:cs="Tahoma"/>
                <w:b/>
                <w:sz w:val="28"/>
                <w:szCs w:val="28"/>
              </w:rPr>
            </w:pPr>
          </w:p>
        </w:tc>
        <w:tc>
          <w:tcPr>
            <w:tcW w:w="3231" w:type="dxa"/>
          </w:tcPr>
          <w:p w14:paraId="20AC5324" w14:textId="77777777" w:rsidR="00472DD2" w:rsidRPr="00A93714" w:rsidRDefault="00472DD2" w:rsidP="007E2D1E">
            <w:pPr>
              <w:spacing w:line="200" w:lineRule="exact"/>
              <w:jc w:val="center"/>
              <w:rPr>
                <w:rFonts w:cs="Tahoma"/>
                <w:b/>
                <w:sz w:val="28"/>
                <w:szCs w:val="28"/>
              </w:rPr>
            </w:pPr>
          </w:p>
        </w:tc>
      </w:tr>
    </w:tbl>
    <w:p w14:paraId="6E5496B2" w14:textId="77777777" w:rsidR="003564FC" w:rsidRPr="00442DAC" w:rsidRDefault="00442DAC" w:rsidP="000F58F2">
      <w:pPr>
        <w:spacing w:after="51" w:line="240" w:lineRule="auto"/>
        <w:ind w:left="0" w:right="200" w:firstLine="0"/>
        <w:jc w:val="right"/>
        <w:rPr>
          <w:color w:val="00B0F0"/>
          <w:sz w:val="32"/>
          <w:szCs w:val="32"/>
        </w:rPr>
      </w:pPr>
      <w:r w:rsidRPr="00442DAC">
        <w:rPr>
          <w:b/>
          <w:color w:val="00B0F0"/>
          <w:sz w:val="24"/>
          <w:szCs w:val="24"/>
        </w:rPr>
        <w:t>JANVIER 2026</w:t>
      </w:r>
    </w:p>
    <w:p w14:paraId="3E2612AA" w14:textId="77777777" w:rsidR="000F58F2" w:rsidRDefault="000F58F2" w:rsidP="00D44E59">
      <w:pPr>
        <w:spacing w:after="46" w:line="240" w:lineRule="auto"/>
        <w:ind w:left="0" w:firstLine="0"/>
        <w:jc w:val="center"/>
        <w:rPr>
          <w:b/>
          <w:sz w:val="32"/>
          <w:szCs w:val="32"/>
        </w:rPr>
      </w:pPr>
    </w:p>
    <w:p w14:paraId="55A6E217" w14:textId="77777777" w:rsidR="003564FC" w:rsidRPr="00D44E59" w:rsidRDefault="00D5422E" w:rsidP="00D44E59">
      <w:pPr>
        <w:spacing w:after="46" w:line="240" w:lineRule="auto"/>
        <w:ind w:left="0" w:firstLine="0"/>
        <w:jc w:val="center"/>
        <w:rPr>
          <w:sz w:val="32"/>
          <w:szCs w:val="32"/>
        </w:rPr>
      </w:pPr>
      <w:r w:rsidRPr="008104D5">
        <w:rPr>
          <w:b/>
          <w:sz w:val="32"/>
          <w:szCs w:val="32"/>
        </w:rPr>
        <w:lastRenderedPageBreak/>
        <w:t xml:space="preserve"> </w:t>
      </w:r>
      <w:r w:rsidRPr="003F1EAC">
        <w:rPr>
          <w:b/>
          <w:sz w:val="28"/>
          <w:szCs w:val="28"/>
        </w:rPr>
        <w:t xml:space="preserve">SOMMAIRE </w:t>
      </w:r>
    </w:p>
    <w:p w14:paraId="7E3C807E" w14:textId="77777777" w:rsidR="003564FC" w:rsidRPr="0061756C" w:rsidRDefault="00D5422E" w:rsidP="00D44E59">
      <w:pPr>
        <w:spacing w:after="38" w:line="240" w:lineRule="auto"/>
        <w:ind w:left="0" w:firstLine="0"/>
        <w:jc w:val="center"/>
        <w:rPr>
          <w:sz w:val="24"/>
          <w:szCs w:val="24"/>
        </w:rPr>
      </w:pPr>
      <w:r w:rsidRPr="0061756C">
        <w:rPr>
          <w:sz w:val="24"/>
          <w:szCs w:val="24"/>
        </w:rPr>
        <w:t xml:space="preserve">  </w:t>
      </w:r>
    </w:p>
    <w:p w14:paraId="721A5071" w14:textId="77777777" w:rsidR="003564FC" w:rsidRPr="0061756C" w:rsidRDefault="00D5422E" w:rsidP="003F1EAC">
      <w:pPr>
        <w:spacing w:after="41" w:line="246" w:lineRule="auto"/>
        <w:ind w:right="-15" w:firstLine="684"/>
        <w:jc w:val="left"/>
        <w:rPr>
          <w:sz w:val="24"/>
          <w:szCs w:val="24"/>
        </w:rPr>
      </w:pPr>
      <w:r w:rsidRPr="0061756C">
        <w:rPr>
          <w:sz w:val="24"/>
          <w:szCs w:val="24"/>
        </w:rPr>
        <w:t xml:space="preserve">Le présent dossier d’Appel d’Offres comprend les pièces suivantes : </w:t>
      </w:r>
    </w:p>
    <w:p w14:paraId="768CE3D4" w14:textId="77777777" w:rsidR="003564FC" w:rsidRPr="0061756C" w:rsidRDefault="00D5422E">
      <w:pPr>
        <w:spacing w:after="36" w:line="240" w:lineRule="auto"/>
        <w:ind w:left="0" w:firstLine="0"/>
        <w:jc w:val="left"/>
        <w:rPr>
          <w:sz w:val="24"/>
          <w:szCs w:val="24"/>
        </w:rPr>
      </w:pPr>
      <w:r w:rsidRPr="0061756C">
        <w:rPr>
          <w:b/>
          <w:sz w:val="24"/>
          <w:szCs w:val="24"/>
        </w:rPr>
        <w:t xml:space="preserve"> </w:t>
      </w:r>
    </w:p>
    <w:p w14:paraId="160D21B2" w14:textId="77777777" w:rsidR="003564FC" w:rsidRPr="0061756C" w:rsidRDefault="00D5422E">
      <w:pPr>
        <w:spacing w:after="40" w:line="240" w:lineRule="auto"/>
        <w:ind w:left="0" w:firstLine="0"/>
        <w:jc w:val="left"/>
        <w:rPr>
          <w:sz w:val="24"/>
          <w:szCs w:val="24"/>
        </w:rPr>
      </w:pPr>
      <w:r w:rsidRPr="0061756C">
        <w:rPr>
          <w:sz w:val="24"/>
          <w:szCs w:val="24"/>
        </w:rPr>
        <w:t xml:space="preserve"> </w:t>
      </w:r>
    </w:p>
    <w:p w14:paraId="10D26FE0" w14:textId="77777777" w:rsidR="003564FC" w:rsidRPr="0061756C" w:rsidRDefault="00D5422E">
      <w:pPr>
        <w:spacing w:after="456" w:line="246" w:lineRule="auto"/>
        <w:ind w:left="715" w:right="-15"/>
        <w:jc w:val="left"/>
        <w:rPr>
          <w:sz w:val="24"/>
          <w:szCs w:val="24"/>
        </w:rPr>
      </w:pPr>
      <w:r w:rsidRPr="0061756C">
        <w:rPr>
          <w:sz w:val="24"/>
          <w:szCs w:val="24"/>
        </w:rPr>
        <w:t xml:space="preserve">Pièce n° 1 – Avis d’Appel d’Offres (en Français et en Anglais) </w:t>
      </w:r>
    </w:p>
    <w:p w14:paraId="741A9F6A" w14:textId="77777777" w:rsidR="003564FC" w:rsidRPr="0061756C" w:rsidRDefault="00D5422E">
      <w:pPr>
        <w:spacing w:after="41" w:line="246" w:lineRule="auto"/>
        <w:ind w:left="715" w:right="-15"/>
        <w:jc w:val="left"/>
        <w:rPr>
          <w:sz w:val="24"/>
          <w:szCs w:val="24"/>
        </w:rPr>
      </w:pPr>
      <w:r w:rsidRPr="0061756C">
        <w:rPr>
          <w:sz w:val="24"/>
          <w:szCs w:val="24"/>
        </w:rPr>
        <w:t xml:space="preserve">Pièce n° 2 – Règlement Général de l’Appel d’Offres (RGAO) </w:t>
      </w:r>
    </w:p>
    <w:p w14:paraId="3C62AACE" w14:textId="77777777" w:rsidR="003564FC" w:rsidRPr="0061756C" w:rsidRDefault="00D5422E">
      <w:pPr>
        <w:spacing w:after="41" w:line="240" w:lineRule="auto"/>
        <w:ind w:left="706" w:firstLine="0"/>
        <w:jc w:val="left"/>
        <w:rPr>
          <w:sz w:val="24"/>
          <w:szCs w:val="24"/>
        </w:rPr>
      </w:pPr>
      <w:r w:rsidRPr="0061756C">
        <w:rPr>
          <w:sz w:val="24"/>
          <w:szCs w:val="24"/>
        </w:rPr>
        <w:t xml:space="preserve"> </w:t>
      </w:r>
    </w:p>
    <w:p w14:paraId="303F8012"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0F210736" w14:textId="77777777" w:rsidR="003564FC" w:rsidRPr="0061756C" w:rsidRDefault="00D5422E">
      <w:pPr>
        <w:spacing w:after="41" w:line="246" w:lineRule="auto"/>
        <w:ind w:left="715" w:right="-15"/>
        <w:jc w:val="left"/>
        <w:rPr>
          <w:sz w:val="24"/>
          <w:szCs w:val="24"/>
        </w:rPr>
      </w:pPr>
      <w:r w:rsidRPr="0061756C">
        <w:rPr>
          <w:sz w:val="24"/>
          <w:szCs w:val="24"/>
        </w:rPr>
        <w:t xml:space="preserve">Pièce n° 3 – Règlement Particulier de l’Appel d’Offres (RPAO) </w:t>
      </w:r>
    </w:p>
    <w:p w14:paraId="011E5FD6"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054F5795" w14:textId="77777777" w:rsidR="003564FC" w:rsidRPr="0061756C" w:rsidRDefault="00D5422E">
      <w:pPr>
        <w:spacing w:after="40" w:line="240" w:lineRule="auto"/>
        <w:ind w:left="706" w:firstLine="0"/>
        <w:jc w:val="left"/>
        <w:rPr>
          <w:sz w:val="24"/>
          <w:szCs w:val="24"/>
        </w:rPr>
      </w:pPr>
      <w:r w:rsidRPr="0061756C">
        <w:rPr>
          <w:sz w:val="24"/>
          <w:szCs w:val="24"/>
        </w:rPr>
        <w:t xml:space="preserve"> </w:t>
      </w:r>
    </w:p>
    <w:p w14:paraId="4FDFA381" w14:textId="77777777" w:rsidR="003564FC" w:rsidRPr="0061756C" w:rsidRDefault="00D5422E">
      <w:pPr>
        <w:spacing w:after="41" w:line="246" w:lineRule="auto"/>
        <w:ind w:left="715" w:right="-15"/>
        <w:jc w:val="left"/>
        <w:rPr>
          <w:sz w:val="24"/>
          <w:szCs w:val="24"/>
        </w:rPr>
      </w:pPr>
      <w:r w:rsidRPr="0061756C">
        <w:rPr>
          <w:sz w:val="24"/>
          <w:szCs w:val="24"/>
        </w:rPr>
        <w:t xml:space="preserve">Pièce n° 4 – Cahier des Clauses Administratives Particulières (CCAP) </w:t>
      </w:r>
    </w:p>
    <w:p w14:paraId="51906FED" w14:textId="77777777" w:rsidR="003564FC" w:rsidRPr="0061756C" w:rsidRDefault="00D5422E">
      <w:pPr>
        <w:spacing w:after="40" w:line="240" w:lineRule="auto"/>
        <w:ind w:left="706" w:firstLine="0"/>
        <w:jc w:val="left"/>
        <w:rPr>
          <w:sz w:val="24"/>
          <w:szCs w:val="24"/>
        </w:rPr>
      </w:pPr>
      <w:r w:rsidRPr="0061756C">
        <w:rPr>
          <w:sz w:val="24"/>
          <w:szCs w:val="24"/>
        </w:rPr>
        <w:t xml:space="preserve"> </w:t>
      </w:r>
    </w:p>
    <w:p w14:paraId="2D22AC71"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263E409F" w14:textId="77777777" w:rsidR="003564FC" w:rsidRPr="0061756C" w:rsidRDefault="00D5422E">
      <w:pPr>
        <w:spacing w:after="41" w:line="246" w:lineRule="auto"/>
        <w:ind w:left="715" w:right="-15"/>
        <w:jc w:val="left"/>
        <w:rPr>
          <w:sz w:val="24"/>
          <w:szCs w:val="24"/>
        </w:rPr>
      </w:pPr>
      <w:r w:rsidRPr="0061756C">
        <w:rPr>
          <w:sz w:val="24"/>
          <w:szCs w:val="24"/>
        </w:rPr>
        <w:t>Pièce n</w:t>
      </w:r>
      <w:r w:rsidR="00D44E59" w:rsidRPr="0061756C">
        <w:rPr>
          <w:sz w:val="24"/>
          <w:szCs w:val="24"/>
        </w:rPr>
        <w:t>° 5</w:t>
      </w:r>
      <w:r w:rsidRPr="0061756C">
        <w:rPr>
          <w:sz w:val="24"/>
          <w:szCs w:val="24"/>
        </w:rPr>
        <w:t xml:space="preserve"> – Cahier des Clauses Techniques Particulières (CCTP) </w:t>
      </w:r>
    </w:p>
    <w:p w14:paraId="3D41D7DF" w14:textId="77777777" w:rsidR="003564FC" w:rsidRPr="0061756C" w:rsidRDefault="00D5422E">
      <w:pPr>
        <w:spacing w:after="40" w:line="240" w:lineRule="auto"/>
        <w:ind w:left="706" w:firstLine="0"/>
        <w:jc w:val="left"/>
        <w:rPr>
          <w:sz w:val="24"/>
          <w:szCs w:val="24"/>
        </w:rPr>
      </w:pPr>
      <w:r w:rsidRPr="0061756C">
        <w:rPr>
          <w:sz w:val="24"/>
          <w:szCs w:val="24"/>
        </w:rPr>
        <w:t xml:space="preserve"> </w:t>
      </w:r>
    </w:p>
    <w:p w14:paraId="22036420"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7724D87E" w14:textId="77777777" w:rsidR="003564FC" w:rsidRPr="0061756C" w:rsidRDefault="00D5422E">
      <w:pPr>
        <w:spacing w:after="41" w:line="246" w:lineRule="auto"/>
        <w:ind w:left="715" w:right="-15"/>
        <w:jc w:val="left"/>
        <w:rPr>
          <w:sz w:val="24"/>
          <w:szCs w:val="24"/>
        </w:rPr>
      </w:pPr>
      <w:r w:rsidRPr="0061756C">
        <w:rPr>
          <w:sz w:val="24"/>
          <w:szCs w:val="24"/>
        </w:rPr>
        <w:t xml:space="preserve">Pièce n° 6– Cadre du Bordereau des Prix Unitaires (BPU) </w:t>
      </w:r>
    </w:p>
    <w:p w14:paraId="5B9254CE" w14:textId="77777777" w:rsidR="003564FC" w:rsidRPr="0061756C" w:rsidRDefault="00D5422E">
      <w:pPr>
        <w:spacing w:after="38" w:line="240" w:lineRule="auto"/>
        <w:ind w:left="720" w:firstLine="0"/>
        <w:jc w:val="left"/>
        <w:rPr>
          <w:sz w:val="24"/>
          <w:szCs w:val="24"/>
        </w:rPr>
      </w:pPr>
      <w:r w:rsidRPr="0061756C">
        <w:rPr>
          <w:sz w:val="24"/>
          <w:szCs w:val="24"/>
        </w:rPr>
        <w:t xml:space="preserve"> </w:t>
      </w:r>
    </w:p>
    <w:p w14:paraId="17CC4691" w14:textId="77777777" w:rsidR="003564FC" w:rsidRPr="0061756C" w:rsidRDefault="00D5422E">
      <w:pPr>
        <w:spacing w:after="41" w:line="240" w:lineRule="auto"/>
        <w:ind w:left="720" w:firstLine="0"/>
        <w:jc w:val="left"/>
        <w:rPr>
          <w:sz w:val="24"/>
          <w:szCs w:val="24"/>
        </w:rPr>
      </w:pPr>
      <w:r w:rsidRPr="0061756C">
        <w:rPr>
          <w:sz w:val="24"/>
          <w:szCs w:val="24"/>
        </w:rPr>
        <w:t xml:space="preserve"> </w:t>
      </w:r>
    </w:p>
    <w:p w14:paraId="12BBF974" w14:textId="77777777" w:rsidR="003564FC" w:rsidRPr="0061756C" w:rsidRDefault="00D5422E">
      <w:pPr>
        <w:spacing w:after="41" w:line="246" w:lineRule="auto"/>
        <w:ind w:left="715" w:right="-15"/>
        <w:jc w:val="left"/>
        <w:rPr>
          <w:sz w:val="24"/>
          <w:szCs w:val="24"/>
        </w:rPr>
      </w:pPr>
      <w:r w:rsidRPr="0061756C">
        <w:rPr>
          <w:sz w:val="24"/>
          <w:szCs w:val="24"/>
        </w:rPr>
        <w:t xml:space="preserve">Pièce n°7 – Cadre du </w:t>
      </w:r>
      <w:r w:rsidR="00D44E59" w:rsidRPr="0061756C">
        <w:rPr>
          <w:sz w:val="24"/>
          <w:szCs w:val="24"/>
        </w:rPr>
        <w:t>Devis Quantitatif</w:t>
      </w:r>
      <w:r w:rsidRPr="0061756C">
        <w:rPr>
          <w:sz w:val="24"/>
          <w:szCs w:val="24"/>
        </w:rPr>
        <w:t xml:space="preserve"> et   Estimatif (DQE) </w:t>
      </w:r>
    </w:p>
    <w:p w14:paraId="505D8346" w14:textId="77777777" w:rsidR="003564FC" w:rsidRPr="0061756C" w:rsidRDefault="00D5422E">
      <w:pPr>
        <w:spacing w:after="38" w:line="240" w:lineRule="auto"/>
        <w:ind w:left="720" w:firstLine="0"/>
        <w:jc w:val="left"/>
        <w:rPr>
          <w:sz w:val="24"/>
          <w:szCs w:val="24"/>
        </w:rPr>
      </w:pPr>
      <w:r w:rsidRPr="0061756C">
        <w:rPr>
          <w:sz w:val="24"/>
          <w:szCs w:val="24"/>
        </w:rPr>
        <w:t xml:space="preserve"> </w:t>
      </w:r>
    </w:p>
    <w:p w14:paraId="2E81EDBF" w14:textId="77777777" w:rsidR="003564FC" w:rsidRPr="0061756C" w:rsidRDefault="00D5422E">
      <w:pPr>
        <w:spacing w:after="40" w:line="240" w:lineRule="auto"/>
        <w:ind w:left="720" w:firstLine="0"/>
        <w:jc w:val="left"/>
        <w:rPr>
          <w:sz w:val="24"/>
          <w:szCs w:val="24"/>
        </w:rPr>
      </w:pPr>
      <w:r w:rsidRPr="0061756C">
        <w:rPr>
          <w:sz w:val="24"/>
          <w:szCs w:val="24"/>
        </w:rPr>
        <w:t xml:space="preserve"> </w:t>
      </w:r>
    </w:p>
    <w:p w14:paraId="498A7FA5" w14:textId="77777777" w:rsidR="003564FC" w:rsidRPr="0061756C" w:rsidRDefault="00D5422E">
      <w:pPr>
        <w:spacing w:after="41" w:line="246" w:lineRule="auto"/>
        <w:ind w:left="715" w:right="-15"/>
        <w:jc w:val="left"/>
        <w:rPr>
          <w:sz w:val="24"/>
          <w:szCs w:val="24"/>
        </w:rPr>
      </w:pPr>
      <w:r w:rsidRPr="0061756C">
        <w:rPr>
          <w:sz w:val="24"/>
          <w:szCs w:val="24"/>
        </w:rPr>
        <w:t xml:space="preserve">Pièce n° 8 – Cadre du Sous détail des Prix </w:t>
      </w:r>
    </w:p>
    <w:p w14:paraId="614FACD0" w14:textId="77777777" w:rsidR="003564FC" w:rsidRPr="0061756C" w:rsidRDefault="00D5422E">
      <w:pPr>
        <w:spacing w:after="40" w:line="240" w:lineRule="auto"/>
        <w:ind w:left="720" w:firstLine="0"/>
        <w:jc w:val="left"/>
        <w:rPr>
          <w:sz w:val="24"/>
          <w:szCs w:val="24"/>
        </w:rPr>
      </w:pPr>
      <w:r w:rsidRPr="0061756C">
        <w:rPr>
          <w:sz w:val="24"/>
          <w:szCs w:val="24"/>
        </w:rPr>
        <w:t xml:space="preserve"> </w:t>
      </w:r>
    </w:p>
    <w:p w14:paraId="48A59987" w14:textId="77777777" w:rsidR="003564FC" w:rsidRPr="0061756C" w:rsidRDefault="00D5422E">
      <w:pPr>
        <w:spacing w:after="38" w:line="240" w:lineRule="auto"/>
        <w:ind w:left="720" w:firstLine="0"/>
        <w:jc w:val="left"/>
        <w:rPr>
          <w:sz w:val="24"/>
          <w:szCs w:val="24"/>
        </w:rPr>
      </w:pPr>
      <w:r w:rsidRPr="0061756C">
        <w:rPr>
          <w:sz w:val="24"/>
          <w:szCs w:val="24"/>
        </w:rPr>
        <w:t xml:space="preserve"> </w:t>
      </w:r>
    </w:p>
    <w:p w14:paraId="13FFB473" w14:textId="77777777" w:rsidR="003564FC" w:rsidRPr="0061756C" w:rsidRDefault="00D5422E">
      <w:pPr>
        <w:spacing w:after="41" w:line="246" w:lineRule="auto"/>
        <w:ind w:left="715" w:right="-15"/>
        <w:jc w:val="left"/>
        <w:rPr>
          <w:sz w:val="24"/>
          <w:szCs w:val="24"/>
        </w:rPr>
      </w:pPr>
      <w:r w:rsidRPr="0061756C">
        <w:rPr>
          <w:sz w:val="24"/>
          <w:szCs w:val="24"/>
        </w:rPr>
        <w:t xml:space="preserve">Pièce n° 9 – Modèle de </w:t>
      </w:r>
      <w:r w:rsidR="00850C9A" w:rsidRPr="0061756C">
        <w:rPr>
          <w:sz w:val="24"/>
          <w:szCs w:val="24"/>
        </w:rPr>
        <w:t>la lettre commande</w:t>
      </w:r>
      <w:r w:rsidRPr="0061756C">
        <w:rPr>
          <w:sz w:val="24"/>
          <w:szCs w:val="24"/>
        </w:rPr>
        <w:t xml:space="preserve"> </w:t>
      </w:r>
    </w:p>
    <w:p w14:paraId="53BA628A"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30631BE7"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6532499A" w14:textId="77777777" w:rsidR="003564FC" w:rsidRPr="0061756C" w:rsidRDefault="00D5422E">
      <w:pPr>
        <w:spacing w:after="41" w:line="246" w:lineRule="auto"/>
        <w:ind w:left="715" w:right="-15"/>
        <w:jc w:val="left"/>
        <w:rPr>
          <w:sz w:val="24"/>
          <w:szCs w:val="24"/>
        </w:rPr>
      </w:pPr>
      <w:r w:rsidRPr="0061756C">
        <w:rPr>
          <w:sz w:val="24"/>
          <w:szCs w:val="24"/>
        </w:rPr>
        <w:t>Pièce n° 10 : Formulaires et Modèles</w:t>
      </w:r>
      <w:r w:rsidR="00850C9A" w:rsidRPr="0061756C">
        <w:rPr>
          <w:sz w:val="24"/>
          <w:szCs w:val="24"/>
        </w:rPr>
        <w:t xml:space="preserve"> à utiliser</w:t>
      </w:r>
      <w:r w:rsidRPr="0061756C">
        <w:rPr>
          <w:sz w:val="24"/>
          <w:szCs w:val="24"/>
        </w:rPr>
        <w:t xml:space="preserve"> </w:t>
      </w:r>
    </w:p>
    <w:p w14:paraId="553E8D3C"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5BBD0D0A" w14:textId="77777777" w:rsidR="003564FC" w:rsidRPr="0061756C" w:rsidRDefault="00D5422E">
      <w:pPr>
        <w:spacing w:after="41" w:line="240" w:lineRule="auto"/>
        <w:ind w:left="706" w:firstLine="0"/>
        <w:jc w:val="left"/>
        <w:rPr>
          <w:sz w:val="24"/>
          <w:szCs w:val="24"/>
        </w:rPr>
      </w:pPr>
      <w:r w:rsidRPr="0061756C">
        <w:rPr>
          <w:sz w:val="24"/>
          <w:szCs w:val="24"/>
        </w:rPr>
        <w:t xml:space="preserve"> </w:t>
      </w:r>
    </w:p>
    <w:p w14:paraId="7EAA1517" w14:textId="77777777" w:rsidR="003564FC" w:rsidRPr="0061756C" w:rsidRDefault="00D5422E">
      <w:pPr>
        <w:spacing w:after="41" w:line="246" w:lineRule="auto"/>
        <w:ind w:left="715" w:right="-15"/>
        <w:jc w:val="left"/>
        <w:rPr>
          <w:sz w:val="24"/>
          <w:szCs w:val="24"/>
        </w:rPr>
      </w:pPr>
      <w:r w:rsidRPr="0061756C">
        <w:rPr>
          <w:sz w:val="24"/>
          <w:szCs w:val="24"/>
        </w:rPr>
        <w:t xml:space="preserve">Pièce n° 11 : Etudes préalables – plans d’exécution </w:t>
      </w:r>
    </w:p>
    <w:p w14:paraId="5DF8191A" w14:textId="77777777" w:rsidR="003564FC" w:rsidRPr="0061756C" w:rsidRDefault="00D5422E">
      <w:pPr>
        <w:spacing w:after="40" w:line="240" w:lineRule="auto"/>
        <w:ind w:left="706" w:firstLine="0"/>
        <w:jc w:val="left"/>
        <w:rPr>
          <w:sz w:val="24"/>
          <w:szCs w:val="24"/>
        </w:rPr>
      </w:pPr>
      <w:r w:rsidRPr="0061756C">
        <w:rPr>
          <w:sz w:val="24"/>
          <w:szCs w:val="24"/>
        </w:rPr>
        <w:t xml:space="preserve"> </w:t>
      </w:r>
    </w:p>
    <w:p w14:paraId="11E7DD21"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071AF6EF" w14:textId="77777777" w:rsidR="003564FC" w:rsidRPr="0061756C" w:rsidRDefault="00D5422E">
      <w:pPr>
        <w:spacing w:after="41" w:line="246" w:lineRule="auto"/>
        <w:ind w:left="715" w:right="-15"/>
        <w:jc w:val="left"/>
        <w:rPr>
          <w:sz w:val="24"/>
          <w:szCs w:val="24"/>
        </w:rPr>
      </w:pPr>
      <w:r w:rsidRPr="0061756C">
        <w:rPr>
          <w:sz w:val="24"/>
          <w:szCs w:val="24"/>
        </w:rPr>
        <w:t>Pièce n° 12 : Grille d’</w:t>
      </w:r>
      <w:r w:rsidR="00912224" w:rsidRPr="0061756C">
        <w:rPr>
          <w:sz w:val="24"/>
          <w:szCs w:val="24"/>
        </w:rPr>
        <w:t>évaluation des offres</w:t>
      </w:r>
      <w:r w:rsidRPr="0061756C">
        <w:rPr>
          <w:sz w:val="24"/>
          <w:szCs w:val="24"/>
        </w:rPr>
        <w:t xml:space="preserve"> </w:t>
      </w:r>
    </w:p>
    <w:p w14:paraId="307FEE4A" w14:textId="77777777" w:rsidR="003564FC" w:rsidRPr="0061756C" w:rsidRDefault="00D5422E">
      <w:pPr>
        <w:spacing w:after="40" w:line="240" w:lineRule="auto"/>
        <w:ind w:left="706" w:firstLine="0"/>
        <w:jc w:val="left"/>
        <w:rPr>
          <w:sz w:val="24"/>
          <w:szCs w:val="24"/>
        </w:rPr>
      </w:pPr>
      <w:r w:rsidRPr="0061756C">
        <w:rPr>
          <w:sz w:val="24"/>
          <w:szCs w:val="24"/>
        </w:rPr>
        <w:t xml:space="preserve"> </w:t>
      </w:r>
    </w:p>
    <w:p w14:paraId="36E560F4"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18C542D7" w14:textId="77777777" w:rsidR="003564FC" w:rsidRPr="0061756C" w:rsidRDefault="00D5422E">
      <w:pPr>
        <w:spacing w:after="41" w:line="246" w:lineRule="auto"/>
        <w:ind w:left="715" w:right="-15"/>
        <w:jc w:val="left"/>
        <w:rPr>
          <w:sz w:val="24"/>
          <w:szCs w:val="24"/>
        </w:rPr>
      </w:pPr>
      <w:r w:rsidRPr="0061756C">
        <w:rPr>
          <w:sz w:val="24"/>
          <w:szCs w:val="24"/>
        </w:rPr>
        <w:t xml:space="preserve">Pièce n° 13 : Liste des Etablissements </w:t>
      </w:r>
      <w:r w:rsidR="00850C9A" w:rsidRPr="0061756C">
        <w:rPr>
          <w:sz w:val="24"/>
          <w:szCs w:val="24"/>
        </w:rPr>
        <w:t xml:space="preserve">de crédits </w:t>
      </w:r>
      <w:r w:rsidR="00ED44F8" w:rsidRPr="0061756C">
        <w:rPr>
          <w:sz w:val="24"/>
          <w:szCs w:val="24"/>
        </w:rPr>
        <w:t>et compagnies d’assurances agréés</w:t>
      </w:r>
      <w:r w:rsidRPr="0061756C">
        <w:rPr>
          <w:sz w:val="24"/>
          <w:szCs w:val="24"/>
        </w:rPr>
        <w:t xml:space="preserve"> à émettre les cautions</w:t>
      </w:r>
      <w:r w:rsidR="00ED44F8" w:rsidRPr="0061756C">
        <w:rPr>
          <w:sz w:val="24"/>
          <w:szCs w:val="24"/>
        </w:rPr>
        <w:t xml:space="preserve"> dans le cadre des Marchés Publics.</w:t>
      </w:r>
      <w:r w:rsidRPr="0061756C">
        <w:rPr>
          <w:sz w:val="24"/>
          <w:szCs w:val="24"/>
        </w:rPr>
        <w:t xml:space="preserve"> </w:t>
      </w:r>
    </w:p>
    <w:p w14:paraId="62A1EF8B" w14:textId="77777777" w:rsidR="003564FC" w:rsidRPr="0061756C" w:rsidRDefault="00D5422E">
      <w:pPr>
        <w:spacing w:after="38" w:line="240" w:lineRule="auto"/>
        <w:ind w:left="706" w:firstLine="0"/>
        <w:jc w:val="left"/>
        <w:rPr>
          <w:sz w:val="24"/>
          <w:szCs w:val="24"/>
        </w:rPr>
      </w:pPr>
      <w:r w:rsidRPr="0061756C">
        <w:rPr>
          <w:sz w:val="24"/>
          <w:szCs w:val="24"/>
        </w:rPr>
        <w:t xml:space="preserve"> </w:t>
      </w:r>
    </w:p>
    <w:p w14:paraId="796FA599" w14:textId="77777777" w:rsidR="00912224" w:rsidRPr="00D44E59" w:rsidRDefault="00D5422E" w:rsidP="004D6CF3">
      <w:pPr>
        <w:spacing w:after="46" w:line="240" w:lineRule="auto"/>
        <w:ind w:left="0" w:firstLine="0"/>
        <w:rPr>
          <w:b/>
          <w:sz w:val="24"/>
          <w:szCs w:val="24"/>
        </w:rPr>
      </w:pPr>
      <w:r w:rsidRPr="008104D5">
        <w:rPr>
          <w:b/>
          <w:sz w:val="32"/>
          <w:szCs w:val="32"/>
        </w:rPr>
        <w:t xml:space="preserve"> </w:t>
      </w:r>
    </w:p>
    <w:p w14:paraId="1967908B" w14:textId="77777777" w:rsidR="000F74A4" w:rsidRPr="000F74A4" w:rsidRDefault="000F74A4" w:rsidP="000F74A4">
      <w:pPr>
        <w:spacing w:after="160" w:line="259" w:lineRule="auto"/>
        <w:ind w:left="0" w:firstLine="0"/>
        <w:jc w:val="left"/>
        <w:rPr>
          <w:rFonts w:ascii="Calibri" w:eastAsia="Calibri" w:hAnsi="Calibri" w:cs="Times New Roman"/>
          <w:color w:val="auto"/>
          <w:lang w:eastAsia="en-US"/>
        </w:rPr>
      </w:pPr>
    </w:p>
    <w:p w14:paraId="7D227E85" w14:textId="7BF5CA56" w:rsidR="002A4537" w:rsidRPr="002A4537" w:rsidRDefault="002A4537" w:rsidP="002A4537">
      <w:pPr>
        <w:tabs>
          <w:tab w:val="left" w:pos="9203"/>
        </w:tabs>
        <w:spacing w:after="0" w:line="240" w:lineRule="auto"/>
        <w:ind w:left="0" w:right="189" w:firstLine="0"/>
        <w:rPr>
          <w:rFonts w:ascii="Times New Roman" w:hAnsi="Times New Roman" w:cs="Times New Roman"/>
          <w:sz w:val="2"/>
          <w:szCs w:val="2"/>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2551"/>
        <w:gridCol w:w="3137"/>
      </w:tblGrid>
      <w:tr w:rsidR="002A4537" w:rsidRPr="00CF6DDC" w14:paraId="6F298E75" w14:textId="77777777" w:rsidTr="000078D5">
        <w:trPr>
          <w:trHeight w:val="328"/>
        </w:trPr>
        <w:tc>
          <w:tcPr>
            <w:tcW w:w="4248" w:type="dxa"/>
            <w:hideMark/>
          </w:tcPr>
          <w:p w14:paraId="63B2D940"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REPUBLIQUE DU CAMEROUN</w:t>
            </w:r>
          </w:p>
          <w:p w14:paraId="5F455838"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Paix-Travail–Patrie</w:t>
            </w:r>
          </w:p>
          <w:p w14:paraId="025652BC"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val="restart"/>
            <w:hideMark/>
          </w:tcPr>
          <w:p w14:paraId="44B0A979"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noProof/>
                <w:color w:val="000000" w:themeColor="text1"/>
                <w:sz w:val="18"/>
                <w:szCs w:val="18"/>
              </w:rPr>
              <w:drawing>
                <wp:anchor distT="0" distB="0" distL="114300" distR="114300" simplePos="0" relativeHeight="251667968" behindDoc="1" locked="0" layoutInCell="1" allowOverlap="1" wp14:anchorId="312C9698" wp14:editId="169A1159">
                  <wp:simplePos x="0" y="0"/>
                  <wp:positionH relativeFrom="column">
                    <wp:posOffset>248862</wp:posOffset>
                  </wp:positionH>
                  <wp:positionV relativeFrom="paragraph">
                    <wp:posOffset>46413</wp:posOffset>
                  </wp:positionV>
                  <wp:extent cx="932411" cy="984212"/>
                  <wp:effectExtent l="0" t="0" r="1270" b="6985"/>
                  <wp:wrapNone/>
                  <wp:docPr id="27"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411" cy="984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2631F"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Pr>
                <w:rFonts w:eastAsia="Calibri"/>
                <w:noProof/>
              </w:rPr>
              <mc:AlternateContent>
                <mc:Choice Requires="wps">
                  <w:drawing>
                    <wp:anchor distT="0" distB="0" distL="114300" distR="114300" simplePos="0" relativeHeight="251666944" behindDoc="0" locked="0" layoutInCell="1" allowOverlap="1" wp14:anchorId="2F984BCA" wp14:editId="00A050AA">
                      <wp:simplePos x="0" y="0"/>
                      <wp:positionH relativeFrom="column">
                        <wp:posOffset>-2534747</wp:posOffset>
                      </wp:positionH>
                      <wp:positionV relativeFrom="paragraph">
                        <wp:posOffset>1338811</wp:posOffset>
                      </wp:positionV>
                      <wp:extent cx="5772150" cy="428625"/>
                      <wp:effectExtent l="0" t="0" r="38100" b="6667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2F5CB724" w14:textId="77777777" w:rsidR="002A4537" w:rsidRDefault="002A4537" w:rsidP="002A4537">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84BCA" id="Zone de texte 11" o:spid="_x0000_s1029" type="#_x0000_t202" style="position:absolute;left:0;text-align:left;margin-left:-199.6pt;margin-top:105.4pt;width:454.5pt;height:3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" fillcolor="#c2d69b" strokecolor="#c2d69b" strokeweight="1pt">
                      <v:fill color2="#eaf1dd" angle="135" focus="50%" type="gradient"/>
                      <v:shadow on="t" color="#4e6128" opacity=".5" offset="1pt"/>
                      <v:textbox>
                        <w:txbxContent>
                          <w:p w14:paraId="2F5CB724" w14:textId="77777777" w:rsidR="002A4537" w:rsidRDefault="002A4537" w:rsidP="002A4537">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v:shape>
                  </w:pict>
                </mc:Fallback>
              </mc:AlternateContent>
            </w:r>
          </w:p>
          <w:p w14:paraId="018176C7"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p>
        </w:tc>
        <w:tc>
          <w:tcPr>
            <w:tcW w:w="3137" w:type="dxa"/>
          </w:tcPr>
          <w:p w14:paraId="5EB673F4"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REPUBLIC OF CAMEROON</w:t>
            </w:r>
          </w:p>
          <w:p w14:paraId="188B324F"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Peace–Work-Fatherland</w:t>
            </w:r>
          </w:p>
          <w:p w14:paraId="2F15B766"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A4537" w:rsidRPr="00CF6DDC" w14:paraId="5073E3CA" w14:textId="77777777" w:rsidTr="000078D5">
        <w:trPr>
          <w:trHeight w:val="221"/>
        </w:trPr>
        <w:tc>
          <w:tcPr>
            <w:tcW w:w="4248" w:type="dxa"/>
            <w:hideMark/>
          </w:tcPr>
          <w:p w14:paraId="284B0682"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REGION DE L’EST</w:t>
            </w:r>
          </w:p>
          <w:p w14:paraId="61456132"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hideMark/>
          </w:tcPr>
          <w:p w14:paraId="3DAEAF4E"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p>
        </w:tc>
        <w:tc>
          <w:tcPr>
            <w:tcW w:w="3137" w:type="dxa"/>
          </w:tcPr>
          <w:p w14:paraId="71880BA4"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EAST REGION</w:t>
            </w:r>
          </w:p>
          <w:p w14:paraId="0B337749"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A4537" w:rsidRPr="00CF6DDC" w14:paraId="7FFE2008" w14:textId="77777777" w:rsidTr="000078D5">
        <w:trPr>
          <w:trHeight w:val="221"/>
        </w:trPr>
        <w:tc>
          <w:tcPr>
            <w:tcW w:w="4248" w:type="dxa"/>
          </w:tcPr>
          <w:p w14:paraId="08F6A609"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DEPARTEMENT DU HAUT-NYONG</w:t>
            </w:r>
          </w:p>
          <w:p w14:paraId="794C5F17"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01E8DB90" w14:textId="77777777" w:rsidR="002A4537" w:rsidRPr="00CF6DDC" w:rsidRDefault="002A4537" w:rsidP="000078D5">
            <w:pPr>
              <w:spacing w:after="0" w:line="240" w:lineRule="auto"/>
              <w:ind w:left="10"/>
              <w:jc w:val="center"/>
              <w:rPr>
                <w:rFonts w:ascii="Britannic Bold" w:eastAsia="Calibri" w:hAnsi="Britannic Bold"/>
                <w:bCs/>
                <w:noProof/>
                <w:color w:val="000000" w:themeColor="text1"/>
                <w:sz w:val="18"/>
                <w:szCs w:val="18"/>
              </w:rPr>
            </w:pPr>
          </w:p>
        </w:tc>
        <w:tc>
          <w:tcPr>
            <w:tcW w:w="3137" w:type="dxa"/>
          </w:tcPr>
          <w:p w14:paraId="5D3BCD7F"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UPPER-NYONG DIVISION</w:t>
            </w:r>
          </w:p>
          <w:p w14:paraId="5A476518"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A4537" w:rsidRPr="00CF6DDC" w14:paraId="03A54153" w14:textId="77777777" w:rsidTr="000078D5">
        <w:trPr>
          <w:trHeight w:val="326"/>
        </w:trPr>
        <w:tc>
          <w:tcPr>
            <w:tcW w:w="4248" w:type="dxa"/>
          </w:tcPr>
          <w:p w14:paraId="531FDCB3"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COMMUNE DE DIMAKO</w:t>
            </w:r>
          </w:p>
          <w:p w14:paraId="08629A5E"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49C8CBBC" w14:textId="77777777" w:rsidR="002A4537" w:rsidRPr="00CF6DDC" w:rsidRDefault="002A4537" w:rsidP="000078D5">
            <w:pPr>
              <w:spacing w:after="0" w:line="240" w:lineRule="auto"/>
              <w:ind w:left="10"/>
              <w:rPr>
                <w:rFonts w:ascii="Britannic Bold" w:hAnsi="Britannic Bold"/>
                <w:bCs/>
                <w:color w:val="000000" w:themeColor="text1"/>
                <w:sz w:val="18"/>
                <w:szCs w:val="18"/>
                <w:lang w:val="en-US"/>
              </w:rPr>
            </w:pPr>
          </w:p>
        </w:tc>
        <w:tc>
          <w:tcPr>
            <w:tcW w:w="3137" w:type="dxa"/>
          </w:tcPr>
          <w:p w14:paraId="373CBEFE"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rPr>
              <w:t>DIMAKO COUNCIL</w:t>
            </w:r>
          </w:p>
          <w:p w14:paraId="3077EBFE"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A4537" w:rsidRPr="00CF6DDC" w14:paraId="6D4DFC37" w14:textId="77777777" w:rsidTr="000078D5">
        <w:trPr>
          <w:trHeight w:val="326"/>
        </w:trPr>
        <w:tc>
          <w:tcPr>
            <w:tcW w:w="4248" w:type="dxa"/>
          </w:tcPr>
          <w:p w14:paraId="75C7BCA7"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COMMISSION INTERNE DE PASSATION DES MARCHES</w:t>
            </w:r>
          </w:p>
          <w:p w14:paraId="0A9D5905"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516CBC27" w14:textId="77777777" w:rsidR="002A4537" w:rsidRPr="00CF6DDC" w:rsidRDefault="002A4537" w:rsidP="000078D5">
            <w:pPr>
              <w:spacing w:after="0" w:line="240" w:lineRule="auto"/>
              <w:ind w:left="10"/>
              <w:rPr>
                <w:rFonts w:ascii="Britannic Bold" w:hAnsi="Britannic Bold"/>
                <w:bCs/>
                <w:color w:val="000000" w:themeColor="text1"/>
                <w:sz w:val="18"/>
                <w:szCs w:val="18"/>
                <w:lang w:val="en-US"/>
              </w:rPr>
            </w:pPr>
          </w:p>
        </w:tc>
        <w:tc>
          <w:tcPr>
            <w:tcW w:w="3137" w:type="dxa"/>
          </w:tcPr>
          <w:p w14:paraId="537B0BDE"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INTERNAL TENDER BOARD COMMITTEE</w:t>
            </w:r>
          </w:p>
          <w:p w14:paraId="32832C79"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r>
    </w:tbl>
    <w:p w14:paraId="63D1B726" w14:textId="77777777" w:rsidR="002A4537" w:rsidRPr="00CF30B6" w:rsidRDefault="002A4537" w:rsidP="002A4537">
      <w:pPr>
        <w:rPr>
          <w:rFonts w:cs="Tahoma"/>
          <w:b/>
          <w:sz w:val="23"/>
          <w:szCs w:val="23"/>
        </w:rPr>
      </w:pPr>
    </w:p>
    <w:p w14:paraId="7F6C1FAB" w14:textId="77777777" w:rsidR="002A4537" w:rsidRDefault="002A4537" w:rsidP="002A4537">
      <w:pPr>
        <w:spacing w:before="240" w:after="0"/>
        <w:jc w:val="center"/>
        <w:rPr>
          <w:rStyle w:val="Accentuation"/>
          <w:rFonts w:ascii="Britannic Bold" w:hAnsi="Britannic Bold"/>
          <w:i w:val="0"/>
          <w:iCs w:val="0"/>
          <w:color w:val="000000" w:themeColor="text1"/>
          <w:sz w:val="20"/>
          <w:szCs w:val="20"/>
        </w:rPr>
      </w:pPr>
    </w:p>
    <w:p w14:paraId="7207CE6A" w14:textId="77777777" w:rsidR="002A4537" w:rsidRPr="00CF6DDC" w:rsidRDefault="002A4537" w:rsidP="002A4537">
      <w:pPr>
        <w:spacing w:after="0"/>
        <w:jc w:val="center"/>
        <w:rPr>
          <w:rStyle w:val="Accentuation"/>
          <w:rFonts w:ascii="Britannic Bold" w:hAnsi="Britannic Bold"/>
          <w:i w:val="0"/>
          <w:iCs w:val="0"/>
          <w:color w:val="000000" w:themeColor="text1"/>
          <w:sz w:val="20"/>
          <w:szCs w:val="20"/>
        </w:rPr>
      </w:pPr>
      <w:r w:rsidRPr="00CF6DDC">
        <w:rPr>
          <w:rStyle w:val="Accentuation"/>
          <w:rFonts w:ascii="Britannic Bold" w:hAnsi="Britannic Bold"/>
          <w:color w:val="000000" w:themeColor="text1"/>
          <w:sz w:val="20"/>
          <w:szCs w:val="20"/>
        </w:rPr>
        <w:t>MAÎTRE D’OUVRAGE (AUTORITE CONTRACTANTE) : LE MAIRE DE LA COMMUNE DE DIMAKO</w:t>
      </w:r>
    </w:p>
    <w:p w14:paraId="3086BCE8" w14:textId="77777777" w:rsidR="002A4537" w:rsidRPr="00CF6DDC" w:rsidRDefault="002A4537" w:rsidP="002A4537">
      <w:pPr>
        <w:spacing w:after="120"/>
        <w:jc w:val="center"/>
        <w:rPr>
          <w:rStyle w:val="Accentuation"/>
          <w:rFonts w:ascii="Britannic Bold" w:hAnsi="Britannic Bold"/>
          <w:i w:val="0"/>
          <w:iCs w:val="0"/>
          <w:sz w:val="20"/>
          <w:szCs w:val="20"/>
        </w:rPr>
      </w:pPr>
      <w:r>
        <w:rPr>
          <w:noProof/>
        </w:rPr>
        <mc:AlternateContent>
          <mc:Choice Requires="wps">
            <w:drawing>
              <wp:anchor distT="0" distB="0" distL="114300" distR="114300" simplePos="0" relativeHeight="251663872" behindDoc="0" locked="0" layoutInCell="1" allowOverlap="1" wp14:anchorId="214339CA" wp14:editId="2B0CBE6C">
                <wp:simplePos x="0" y="0"/>
                <wp:positionH relativeFrom="margin">
                  <wp:align>center</wp:align>
                </wp:positionH>
                <wp:positionV relativeFrom="paragraph">
                  <wp:posOffset>186402</wp:posOffset>
                </wp:positionV>
                <wp:extent cx="6546850" cy="810491"/>
                <wp:effectExtent l="0" t="0" r="25400" b="27940"/>
                <wp:wrapNone/>
                <wp:docPr id="73885661" name="Zone de texte 73885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810491"/>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12EABF9D" w14:textId="77777777" w:rsidR="002A4537" w:rsidRPr="00763063" w:rsidRDefault="002A4537" w:rsidP="002A4537">
                            <w:pPr>
                              <w:spacing w:after="0" w:line="240" w:lineRule="auto"/>
                              <w:ind w:left="0" w:firstLine="0"/>
                              <w:jc w:val="center"/>
                              <w:rPr>
                                <w:rFonts w:ascii="Britannic Bold" w:eastAsia="Times New Roman" w:hAnsi="Britannic Bold" w:cs="Arial"/>
                                <w:bCs/>
                                <w:color w:val="auto"/>
                                <w:sz w:val="24"/>
                                <w:szCs w:val="24"/>
                                <w:lang w:eastAsia="en-US"/>
                              </w:rPr>
                            </w:pPr>
                            <w:r w:rsidRPr="00CF6DDC">
                              <w:rPr>
                                <w:rFonts w:ascii="Britannic Bold" w:hAnsi="Britannic Bold" w:cs="Tahoma"/>
                                <w:bCs/>
                                <w:sz w:val="38"/>
                                <w:szCs w:val="38"/>
                              </w:rPr>
                              <w:t xml:space="preserve"> </w:t>
                            </w:r>
                            <w:r>
                              <w:rPr>
                                <w:rFonts w:ascii="Britannic Bold" w:eastAsia="Arial Unicode MS" w:hAnsi="Britannic Bold" w:cs="Arial"/>
                                <w:bCs/>
                                <w:color w:val="auto"/>
                                <w:sz w:val="28"/>
                                <w:szCs w:val="28"/>
                                <w:lang w:eastAsia="en-US"/>
                              </w:rPr>
                              <w:t>AVIS</w:t>
                            </w:r>
                            <w:r w:rsidRPr="00E73192">
                              <w:rPr>
                                <w:rFonts w:ascii="Britannic Bold" w:eastAsia="Arial Unicode MS" w:hAnsi="Britannic Bold" w:cs="Arial"/>
                                <w:bCs/>
                                <w:color w:val="auto"/>
                                <w:sz w:val="28"/>
                                <w:szCs w:val="28"/>
                                <w:lang w:eastAsia="en-US"/>
                              </w:rPr>
                              <w:t xml:space="preserve"> D’APPEL D’OFFRES NATIONAL OUVERT </w:t>
                            </w:r>
                            <w:r w:rsidRPr="00E73192">
                              <w:rPr>
                                <w:rFonts w:ascii="Britannic Bold" w:eastAsia="Arial Unicode MS" w:hAnsi="Britannic Bold" w:cs="Arial"/>
                                <w:bCs/>
                                <w:color w:val="auto"/>
                                <w:sz w:val="24"/>
                                <w:szCs w:val="24"/>
                                <w:lang w:eastAsia="en-US"/>
                              </w:rPr>
                              <w:t xml:space="preserve">N°_________/AONO/C-DKO/CIPM/2026 </w:t>
                            </w:r>
                            <w:proofErr w:type="gramStart"/>
                            <w:r w:rsidRPr="00E73192">
                              <w:rPr>
                                <w:rFonts w:ascii="Britannic Bold" w:eastAsia="Arial Unicode MS" w:hAnsi="Britannic Bold" w:cs="Arial"/>
                                <w:bCs/>
                                <w:color w:val="auto"/>
                                <w:sz w:val="24"/>
                                <w:szCs w:val="24"/>
                                <w:lang w:eastAsia="en-US"/>
                              </w:rPr>
                              <w:t>…….</w:t>
                            </w:r>
                            <w:proofErr w:type="gramEnd"/>
                            <w:r w:rsidRPr="00E73192">
                              <w:rPr>
                                <w:rFonts w:ascii="Britannic Bold" w:eastAsia="Arial Unicode MS" w:hAnsi="Britannic Bold" w:cs="Arial"/>
                                <w:bCs/>
                                <w:color w:val="auto"/>
                                <w:sz w:val="24"/>
                                <w:szCs w:val="24"/>
                                <w:lang w:eastAsia="en-US"/>
                              </w:rPr>
                              <w:t>/…</w:t>
                            </w:r>
                            <w:proofErr w:type="gramStart"/>
                            <w:r w:rsidRPr="00E73192">
                              <w:rPr>
                                <w:rFonts w:ascii="Britannic Bold" w:eastAsia="Arial Unicode MS" w:hAnsi="Britannic Bold" w:cs="Arial"/>
                                <w:bCs/>
                                <w:color w:val="auto"/>
                                <w:sz w:val="24"/>
                                <w:szCs w:val="24"/>
                                <w:lang w:eastAsia="en-US"/>
                              </w:rPr>
                              <w:t>…….</w:t>
                            </w:r>
                            <w:proofErr w:type="gramEnd"/>
                            <w:r w:rsidRPr="00E73192">
                              <w:rPr>
                                <w:rFonts w:ascii="Britannic Bold" w:eastAsia="Arial Unicode MS" w:hAnsi="Britannic Bold" w:cs="Arial"/>
                                <w:bCs/>
                                <w:color w:val="auto"/>
                                <w:sz w:val="24"/>
                                <w:szCs w:val="24"/>
                                <w:lang w:eastAsia="en-US"/>
                              </w:rPr>
                              <w:t>/ 2026 EN PROCEDURE D’URGENCE,</w:t>
                            </w:r>
                            <w:r>
                              <w:rPr>
                                <w:rFonts w:ascii="Britannic Bold" w:eastAsia="Arial Unicode MS" w:hAnsi="Britannic Bold" w:cs="Arial"/>
                                <w:bCs/>
                                <w:color w:val="auto"/>
                                <w:sz w:val="24"/>
                                <w:szCs w:val="24"/>
                                <w:lang w:eastAsia="en-US"/>
                              </w:rPr>
                              <w:t xml:space="preserve"> </w:t>
                            </w:r>
                            <w:r w:rsidRPr="00E73192">
                              <w:rPr>
                                <w:rFonts w:ascii="Britannic Bold" w:eastAsia="Times New Roman" w:hAnsi="Britannic Bold" w:cs="Arial"/>
                                <w:bCs/>
                                <w:color w:val="auto"/>
                                <w:sz w:val="24"/>
                                <w:szCs w:val="24"/>
                                <w:lang w:eastAsia="en-US"/>
                              </w:rPr>
                              <w:t xml:space="preserve">POUR L’EXECUTION DES TRAVAUX </w:t>
                            </w:r>
                            <w:r w:rsidRPr="00E73192">
                              <w:rPr>
                                <w:rFonts w:ascii="Britannic Bold" w:hAnsi="Britannic Bold" w:cs="Arial"/>
                                <w:bCs/>
                                <w:color w:val="auto"/>
                                <w:sz w:val="24"/>
                                <w:szCs w:val="24"/>
                              </w:rPr>
                              <w:t xml:space="preserve">DE CONSTRUCTION D’UN RESEAU ELECTRIQUE AU CSI DE KOUEN DANS </w:t>
                            </w:r>
                            <w:r w:rsidRPr="00E73192">
                              <w:rPr>
                                <w:rFonts w:ascii="Britannic Bold" w:eastAsia="Times New Roman" w:hAnsi="Britannic Bold" w:cs="Arial"/>
                                <w:bCs/>
                                <w:color w:val="auto"/>
                                <w:sz w:val="24"/>
                                <w:szCs w:val="24"/>
                                <w:lang w:eastAsia="en-US"/>
                              </w:rPr>
                              <w:t>LA COMMUNE DE DIMAKO, DEPARTEMENT DU HAUT NYONG, REGION DE L’EST, LOT UNIQUE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339CA" id="Zone de texte 73885661" o:spid="_x0000_s1030" type="#_x0000_t202" style="position:absolute;left:0;text-align:left;margin-left:0;margin-top:14.7pt;width:515.5pt;height:63.8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" fillcolor="window" strokecolor="#ed7d31" strokeweight="1pt">
                <v:textbox>
                  <w:txbxContent>
                    <w:p w14:paraId="12EABF9D" w14:textId="77777777" w:rsidR="002A4537" w:rsidRPr="00763063" w:rsidRDefault="002A4537" w:rsidP="002A4537">
                      <w:pPr>
                        <w:spacing w:after="0" w:line="240" w:lineRule="auto"/>
                        <w:ind w:left="0" w:firstLine="0"/>
                        <w:jc w:val="center"/>
                        <w:rPr>
                          <w:rFonts w:ascii="Britannic Bold" w:eastAsia="Times New Roman" w:hAnsi="Britannic Bold" w:cs="Arial"/>
                          <w:bCs/>
                          <w:color w:val="auto"/>
                          <w:sz w:val="24"/>
                          <w:szCs w:val="24"/>
                          <w:lang w:eastAsia="en-US"/>
                        </w:rPr>
                      </w:pPr>
                      <w:r w:rsidRPr="00CF6DDC">
                        <w:rPr>
                          <w:rFonts w:ascii="Britannic Bold" w:hAnsi="Britannic Bold" w:cs="Tahoma"/>
                          <w:bCs/>
                          <w:sz w:val="38"/>
                          <w:szCs w:val="38"/>
                        </w:rPr>
                        <w:t xml:space="preserve"> </w:t>
                      </w:r>
                      <w:r>
                        <w:rPr>
                          <w:rFonts w:ascii="Britannic Bold" w:eastAsia="Arial Unicode MS" w:hAnsi="Britannic Bold" w:cs="Arial"/>
                          <w:bCs/>
                          <w:color w:val="auto"/>
                          <w:sz w:val="28"/>
                          <w:szCs w:val="28"/>
                          <w:lang w:eastAsia="en-US"/>
                        </w:rPr>
                        <w:t>AVIS</w:t>
                      </w:r>
                      <w:r w:rsidRPr="00E73192">
                        <w:rPr>
                          <w:rFonts w:ascii="Britannic Bold" w:eastAsia="Arial Unicode MS" w:hAnsi="Britannic Bold" w:cs="Arial"/>
                          <w:bCs/>
                          <w:color w:val="auto"/>
                          <w:sz w:val="28"/>
                          <w:szCs w:val="28"/>
                          <w:lang w:eastAsia="en-US"/>
                        </w:rPr>
                        <w:t xml:space="preserve"> D’APPEL D’OFFRES NATIONAL OUVERT </w:t>
                      </w:r>
                      <w:r w:rsidRPr="00E73192">
                        <w:rPr>
                          <w:rFonts w:ascii="Britannic Bold" w:eastAsia="Arial Unicode MS" w:hAnsi="Britannic Bold" w:cs="Arial"/>
                          <w:bCs/>
                          <w:color w:val="auto"/>
                          <w:sz w:val="24"/>
                          <w:szCs w:val="24"/>
                          <w:lang w:eastAsia="en-US"/>
                        </w:rPr>
                        <w:t xml:space="preserve">N°_________/AONO/C-DKO/CIPM/2026 </w:t>
                      </w:r>
                      <w:proofErr w:type="gramStart"/>
                      <w:r w:rsidRPr="00E73192">
                        <w:rPr>
                          <w:rFonts w:ascii="Britannic Bold" w:eastAsia="Arial Unicode MS" w:hAnsi="Britannic Bold" w:cs="Arial"/>
                          <w:bCs/>
                          <w:color w:val="auto"/>
                          <w:sz w:val="24"/>
                          <w:szCs w:val="24"/>
                          <w:lang w:eastAsia="en-US"/>
                        </w:rPr>
                        <w:t>…….</w:t>
                      </w:r>
                      <w:proofErr w:type="gramEnd"/>
                      <w:r w:rsidRPr="00E73192">
                        <w:rPr>
                          <w:rFonts w:ascii="Britannic Bold" w:eastAsia="Arial Unicode MS" w:hAnsi="Britannic Bold" w:cs="Arial"/>
                          <w:bCs/>
                          <w:color w:val="auto"/>
                          <w:sz w:val="24"/>
                          <w:szCs w:val="24"/>
                          <w:lang w:eastAsia="en-US"/>
                        </w:rPr>
                        <w:t>/…</w:t>
                      </w:r>
                      <w:proofErr w:type="gramStart"/>
                      <w:r w:rsidRPr="00E73192">
                        <w:rPr>
                          <w:rFonts w:ascii="Britannic Bold" w:eastAsia="Arial Unicode MS" w:hAnsi="Britannic Bold" w:cs="Arial"/>
                          <w:bCs/>
                          <w:color w:val="auto"/>
                          <w:sz w:val="24"/>
                          <w:szCs w:val="24"/>
                          <w:lang w:eastAsia="en-US"/>
                        </w:rPr>
                        <w:t>…….</w:t>
                      </w:r>
                      <w:proofErr w:type="gramEnd"/>
                      <w:r w:rsidRPr="00E73192">
                        <w:rPr>
                          <w:rFonts w:ascii="Britannic Bold" w:eastAsia="Arial Unicode MS" w:hAnsi="Britannic Bold" w:cs="Arial"/>
                          <w:bCs/>
                          <w:color w:val="auto"/>
                          <w:sz w:val="24"/>
                          <w:szCs w:val="24"/>
                          <w:lang w:eastAsia="en-US"/>
                        </w:rPr>
                        <w:t>/ 2026 EN PROCEDURE D’URGENCE,</w:t>
                      </w:r>
                      <w:r>
                        <w:rPr>
                          <w:rFonts w:ascii="Britannic Bold" w:eastAsia="Arial Unicode MS" w:hAnsi="Britannic Bold" w:cs="Arial"/>
                          <w:bCs/>
                          <w:color w:val="auto"/>
                          <w:sz w:val="24"/>
                          <w:szCs w:val="24"/>
                          <w:lang w:eastAsia="en-US"/>
                        </w:rPr>
                        <w:t xml:space="preserve"> </w:t>
                      </w:r>
                      <w:r w:rsidRPr="00E73192">
                        <w:rPr>
                          <w:rFonts w:ascii="Britannic Bold" w:eastAsia="Times New Roman" w:hAnsi="Britannic Bold" w:cs="Arial"/>
                          <w:bCs/>
                          <w:color w:val="auto"/>
                          <w:sz w:val="24"/>
                          <w:szCs w:val="24"/>
                          <w:lang w:eastAsia="en-US"/>
                        </w:rPr>
                        <w:t xml:space="preserve">POUR L’EXECUTION DES TRAVAUX </w:t>
                      </w:r>
                      <w:r w:rsidRPr="00E73192">
                        <w:rPr>
                          <w:rFonts w:ascii="Britannic Bold" w:hAnsi="Britannic Bold" w:cs="Arial"/>
                          <w:bCs/>
                          <w:color w:val="auto"/>
                          <w:sz w:val="24"/>
                          <w:szCs w:val="24"/>
                        </w:rPr>
                        <w:t xml:space="preserve">DE CONSTRUCTION D’UN RESEAU ELECTRIQUE AU CSI DE KOUEN DANS </w:t>
                      </w:r>
                      <w:r w:rsidRPr="00E73192">
                        <w:rPr>
                          <w:rFonts w:ascii="Britannic Bold" w:eastAsia="Times New Roman" w:hAnsi="Britannic Bold" w:cs="Arial"/>
                          <w:bCs/>
                          <w:color w:val="auto"/>
                          <w:sz w:val="24"/>
                          <w:szCs w:val="24"/>
                          <w:lang w:eastAsia="en-US"/>
                        </w:rPr>
                        <w:t>LA COMMUNE DE DIMAKO, DEPARTEMENT DU HAUT NYONG, REGION DE L’EST, LOT UNIQUE</w:t>
                      </w:r>
                    </w:p>
                  </w:txbxContent>
                </v:textbox>
                <w10:wrap anchorx="margin"/>
              </v:shape>
            </w:pict>
          </mc:Fallback>
        </mc:AlternateContent>
      </w:r>
      <w:r w:rsidRPr="00CF6DDC">
        <w:rPr>
          <w:rStyle w:val="Accentuation"/>
          <w:rFonts w:ascii="Britannic Bold" w:hAnsi="Britannic Bold"/>
          <w:color w:val="000000" w:themeColor="text1"/>
          <w:sz w:val="20"/>
          <w:szCs w:val="20"/>
        </w:rPr>
        <w:t>COMMISSION INTERNE DE PASSATION DES MARCHES AUPRES DE LA COMMUNE DE DIMAKO</w:t>
      </w:r>
    </w:p>
    <w:p w14:paraId="3C09E89F" w14:textId="77777777" w:rsidR="002A4537" w:rsidRDefault="002A4537" w:rsidP="002A4537">
      <w:pPr>
        <w:spacing w:after="0" w:line="276" w:lineRule="auto"/>
        <w:ind w:left="0" w:firstLine="0"/>
        <w:jc w:val="left"/>
        <w:rPr>
          <w:rFonts w:ascii="Arial" w:eastAsia="Arial Unicode MS" w:hAnsi="Arial" w:cs="Arial"/>
          <w:b/>
          <w:color w:val="auto"/>
          <w:sz w:val="28"/>
          <w:szCs w:val="28"/>
          <w:lang w:eastAsia="en-US"/>
        </w:rPr>
      </w:pPr>
    </w:p>
    <w:p w14:paraId="632DFB85" w14:textId="77777777" w:rsidR="002A4537" w:rsidRDefault="002A4537" w:rsidP="002A4537">
      <w:pPr>
        <w:spacing w:after="0" w:line="276" w:lineRule="auto"/>
        <w:ind w:left="0" w:firstLine="0"/>
        <w:jc w:val="left"/>
        <w:rPr>
          <w:rFonts w:ascii="Arial" w:eastAsia="Arial Unicode MS" w:hAnsi="Arial" w:cs="Arial"/>
          <w:b/>
          <w:color w:val="auto"/>
          <w:sz w:val="28"/>
          <w:szCs w:val="28"/>
          <w:lang w:eastAsia="en-US"/>
        </w:rPr>
      </w:pPr>
    </w:p>
    <w:p w14:paraId="7616FC66" w14:textId="77777777" w:rsidR="002A4537" w:rsidRDefault="002A4537" w:rsidP="002A4537">
      <w:pPr>
        <w:spacing w:after="0" w:line="276" w:lineRule="auto"/>
        <w:ind w:left="0" w:firstLine="0"/>
        <w:jc w:val="left"/>
        <w:rPr>
          <w:rFonts w:ascii="Arial" w:eastAsia="Arial Unicode MS" w:hAnsi="Arial" w:cs="Arial"/>
          <w:b/>
          <w:color w:val="auto"/>
          <w:sz w:val="28"/>
          <w:szCs w:val="28"/>
          <w:lang w:eastAsia="en-US"/>
        </w:rPr>
      </w:pPr>
    </w:p>
    <w:p w14:paraId="6ADDC226" w14:textId="77777777" w:rsidR="002A4537" w:rsidRPr="00CF6DDC" w:rsidRDefault="002A4537" w:rsidP="002A4537">
      <w:pPr>
        <w:spacing w:before="160" w:after="0" w:line="240" w:lineRule="auto"/>
        <w:ind w:left="0" w:firstLine="0"/>
        <w:rPr>
          <w:rFonts w:ascii="Britannic Bold" w:eastAsia="Times New Roman" w:hAnsi="Britannic Bold" w:cs="Arial"/>
          <w:bCs/>
          <w:color w:val="auto"/>
          <w:sz w:val="24"/>
          <w:szCs w:val="24"/>
          <w:lang w:eastAsia="en-US"/>
        </w:rPr>
      </w:pPr>
      <w:r w:rsidRPr="00CF6DDC">
        <w:rPr>
          <w:rFonts w:ascii="Britannic Bold" w:eastAsia="Times New Roman" w:hAnsi="Britannic Bold" w:cs="Arial"/>
          <w:bCs/>
          <w:color w:val="auto"/>
          <w:sz w:val="24"/>
          <w:szCs w:val="24"/>
          <w:lang w:eastAsia="en-US"/>
        </w:rPr>
        <w:t xml:space="preserve">FINANCEMENT : Budget d’Investissement Public MINSANTE   Exercice : 2026 </w:t>
      </w:r>
    </w:p>
    <w:p w14:paraId="586E17A0" w14:textId="77777777" w:rsidR="002A4537" w:rsidRPr="00CF6DDC" w:rsidRDefault="002A4537" w:rsidP="002A4537">
      <w:pPr>
        <w:spacing w:after="0" w:line="240" w:lineRule="auto"/>
        <w:ind w:left="0" w:firstLine="0"/>
        <w:rPr>
          <w:rFonts w:ascii="Britannic Bold" w:eastAsia="Times New Roman" w:hAnsi="Britannic Bold" w:cs="Arial"/>
          <w:bCs/>
          <w:color w:val="auto"/>
          <w:sz w:val="24"/>
          <w:szCs w:val="24"/>
          <w:lang w:eastAsia="en-US"/>
        </w:rPr>
      </w:pPr>
      <w:r w:rsidRPr="00CF6DDC">
        <w:rPr>
          <w:rFonts w:ascii="Britannic Bold" w:eastAsia="Times New Roman" w:hAnsi="Britannic Bold" w:cs="Arial"/>
          <w:bCs/>
          <w:color w:val="auto"/>
          <w:sz w:val="24"/>
          <w:szCs w:val="24"/>
          <w:lang w:eastAsia="en-US"/>
        </w:rPr>
        <w:t>IMPUTATION : ……………………………</w:t>
      </w:r>
    </w:p>
    <w:p w14:paraId="128D3DA7" w14:textId="77777777" w:rsidR="002A4537" w:rsidRPr="00CF6DDC" w:rsidRDefault="002A4537" w:rsidP="002A4537">
      <w:pPr>
        <w:pStyle w:val="Paragraphedeliste"/>
        <w:numPr>
          <w:ilvl w:val="0"/>
          <w:numId w:val="93"/>
        </w:numPr>
        <w:spacing w:before="120" w:after="0" w:line="246" w:lineRule="auto"/>
        <w:ind w:right="-15"/>
        <w:rPr>
          <w:rFonts w:ascii="Britannic Bold" w:eastAsia="Times New Roman" w:hAnsi="Britannic Bold" w:cs="Arial"/>
          <w:sz w:val="24"/>
          <w:szCs w:val="24"/>
        </w:rPr>
      </w:pPr>
      <w:r w:rsidRPr="00CF6DDC">
        <w:rPr>
          <w:rFonts w:ascii="Britannic Bold" w:eastAsia="Times New Roman" w:hAnsi="Britannic Bold" w:cs="Arial"/>
          <w:sz w:val="24"/>
          <w:szCs w:val="24"/>
        </w:rPr>
        <w:t xml:space="preserve">Objet : </w:t>
      </w:r>
    </w:p>
    <w:p w14:paraId="4F82F20E" w14:textId="77777777" w:rsidR="002A4537" w:rsidRPr="000F4AE6" w:rsidRDefault="002A4537" w:rsidP="002A4537">
      <w:pPr>
        <w:spacing w:after="0" w:line="247" w:lineRule="auto"/>
        <w:ind w:left="0" w:firstLine="709"/>
        <w:rPr>
          <w:rFonts w:ascii="Arial" w:hAnsi="Arial" w:cs="Arial"/>
          <w:color w:val="auto"/>
        </w:rPr>
      </w:pPr>
      <w:r w:rsidRPr="000F4AE6">
        <w:rPr>
          <w:rFonts w:ascii="Arial" w:hAnsi="Arial" w:cs="Arial"/>
          <w:color w:val="auto"/>
        </w:rPr>
        <w:t xml:space="preserve">Le Maire de la Commune de </w:t>
      </w:r>
      <w:proofErr w:type="spellStart"/>
      <w:r w:rsidRPr="000F4AE6">
        <w:rPr>
          <w:rFonts w:ascii="Arial" w:hAnsi="Arial" w:cs="Arial"/>
          <w:color w:val="auto"/>
        </w:rPr>
        <w:t>Dimako</w:t>
      </w:r>
      <w:proofErr w:type="spellEnd"/>
      <w:r w:rsidRPr="000F4AE6">
        <w:rPr>
          <w:rFonts w:ascii="Arial" w:hAnsi="Arial" w:cs="Arial"/>
          <w:color w:val="auto"/>
        </w:rPr>
        <w:t xml:space="preserve">, Maître d’ouvrage, </w:t>
      </w:r>
      <w:r>
        <w:rPr>
          <w:rFonts w:ascii="Arial" w:hAnsi="Arial" w:cs="Arial"/>
          <w:color w:val="auto"/>
        </w:rPr>
        <w:t xml:space="preserve">lance un Appel d’Offres National Ouvert, en procédure d’urgence, pour l’exécution des travaux </w:t>
      </w:r>
      <w:r w:rsidRPr="000F4AE6">
        <w:rPr>
          <w:rFonts w:ascii="Arial" w:eastAsia="Arial Unicode MS" w:hAnsi="Arial" w:cs="Arial"/>
          <w:b/>
          <w:color w:val="auto"/>
          <w:lang w:eastAsia="en-US"/>
        </w:rPr>
        <w:t>de construction d’un réseau électrique au CSI de KOUEN dans</w:t>
      </w:r>
      <w:r w:rsidRPr="000F4AE6">
        <w:rPr>
          <w:rFonts w:ascii="Arial" w:eastAsia="Times New Roman" w:hAnsi="Arial" w:cs="Arial"/>
          <w:b/>
          <w:color w:val="auto"/>
          <w:lang w:eastAsia="en-US"/>
        </w:rPr>
        <w:t xml:space="preserve"> la Commune de </w:t>
      </w:r>
      <w:proofErr w:type="spellStart"/>
      <w:r w:rsidRPr="000F4AE6">
        <w:rPr>
          <w:rFonts w:ascii="Arial" w:eastAsia="Times New Roman" w:hAnsi="Arial" w:cs="Arial"/>
          <w:b/>
          <w:color w:val="auto"/>
          <w:lang w:eastAsia="en-US"/>
        </w:rPr>
        <w:t>Dimako</w:t>
      </w:r>
      <w:proofErr w:type="spellEnd"/>
      <w:r w:rsidRPr="000F4AE6">
        <w:rPr>
          <w:rFonts w:ascii="Arial" w:eastAsia="Times New Roman" w:hAnsi="Arial" w:cs="Arial"/>
          <w:b/>
          <w:bCs/>
          <w:color w:val="auto"/>
          <w:lang w:eastAsia="en-US"/>
        </w:rPr>
        <w:t>, Département du Haut-Nyong Région de l’Est. Lot unique.</w:t>
      </w:r>
      <w:r w:rsidRPr="000F4AE6">
        <w:rPr>
          <w:rFonts w:ascii="Arial" w:hAnsi="Arial" w:cs="Arial"/>
          <w:color w:val="auto"/>
        </w:rPr>
        <w:t xml:space="preserve"> </w:t>
      </w:r>
    </w:p>
    <w:p w14:paraId="6D8CDA60" w14:textId="77777777" w:rsidR="002A4537" w:rsidRPr="002710B5" w:rsidRDefault="002A4537" w:rsidP="002A4537">
      <w:pPr>
        <w:pStyle w:val="Paragraphedeliste"/>
        <w:numPr>
          <w:ilvl w:val="0"/>
          <w:numId w:val="93"/>
        </w:numPr>
        <w:spacing w:before="120" w:after="0" w:line="246" w:lineRule="auto"/>
        <w:ind w:right="-15"/>
        <w:rPr>
          <w:rFonts w:ascii="Britannic Bold" w:eastAsia="Times New Roman" w:hAnsi="Britannic Bold" w:cs="Arial"/>
          <w:sz w:val="24"/>
          <w:szCs w:val="24"/>
        </w:rPr>
      </w:pPr>
      <w:r w:rsidRPr="002710B5">
        <w:rPr>
          <w:rFonts w:ascii="Britannic Bold" w:eastAsia="Times New Roman" w:hAnsi="Britannic Bold" w:cs="Arial"/>
          <w:sz w:val="24"/>
          <w:szCs w:val="24"/>
        </w:rPr>
        <w:t xml:space="preserve">Consistance des travaux </w:t>
      </w:r>
    </w:p>
    <w:p w14:paraId="4FA2862A" w14:textId="77777777" w:rsidR="002A4537" w:rsidRPr="000F4AE6" w:rsidRDefault="002A4537" w:rsidP="002A4537">
      <w:pPr>
        <w:spacing w:after="0" w:line="247" w:lineRule="auto"/>
        <w:ind w:left="0" w:firstLine="709"/>
        <w:rPr>
          <w:rFonts w:ascii="Arial" w:hAnsi="Arial" w:cs="Arial"/>
          <w:color w:val="auto"/>
        </w:rPr>
      </w:pPr>
      <w:r w:rsidRPr="000F4AE6">
        <w:rPr>
          <w:rFonts w:ascii="Arial" w:hAnsi="Arial" w:cs="Arial"/>
          <w:color w:val="auto"/>
        </w:rPr>
        <w:t>Les travaux, objet du présent Appel d’Offres comprend les opérations suivantes :</w:t>
      </w:r>
    </w:p>
    <w:p w14:paraId="2901EBAD" w14:textId="77777777" w:rsidR="002A4537" w:rsidRPr="000F4AE6" w:rsidRDefault="002A4537" w:rsidP="002A4537">
      <w:pPr>
        <w:pStyle w:val="Paragraphedeliste"/>
        <w:numPr>
          <w:ilvl w:val="0"/>
          <w:numId w:val="1"/>
        </w:numPr>
        <w:spacing w:after="0"/>
        <w:ind w:right="833" w:hanging="360"/>
        <w:rPr>
          <w:rFonts w:ascii="Arial" w:hAnsi="Arial" w:cs="Arial"/>
          <w:color w:val="auto"/>
        </w:rPr>
      </w:pPr>
      <w:r w:rsidRPr="000F4AE6">
        <w:rPr>
          <w:rFonts w:ascii="Arial" w:hAnsi="Arial" w:cs="Arial"/>
          <w:color w:val="auto"/>
        </w:rPr>
        <w:t xml:space="preserve">Lot 100 </w:t>
      </w:r>
      <w:r w:rsidRPr="000F4AE6">
        <w:rPr>
          <w:rFonts w:ascii="Arial Narrow" w:eastAsia="Times New Roman" w:hAnsi="Arial Narrow" w:cs="Arial"/>
          <w:b/>
          <w:bCs/>
          <w:color w:val="auto"/>
        </w:rPr>
        <w:t>construction d'un réseau BT monophasé Câble Pré assemblé ou Torsadé 4x25 mm</w:t>
      </w:r>
      <w:r>
        <w:rPr>
          <w:rFonts w:ascii="Arial Narrow" w:eastAsia="Times New Roman" w:hAnsi="Arial Narrow" w:cs="Arial"/>
          <w:b/>
          <w:bCs/>
          <w:color w:val="auto"/>
          <w:vertAlign w:val="superscript"/>
        </w:rPr>
        <w:t>2</w:t>
      </w:r>
      <w:r w:rsidRPr="000F4AE6">
        <w:rPr>
          <w:rFonts w:ascii="Arial Narrow" w:eastAsia="Times New Roman" w:hAnsi="Arial Narrow" w:cs="Arial"/>
          <w:b/>
          <w:bCs/>
          <w:color w:val="auto"/>
          <w:vertAlign w:val="superscript"/>
        </w:rPr>
        <w:t xml:space="preserve"> </w:t>
      </w:r>
      <w:r w:rsidRPr="000F4AE6">
        <w:rPr>
          <w:rFonts w:ascii="Arial" w:hAnsi="Arial" w:cs="Arial"/>
          <w:color w:val="auto"/>
        </w:rPr>
        <w:t xml:space="preserve">; </w:t>
      </w:r>
    </w:p>
    <w:p w14:paraId="49BB0D56" w14:textId="77777777" w:rsidR="002A4537" w:rsidRPr="000F4AE6" w:rsidRDefault="002A4537" w:rsidP="002A4537">
      <w:pPr>
        <w:numPr>
          <w:ilvl w:val="0"/>
          <w:numId w:val="1"/>
        </w:numPr>
        <w:spacing w:after="0"/>
        <w:ind w:left="643" w:hanging="360"/>
        <w:rPr>
          <w:rFonts w:ascii="Arial" w:hAnsi="Arial" w:cs="Arial"/>
          <w:color w:val="auto"/>
        </w:rPr>
      </w:pPr>
      <w:r w:rsidRPr="000F4AE6">
        <w:rPr>
          <w:rFonts w:ascii="Arial" w:hAnsi="Arial" w:cs="Arial"/>
          <w:color w:val="auto"/>
        </w:rPr>
        <w:t xml:space="preserve">Lot 200 </w:t>
      </w:r>
      <w:r w:rsidRPr="000F4AE6">
        <w:rPr>
          <w:rFonts w:ascii="Arial Narrow" w:eastAsia="Times New Roman" w:hAnsi="Arial Narrow" w:cs="Arial"/>
          <w:b/>
          <w:bCs/>
          <w:color w:val="auto"/>
        </w:rPr>
        <w:t xml:space="preserve">prestations </w:t>
      </w:r>
      <w:proofErr w:type="gramStart"/>
      <w:r w:rsidRPr="000F4AE6">
        <w:rPr>
          <w:rFonts w:ascii="Arial Narrow" w:eastAsia="Times New Roman" w:hAnsi="Arial Narrow" w:cs="Arial"/>
          <w:b/>
          <w:bCs/>
          <w:color w:val="auto"/>
        </w:rPr>
        <w:t>diverses</w:t>
      </w:r>
      <w:r w:rsidRPr="000F4AE6">
        <w:rPr>
          <w:rFonts w:ascii="Arial" w:hAnsi="Arial" w:cs="Arial"/>
          <w:color w:val="auto"/>
        </w:rPr>
        <w:t>;</w:t>
      </w:r>
      <w:proofErr w:type="gramEnd"/>
      <w:r w:rsidRPr="000F4AE6">
        <w:rPr>
          <w:rFonts w:ascii="Arial" w:hAnsi="Arial" w:cs="Arial"/>
          <w:color w:val="auto"/>
        </w:rPr>
        <w:t xml:space="preserve"> </w:t>
      </w:r>
    </w:p>
    <w:p w14:paraId="27FB6CA4" w14:textId="77777777" w:rsidR="002A4537" w:rsidRPr="002710B5" w:rsidRDefault="002A4537" w:rsidP="002A4537">
      <w:pPr>
        <w:numPr>
          <w:ilvl w:val="0"/>
          <w:numId w:val="1"/>
        </w:numPr>
        <w:spacing w:after="0"/>
        <w:ind w:left="643" w:hanging="360"/>
        <w:rPr>
          <w:rFonts w:ascii="Arial" w:hAnsi="Arial" w:cs="Arial"/>
          <w:color w:val="auto"/>
        </w:rPr>
      </w:pPr>
      <w:r w:rsidRPr="000F4AE6">
        <w:rPr>
          <w:rFonts w:ascii="Arial" w:hAnsi="Arial" w:cs="Arial"/>
          <w:color w:val="auto"/>
        </w:rPr>
        <w:t xml:space="preserve">Lot 300 </w:t>
      </w:r>
      <w:r w:rsidRPr="000F4AE6">
        <w:rPr>
          <w:rFonts w:ascii="Arial Narrow" w:eastAsia="Times New Roman" w:hAnsi="Arial Narrow" w:cs="Arial"/>
          <w:b/>
          <w:bCs/>
          <w:color w:val="auto"/>
        </w:rPr>
        <w:t>branchement ménag</w:t>
      </w:r>
      <w:r>
        <w:rPr>
          <w:rFonts w:ascii="Arial Narrow" w:eastAsia="Times New Roman" w:hAnsi="Arial Narrow" w:cs="Arial"/>
          <w:b/>
          <w:bCs/>
          <w:color w:val="auto"/>
        </w:rPr>
        <w:t>e</w:t>
      </w:r>
      <w:r w:rsidRPr="000F4AE6">
        <w:rPr>
          <w:rFonts w:ascii="Arial" w:hAnsi="Arial" w:cs="Arial"/>
          <w:color w:val="auto"/>
        </w:rPr>
        <w:t xml:space="preserve"> ;</w:t>
      </w:r>
    </w:p>
    <w:p w14:paraId="7383A598" w14:textId="77777777" w:rsidR="002A4537" w:rsidRPr="002710B5"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2710B5">
        <w:rPr>
          <w:rFonts w:ascii="Britannic Bold" w:eastAsia="Times New Roman" w:hAnsi="Britannic Bold" w:cs="Arial"/>
          <w:sz w:val="24"/>
          <w:szCs w:val="24"/>
        </w:rPr>
        <w:t>Delai d’exécution</w:t>
      </w:r>
    </w:p>
    <w:p w14:paraId="1C74A624" w14:textId="77777777" w:rsidR="002A4537" w:rsidRPr="002710B5" w:rsidRDefault="002A4537" w:rsidP="002A4537">
      <w:pPr>
        <w:spacing w:after="0" w:line="247" w:lineRule="auto"/>
        <w:ind w:left="0" w:firstLine="709"/>
        <w:rPr>
          <w:rFonts w:ascii="Arial" w:hAnsi="Arial" w:cs="Arial"/>
          <w:color w:val="auto"/>
        </w:rPr>
      </w:pPr>
      <w:r w:rsidRPr="002710B5">
        <w:rPr>
          <w:rFonts w:ascii="Arial" w:hAnsi="Arial" w:cs="Arial"/>
          <w:color w:val="auto"/>
        </w:rPr>
        <w:t>Le délai prévisionnel d’exécution est de trois (3), mois incluant toutes les contraintes éventuelles liées à l’enclavement, aux contraintes particulières du site, aux conditions climatiques et aux moyens d’accès sur place. Le délai court à compter de la date de notification de l’ordre de service de commencer les travaux.</w:t>
      </w:r>
    </w:p>
    <w:p w14:paraId="42167889" w14:textId="77777777" w:rsidR="002A4537" w:rsidRPr="002710B5" w:rsidRDefault="002A4537" w:rsidP="002A4537">
      <w:pPr>
        <w:spacing w:after="0" w:line="247" w:lineRule="auto"/>
        <w:ind w:left="0" w:firstLine="709"/>
        <w:rPr>
          <w:rFonts w:ascii="Arial" w:hAnsi="Arial" w:cs="Arial"/>
          <w:color w:val="auto"/>
        </w:rPr>
      </w:pPr>
      <w:r w:rsidRPr="002710B5">
        <w:rPr>
          <w:rFonts w:ascii="Arial" w:hAnsi="Arial" w:cs="Arial"/>
          <w:color w:val="auto"/>
        </w:rPr>
        <w:t>Il revient au Cocontractant de proposer dans son offre un calendrier d’exécution entrant dans le délai sus-indiqué.</w:t>
      </w:r>
    </w:p>
    <w:p w14:paraId="731B0837" w14:textId="77777777" w:rsidR="002A4537" w:rsidRPr="002710B5"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2710B5">
        <w:rPr>
          <w:rFonts w:ascii="Britannic Bold" w:eastAsia="Times New Roman" w:hAnsi="Britannic Bold" w:cs="Arial"/>
          <w:sz w:val="24"/>
          <w:szCs w:val="24"/>
        </w:rPr>
        <w:t>Allotissements</w:t>
      </w:r>
    </w:p>
    <w:p w14:paraId="6F172E1F" w14:textId="77777777" w:rsidR="002A4537" w:rsidRPr="002710B5" w:rsidRDefault="002A4537" w:rsidP="002A4537">
      <w:pPr>
        <w:spacing w:after="0" w:line="247" w:lineRule="auto"/>
        <w:ind w:left="0" w:firstLine="709"/>
        <w:rPr>
          <w:rFonts w:ascii="Arial" w:hAnsi="Arial" w:cs="Arial"/>
          <w:color w:val="auto"/>
        </w:rPr>
      </w:pPr>
      <w:r w:rsidRPr="002710B5">
        <w:rPr>
          <w:rFonts w:ascii="Arial" w:hAnsi="Arial" w:cs="Arial"/>
          <w:color w:val="auto"/>
        </w:rPr>
        <w:t>Les travaux sont constitués en un lot unique.</w:t>
      </w:r>
    </w:p>
    <w:p w14:paraId="67515D1C" w14:textId="77777777" w:rsidR="002A4537" w:rsidRPr="002710B5"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2710B5">
        <w:rPr>
          <w:rFonts w:ascii="Britannic Bold" w:eastAsia="Times New Roman" w:hAnsi="Britannic Bold" w:cs="Arial"/>
          <w:sz w:val="24"/>
          <w:szCs w:val="24"/>
        </w:rPr>
        <w:t>Coût prévisionnel</w:t>
      </w:r>
    </w:p>
    <w:p w14:paraId="376DF322" w14:textId="77777777" w:rsidR="002A4537" w:rsidRPr="000F4AE6" w:rsidRDefault="002A4537" w:rsidP="002A4537">
      <w:pPr>
        <w:widowControl w:val="0"/>
        <w:autoSpaceDE w:val="0"/>
        <w:ind w:firstLine="449"/>
        <w:rPr>
          <w:rFonts w:ascii="Arial" w:hAnsi="Arial" w:cs="Arial"/>
          <w:bCs/>
          <w:color w:val="auto"/>
        </w:rPr>
      </w:pPr>
      <w:r w:rsidRPr="000F4AE6">
        <w:rPr>
          <w:rFonts w:ascii="Arial" w:hAnsi="Arial" w:cs="Arial"/>
          <w:bCs/>
          <w:color w:val="auto"/>
        </w:rPr>
        <w:t>Le coût prévisionnel de l’opération à l’issue des études préalables par lot est de </w:t>
      </w:r>
      <w:r w:rsidRPr="000F4AE6">
        <w:rPr>
          <w:rFonts w:ascii="Arial" w:hAnsi="Arial" w:cs="Arial"/>
          <w:b/>
          <w:color w:val="auto"/>
        </w:rPr>
        <w:t>Quinze millions (15 000 000) Francs CFA TTC</w:t>
      </w:r>
      <w:r>
        <w:rPr>
          <w:rFonts w:ascii="Arial" w:hAnsi="Arial" w:cs="Arial"/>
          <w:b/>
          <w:color w:val="auto"/>
        </w:rPr>
        <w:t>.</w:t>
      </w:r>
    </w:p>
    <w:p w14:paraId="101531C7" w14:textId="77777777" w:rsidR="002A4537" w:rsidRPr="002710B5"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2710B5">
        <w:rPr>
          <w:rFonts w:ascii="Britannic Bold" w:eastAsia="Times New Roman" w:hAnsi="Britannic Bold" w:cs="Arial"/>
          <w:sz w:val="24"/>
          <w:szCs w:val="24"/>
        </w:rPr>
        <w:t xml:space="preserve">Participation et origine  </w:t>
      </w:r>
    </w:p>
    <w:p w14:paraId="18234B47" w14:textId="77777777" w:rsidR="002A4537" w:rsidRPr="002710B5" w:rsidRDefault="002A4537" w:rsidP="002A4537">
      <w:pPr>
        <w:widowControl w:val="0"/>
        <w:autoSpaceDE w:val="0"/>
        <w:ind w:firstLine="449"/>
        <w:rPr>
          <w:rFonts w:ascii="Arial" w:hAnsi="Arial" w:cs="Arial"/>
          <w:bCs/>
          <w:color w:val="auto"/>
        </w:rPr>
      </w:pPr>
      <w:r w:rsidRPr="002710B5">
        <w:rPr>
          <w:rFonts w:ascii="Arial" w:hAnsi="Arial" w:cs="Arial"/>
          <w:bCs/>
          <w:color w:val="auto"/>
        </w:rPr>
        <w:t>La participation au présent Appel d’Offres est ouverte à égalité de conditions aux sociétés et entreprises de droit camerounais ayant une expérience avérée dans le domaine de l’électrification.</w:t>
      </w:r>
    </w:p>
    <w:p w14:paraId="1D0BAE2C" w14:textId="77777777" w:rsidR="002A4537" w:rsidRPr="002710B5"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2710B5">
        <w:rPr>
          <w:rFonts w:ascii="Britannic Bold" w:eastAsia="Times New Roman" w:hAnsi="Britannic Bold" w:cs="Arial"/>
          <w:sz w:val="24"/>
          <w:szCs w:val="24"/>
        </w:rPr>
        <w:t xml:space="preserve">Financement </w:t>
      </w:r>
    </w:p>
    <w:p w14:paraId="64259D7B" w14:textId="77777777" w:rsidR="002A4537" w:rsidRPr="002710B5" w:rsidRDefault="002A4537" w:rsidP="002A4537">
      <w:pPr>
        <w:widowControl w:val="0"/>
        <w:autoSpaceDE w:val="0"/>
        <w:spacing w:after="0"/>
        <w:ind w:firstLine="449"/>
        <w:rPr>
          <w:rFonts w:ascii="Arial" w:hAnsi="Arial" w:cs="Arial"/>
          <w:bCs/>
          <w:color w:val="auto"/>
        </w:rPr>
      </w:pPr>
      <w:r w:rsidRPr="002710B5">
        <w:rPr>
          <w:rFonts w:ascii="Arial" w:hAnsi="Arial" w:cs="Arial"/>
          <w:bCs/>
          <w:color w:val="auto"/>
        </w:rPr>
        <w:t>Les travaux, objet du présent Appel d'Offres, sont financés par le Budget d’Investissement Public, MINSANTE Exercice 2026.</w:t>
      </w:r>
    </w:p>
    <w:p w14:paraId="12176D2D" w14:textId="77777777" w:rsidR="002A4537" w:rsidRPr="002710B5"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2710B5">
        <w:rPr>
          <w:rFonts w:ascii="Britannic Bold" w:eastAsia="Times New Roman" w:hAnsi="Britannic Bold" w:cs="Arial"/>
          <w:sz w:val="24"/>
          <w:szCs w:val="24"/>
        </w:rPr>
        <w:t>Consultation du Dossier d'Appel d'Offres</w:t>
      </w:r>
    </w:p>
    <w:p w14:paraId="27C403A2" w14:textId="77777777" w:rsidR="002A4537" w:rsidRPr="002710B5" w:rsidRDefault="002A4537" w:rsidP="002A4537">
      <w:pPr>
        <w:widowControl w:val="0"/>
        <w:autoSpaceDE w:val="0"/>
        <w:ind w:firstLine="449"/>
        <w:rPr>
          <w:rFonts w:ascii="Arial" w:hAnsi="Arial" w:cs="Arial"/>
          <w:bCs/>
          <w:color w:val="auto"/>
        </w:rPr>
      </w:pPr>
      <w:r w:rsidRPr="008374CE">
        <w:rPr>
          <w:rFonts w:ascii="Arial" w:hAnsi="Arial" w:cs="Arial"/>
          <w:b/>
          <w:sz w:val="24"/>
          <w:szCs w:val="24"/>
        </w:rPr>
        <w:t xml:space="preserve"> </w:t>
      </w:r>
      <w:r w:rsidRPr="002710B5">
        <w:rPr>
          <w:rFonts w:ascii="Arial" w:hAnsi="Arial" w:cs="Arial"/>
          <w:bCs/>
          <w:color w:val="auto"/>
        </w:rPr>
        <w:t xml:space="preserve">Le dossier peut être consulté aux heures ouvrables à la Commune de </w:t>
      </w:r>
      <w:proofErr w:type="spellStart"/>
      <w:r w:rsidRPr="002710B5">
        <w:rPr>
          <w:rFonts w:ascii="Arial" w:hAnsi="Arial" w:cs="Arial"/>
          <w:bCs/>
          <w:color w:val="auto"/>
        </w:rPr>
        <w:t>Dimako</w:t>
      </w:r>
      <w:proofErr w:type="spellEnd"/>
      <w:r w:rsidRPr="002710B5">
        <w:rPr>
          <w:rFonts w:ascii="Arial" w:hAnsi="Arial" w:cs="Arial"/>
          <w:bCs/>
          <w:color w:val="auto"/>
        </w:rPr>
        <w:t xml:space="preserve"> au secrétariat particulier du Maire, dès publication du présent avis.</w:t>
      </w:r>
    </w:p>
    <w:p w14:paraId="25CC1EBE" w14:textId="77777777" w:rsidR="002A4537" w:rsidRPr="002710B5"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2710B5">
        <w:rPr>
          <w:rFonts w:ascii="Britannic Bold" w:eastAsia="Times New Roman" w:hAnsi="Britannic Bold" w:cs="Arial"/>
          <w:sz w:val="24"/>
          <w:szCs w:val="24"/>
        </w:rPr>
        <w:lastRenderedPageBreak/>
        <w:t xml:space="preserve">Acquisition du Dossier d'Appel d'Offres  </w:t>
      </w:r>
    </w:p>
    <w:p w14:paraId="22C41E0A" w14:textId="77777777" w:rsidR="002A4537" w:rsidRPr="00E65080" w:rsidRDefault="002A4537" w:rsidP="002A4537">
      <w:pPr>
        <w:widowControl w:val="0"/>
        <w:autoSpaceDE w:val="0"/>
        <w:ind w:firstLine="449"/>
        <w:rPr>
          <w:rFonts w:ascii="Arial" w:hAnsi="Arial" w:cs="Arial"/>
          <w:color w:val="auto"/>
        </w:rPr>
      </w:pPr>
      <w:r w:rsidRPr="00E65080">
        <w:rPr>
          <w:rFonts w:ascii="Arial" w:hAnsi="Arial" w:cs="Arial"/>
          <w:color w:val="auto"/>
        </w:rPr>
        <w:t xml:space="preserve">Le Dossier d’Appel d’Offres peut être obtenu à la Commune de </w:t>
      </w:r>
      <w:proofErr w:type="spellStart"/>
      <w:r w:rsidRPr="00E65080">
        <w:rPr>
          <w:rFonts w:ascii="Arial" w:hAnsi="Arial" w:cs="Arial"/>
          <w:color w:val="auto"/>
        </w:rPr>
        <w:t>Dimako</w:t>
      </w:r>
      <w:proofErr w:type="spellEnd"/>
      <w:r w:rsidRPr="00E65080">
        <w:rPr>
          <w:rFonts w:ascii="Arial" w:hAnsi="Arial" w:cs="Arial"/>
          <w:color w:val="auto"/>
        </w:rPr>
        <w:t xml:space="preserve">, dès publication du présent avis, contre versement d’une somme non remboursable de </w:t>
      </w:r>
      <w:r w:rsidRPr="00E65080">
        <w:rPr>
          <w:rFonts w:ascii="Arial" w:hAnsi="Arial" w:cs="Arial"/>
          <w:b/>
          <w:color w:val="auto"/>
        </w:rPr>
        <w:t>Cinquante mille (50 000) FCFA)</w:t>
      </w:r>
      <w:r w:rsidRPr="00E65080">
        <w:rPr>
          <w:rFonts w:ascii="Arial" w:hAnsi="Arial" w:cs="Arial"/>
          <w:color w:val="auto"/>
        </w:rPr>
        <w:t xml:space="preserve">, payable à la Recette Municipale de </w:t>
      </w:r>
      <w:proofErr w:type="spellStart"/>
      <w:r w:rsidRPr="00E65080">
        <w:rPr>
          <w:rFonts w:ascii="Arial" w:hAnsi="Arial" w:cs="Arial"/>
          <w:color w:val="auto"/>
        </w:rPr>
        <w:t>Dimako</w:t>
      </w:r>
      <w:proofErr w:type="spellEnd"/>
      <w:r w:rsidRPr="00E65080">
        <w:rPr>
          <w:rFonts w:ascii="Arial" w:hAnsi="Arial" w:cs="Arial"/>
          <w:color w:val="auto"/>
        </w:rPr>
        <w:t xml:space="preserve">, représentant les frais d’acquisition du Dossier. La quittance devra préciser le numéro de l’Avis d’Appel d’Offres. Lors du retrait du dossier, les soumissionnaires devront, obligatoirement, se faire enregistrer en laissant leur adresse complète : boite postale, téléphone, fax, e-mail. </w:t>
      </w:r>
    </w:p>
    <w:p w14:paraId="58C13641" w14:textId="77777777" w:rsidR="002A4537" w:rsidRPr="002710B5"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2710B5">
        <w:rPr>
          <w:rFonts w:ascii="Britannic Bold" w:eastAsia="Times New Roman" w:hAnsi="Britannic Bold" w:cs="Arial"/>
          <w:sz w:val="24"/>
          <w:szCs w:val="24"/>
        </w:rPr>
        <w:t xml:space="preserve">Présentation des offres </w:t>
      </w:r>
    </w:p>
    <w:p w14:paraId="074B468A" w14:textId="77777777" w:rsidR="002A4537" w:rsidRPr="002710B5" w:rsidRDefault="002A4537" w:rsidP="002A4537">
      <w:pPr>
        <w:widowControl w:val="0"/>
        <w:autoSpaceDE w:val="0"/>
        <w:ind w:firstLine="449"/>
        <w:rPr>
          <w:rFonts w:ascii="Arial" w:hAnsi="Arial" w:cs="Arial"/>
          <w:bCs/>
          <w:color w:val="auto"/>
        </w:rPr>
      </w:pPr>
      <w:r w:rsidRPr="002710B5">
        <w:rPr>
          <w:rFonts w:ascii="Arial" w:hAnsi="Arial" w:cs="Arial"/>
          <w:bCs/>
          <w:color w:val="auto"/>
        </w:rPr>
        <w:t xml:space="preserve">Les documents constituant l’offre sont répartis en trois volumes ci-après contenus dans une enveloppe fermée et scellée dont : </w:t>
      </w:r>
    </w:p>
    <w:p w14:paraId="6DDDD753" w14:textId="77777777" w:rsidR="002A4537" w:rsidRPr="00496FE0" w:rsidRDefault="002A4537" w:rsidP="002A4537">
      <w:pPr>
        <w:pStyle w:val="Paragraphedeliste"/>
        <w:numPr>
          <w:ilvl w:val="0"/>
          <w:numId w:val="36"/>
        </w:numPr>
        <w:spacing w:after="0" w:line="242" w:lineRule="auto"/>
        <w:ind w:right="-2"/>
        <w:rPr>
          <w:rFonts w:ascii="Arial" w:hAnsi="Arial" w:cs="Arial"/>
        </w:rPr>
      </w:pPr>
      <w:r w:rsidRPr="00496FE0">
        <w:rPr>
          <w:rFonts w:ascii="Arial" w:hAnsi="Arial" w:cs="Arial"/>
        </w:rPr>
        <w:t xml:space="preserve">L’enveloppe A contenant les pièces administratives (Volume 1) ;  </w:t>
      </w:r>
    </w:p>
    <w:p w14:paraId="729A7805" w14:textId="77777777" w:rsidR="002A4537" w:rsidRPr="00496FE0" w:rsidRDefault="002A4537" w:rsidP="002A4537">
      <w:pPr>
        <w:pStyle w:val="Paragraphedeliste"/>
        <w:numPr>
          <w:ilvl w:val="0"/>
          <w:numId w:val="36"/>
        </w:numPr>
        <w:spacing w:after="156" w:line="242" w:lineRule="auto"/>
        <w:ind w:right="-2"/>
        <w:rPr>
          <w:rFonts w:ascii="Arial" w:hAnsi="Arial" w:cs="Arial"/>
        </w:rPr>
      </w:pPr>
      <w:r w:rsidRPr="00496FE0">
        <w:rPr>
          <w:rFonts w:ascii="Arial" w:hAnsi="Arial" w:cs="Arial"/>
        </w:rPr>
        <w:t>L’enveloppe B contenant l’offre technique (Volume 2) ;</w:t>
      </w:r>
    </w:p>
    <w:p w14:paraId="2AFB552C" w14:textId="77777777" w:rsidR="002A4537" w:rsidRPr="009157E5" w:rsidRDefault="002A4537" w:rsidP="002A4537">
      <w:pPr>
        <w:pStyle w:val="Paragraphedeliste"/>
        <w:numPr>
          <w:ilvl w:val="0"/>
          <w:numId w:val="36"/>
        </w:numPr>
        <w:spacing w:after="0" w:line="242" w:lineRule="auto"/>
        <w:ind w:right="-2"/>
        <w:rPr>
          <w:rFonts w:ascii="Arial" w:hAnsi="Arial" w:cs="Arial"/>
        </w:rPr>
      </w:pPr>
      <w:r w:rsidRPr="00496FE0">
        <w:rPr>
          <w:rFonts w:ascii="Arial" w:hAnsi="Arial" w:cs="Arial"/>
        </w:rPr>
        <w:t xml:space="preserve">L’enveloppe C contenant l’offre financière (Volume 3). </w:t>
      </w:r>
    </w:p>
    <w:p w14:paraId="06FF4E7B" w14:textId="77777777" w:rsidR="002A4537" w:rsidRPr="002710B5" w:rsidRDefault="002A4537" w:rsidP="002A4537">
      <w:pPr>
        <w:widowControl w:val="0"/>
        <w:autoSpaceDE w:val="0"/>
        <w:spacing w:before="120" w:after="0"/>
        <w:ind w:firstLine="449"/>
        <w:rPr>
          <w:rFonts w:ascii="Arial" w:hAnsi="Arial" w:cs="Arial"/>
          <w:bCs/>
          <w:color w:val="auto"/>
        </w:rPr>
      </w:pPr>
      <w:r w:rsidRPr="002710B5">
        <w:rPr>
          <w:rFonts w:ascii="Arial" w:hAnsi="Arial" w:cs="Arial"/>
          <w:bCs/>
          <w:color w:val="auto"/>
        </w:rPr>
        <w:t>Les offres ainsi présentées seront placées sous simple enveloppe, fermée et scellée portant uniquement la mention de l’Appel d’Offres en cause. Les différentes pièces de chaque offre seront numérotées dans l’ordre du DAO et séparées par des intercalaires de même couleur.</w:t>
      </w:r>
    </w:p>
    <w:p w14:paraId="0B7281D4" w14:textId="77777777" w:rsidR="002A4537" w:rsidRPr="002710B5"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2710B5">
        <w:rPr>
          <w:rFonts w:ascii="Britannic Bold" w:eastAsia="Times New Roman" w:hAnsi="Britannic Bold" w:cs="Arial"/>
          <w:sz w:val="24"/>
          <w:szCs w:val="24"/>
        </w:rPr>
        <w:t xml:space="preserve">Remise des Offres </w:t>
      </w:r>
    </w:p>
    <w:p w14:paraId="42EB5DE2" w14:textId="77777777" w:rsidR="002A4537" w:rsidRPr="002710B5" w:rsidRDefault="002A4537" w:rsidP="002A4537">
      <w:pPr>
        <w:widowControl w:val="0"/>
        <w:autoSpaceDE w:val="0"/>
        <w:spacing w:after="0"/>
        <w:ind w:firstLine="449"/>
        <w:rPr>
          <w:rFonts w:ascii="Arial" w:hAnsi="Arial" w:cs="Arial"/>
          <w:bCs/>
          <w:color w:val="auto"/>
        </w:rPr>
      </w:pPr>
      <w:r w:rsidRPr="002710B5">
        <w:rPr>
          <w:rFonts w:ascii="Arial" w:hAnsi="Arial" w:cs="Arial"/>
          <w:bCs/>
          <w:color w:val="auto"/>
        </w:rPr>
        <w:t xml:space="preserve">Chaque offre, rédigée en Français ou en Anglais, en sept (07) exemplaires dont un (01) original et six (06) copies marquées comme tels, conformes aux prescriptions du Dossier d'Appel d'Offres, devra être déposée contre récépissé sous plis fermé, au secrétariat particulier de la Commune de </w:t>
      </w:r>
      <w:proofErr w:type="spellStart"/>
      <w:r w:rsidRPr="002710B5">
        <w:rPr>
          <w:rFonts w:ascii="Arial" w:hAnsi="Arial" w:cs="Arial"/>
          <w:bCs/>
          <w:color w:val="auto"/>
        </w:rPr>
        <w:t>Dimako</w:t>
      </w:r>
      <w:proofErr w:type="spellEnd"/>
      <w:r w:rsidRPr="002710B5">
        <w:rPr>
          <w:rFonts w:ascii="Arial" w:hAnsi="Arial" w:cs="Arial"/>
          <w:bCs/>
          <w:color w:val="auto"/>
        </w:rPr>
        <w:t>, au plus tard le ………………</w:t>
      </w:r>
      <w:proofErr w:type="gramStart"/>
      <w:r w:rsidRPr="002710B5">
        <w:rPr>
          <w:rFonts w:ascii="Arial" w:hAnsi="Arial" w:cs="Arial"/>
          <w:bCs/>
          <w:color w:val="auto"/>
        </w:rPr>
        <w:t>…….</w:t>
      </w:r>
      <w:proofErr w:type="gramEnd"/>
      <w:r w:rsidRPr="002710B5">
        <w:rPr>
          <w:rFonts w:ascii="Arial" w:hAnsi="Arial" w:cs="Arial"/>
          <w:bCs/>
          <w:color w:val="auto"/>
        </w:rPr>
        <w:t xml:space="preserve">. </w:t>
      </w:r>
      <w:proofErr w:type="gramStart"/>
      <w:r w:rsidRPr="002710B5">
        <w:rPr>
          <w:rFonts w:ascii="Arial" w:hAnsi="Arial" w:cs="Arial"/>
          <w:bCs/>
          <w:color w:val="auto"/>
        </w:rPr>
        <w:t>à</w:t>
      </w:r>
      <w:proofErr w:type="gramEnd"/>
      <w:r w:rsidRPr="002710B5">
        <w:rPr>
          <w:rFonts w:ascii="Arial" w:hAnsi="Arial" w:cs="Arial"/>
          <w:bCs/>
          <w:color w:val="auto"/>
        </w:rPr>
        <w:t xml:space="preserve"> 10 heures, heure locale et devra porter la mention : </w:t>
      </w:r>
    </w:p>
    <w:p w14:paraId="5A7D85F6" w14:textId="77777777" w:rsidR="002A4537" w:rsidRPr="002710B5" w:rsidRDefault="002A4537" w:rsidP="002A4537">
      <w:pPr>
        <w:spacing w:before="120" w:after="120" w:line="276" w:lineRule="auto"/>
        <w:ind w:left="0" w:firstLine="0"/>
        <w:jc w:val="center"/>
        <w:rPr>
          <w:rFonts w:ascii="Britannic Bold" w:eastAsia="Times New Roman" w:hAnsi="Britannic Bold" w:cs="Arial"/>
          <w:bCs/>
          <w:color w:val="auto"/>
          <w:lang w:eastAsia="en-US"/>
        </w:rPr>
      </w:pPr>
      <w:r w:rsidRPr="002710B5">
        <w:rPr>
          <w:rFonts w:ascii="Britannic Bold" w:eastAsia="Arial Unicode MS" w:hAnsi="Britannic Bold" w:cs="Arial"/>
          <w:bCs/>
          <w:color w:val="auto"/>
          <w:lang w:eastAsia="en-US"/>
        </w:rPr>
        <w:t>DOSSIER D’APPEL D’OFFRES NATIONAL OUVERT</w:t>
      </w:r>
      <w:r>
        <w:rPr>
          <w:rFonts w:ascii="Britannic Bold" w:eastAsia="Arial Unicode MS" w:hAnsi="Britannic Bold" w:cs="Arial"/>
          <w:bCs/>
          <w:color w:val="auto"/>
          <w:lang w:eastAsia="en-US"/>
        </w:rPr>
        <w:t xml:space="preserve"> </w:t>
      </w:r>
      <w:r w:rsidRPr="002710B5">
        <w:rPr>
          <w:rFonts w:ascii="Britannic Bold" w:eastAsia="Arial Unicode MS" w:hAnsi="Britannic Bold" w:cs="Arial"/>
          <w:bCs/>
          <w:color w:val="auto"/>
          <w:lang w:eastAsia="en-US"/>
        </w:rPr>
        <w:t xml:space="preserve">N°..................../AONO/C-DKO/CIPM/2026 </w:t>
      </w:r>
      <w:proofErr w:type="gramStart"/>
      <w:r w:rsidRPr="002710B5">
        <w:rPr>
          <w:rFonts w:ascii="Britannic Bold" w:eastAsia="Arial Unicode MS" w:hAnsi="Britannic Bold" w:cs="Arial"/>
          <w:bCs/>
          <w:color w:val="auto"/>
          <w:lang w:eastAsia="en-US"/>
        </w:rPr>
        <w:t>…….</w:t>
      </w:r>
      <w:proofErr w:type="gramEnd"/>
      <w:r w:rsidRPr="002710B5">
        <w:rPr>
          <w:rFonts w:ascii="Britannic Bold" w:eastAsia="Arial Unicode MS" w:hAnsi="Britannic Bold" w:cs="Arial"/>
          <w:bCs/>
          <w:color w:val="auto"/>
          <w:lang w:eastAsia="en-US"/>
        </w:rPr>
        <w:t>/…</w:t>
      </w:r>
      <w:proofErr w:type="gramStart"/>
      <w:r w:rsidRPr="002710B5">
        <w:rPr>
          <w:rFonts w:ascii="Britannic Bold" w:eastAsia="Arial Unicode MS" w:hAnsi="Britannic Bold" w:cs="Arial"/>
          <w:bCs/>
          <w:color w:val="auto"/>
          <w:lang w:eastAsia="en-US"/>
        </w:rPr>
        <w:t>…….</w:t>
      </w:r>
      <w:proofErr w:type="gramEnd"/>
      <w:r w:rsidRPr="002710B5">
        <w:rPr>
          <w:rFonts w:ascii="Britannic Bold" w:eastAsia="Arial Unicode MS" w:hAnsi="Britannic Bold" w:cs="Arial"/>
          <w:bCs/>
          <w:color w:val="auto"/>
          <w:lang w:eastAsia="en-US"/>
        </w:rPr>
        <w:t>/ 2026 EN PROCEDURE D’URGENCE,</w:t>
      </w:r>
      <w:r>
        <w:rPr>
          <w:rFonts w:ascii="Britannic Bold" w:eastAsia="Arial Unicode MS" w:hAnsi="Britannic Bold" w:cs="Arial"/>
          <w:bCs/>
          <w:color w:val="auto"/>
          <w:lang w:eastAsia="en-US"/>
        </w:rPr>
        <w:t xml:space="preserve"> </w:t>
      </w:r>
      <w:r w:rsidRPr="002710B5">
        <w:rPr>
          <w:rFonts w:ascii="Britannic Bold" w:eastAsia="Times New Roman" w:hAnsi="Britannic Bold" w:cs="Arial"/>
          <w:bCs/>
          <w:color w:val="auto"/>
          <w:lang w:eastAsia="en-US"/>
        </w:rPr>
        <w:t xml:space="preserve">POUR L’EXECUTION DES TRAVAUX </w:t>
      </w:r>
      <w:r w:rsidRPr="002710B5">
        <w:rPr>
          <w:rFonts w:ascii="Britannic Bold" w:hAnsi="Britannic Bold" w:cs="Arial"/>
          <w:bCs/>
          <w:color w:val="auto"/>
        </w:rPr>
        <w:t xml:space="preserve">DE CONSTRUCTION D’UN RESEAU ELECTRIQUE AU CSI DE KOUEN DANS </w:t>
      </w:r>
      <w:r w:rsidRPr="002710B5">
        <w:rPr>
          <w:rFonts w:ascii="Britannic Bold" w:eastAsia="Times New Roman" w:hAnsi="Britannic Bold" w:cs="Arial"/>
          <w:bCs/>
          <w:color w:val="auto"/>
          <w:lang w:eastAsia="en-US"/>
        </w:rPr>
        <w:t xml:space="preserve">LA COMMUNE DE DIMAKO, DEPARTEMENT DU HAUT NYONG, REGION DE </w:t>
      </w:r>
      <w:proofErr w:type="gramStart"/>
      <w:r w:rsidRPr="002710B5">
        <w:rPr>
          <w:rFonts w:ascii="Britannic Bold" w:eastAsia="Times New Roman" w:hAnsi="Britannic Bold" w:cs="Arial"/>
          <w:bCs/>
          <w:color w:val="auto"/>
          <w:lang w:eastAsia="en-US"/>
        </w:rPr>
        <w:t>L’EST  LOT</w:t>
      </w:r>
      <w:proofErr w:type="gramEnd"/>
      <w:r w:rsidRPr="002710B5">
        <w:rPr>
          <w:rFonts w:ascii="Britannic Bold" w:eastAsia="Times New Roman" w:hAnsi="Britannic Bold" w:cs="Arial"/>
          <w:bCs/>
          <w:color w:val="auto"/>
          <w:lang w:eastAsia="en-US"/>
        </w:rPr>
        <w:t xml:space="preserve"> UNIQUE</w:t>
      </w:r>
    </w:p>
    <w:p w14:paraId="1C89068F" w14:textId="77777777" w:rsidR="002A4537" w:rsidRPr="002710B5" w:rsidRDefault="002A4537" w:rsidP="002A4537">
      <w:pPr>
        <w:spacing w:after="0" w:line="240" w:lineRule="auto"/>
        <w:ind w:left="0" w:firstLine="0"/>
        <w:jc w:val="center"/>
        <w:rPr>
          <w:rFonts w:ascii="Britannic Bold" w:hAnsi="Britannic Bold" w:cs="Arial"/>
          <w:bCs/>
        </w:rPr>
      </w:pPr>
      <w:r w:rsidRPr="002710B5">
        <w:rPr>
          <w:rFonts w:ascii="Britannic Bold" w:hAnsi="Britannic Bold" w:cs="Arial"/>
          <w:bCs/>
        </w:rPr>
        <w:t xml:space="preserve"> « A N'OUVRIR QU'EN SEANCE DE DEPOUILLEMENT ».  </w:t>
      </w:r>
    </w:p>
    <w:p w14:paraId="4FCD6DC5" w14:textId="77777777" w:rsidR="002A4537" w:rsidRPr="002710B5" w:rsidRDefault="002A4537" w:rsidP="002A4537">
      <w:pPr>
        <w:widowControl w:val="0"/>
        <w:autoSpaceDE w:val="0"/>
        <w:spacing w:before="120" w:after="0"/>
        <w:ind w:firstLine="0"/>
        <w:rPr>
          <w:rFonts w:ascii="Arial" w:hAnsi="Arial" w:cs="Arial"/>
          <w:bCs/>
          <w:iCs/>
        </w:rPr>
      </w:pPr>
      <w:r w:rsidRPr="002710B5">
        <w:rPr>
          <w:rFonts w:ascii="Arial" w:hAnsi="Arial" w:cs="Arial"/>
          <w:bCs/>
          <w:iCs/>
          <w:u w:val="single"/>
        </w:rPr>
        <w:t>NB :</w:t>
      </w:r>
      <w:r w:rsidRPr="002710B5">
        <w:rPr>
          <w:rFonts w:ascii="Arial" w:hAnsi="Arial" w:cs="Arial"/>
          <w:bCs/>
          <w:iCs/>
        </w:rPr>
        <w:t xml:space="preserve"> Les offres parvenues après les dates et heure limites de dépôt des offres ne seront pas reçues. </w:t>
      </w:r>
    </w:p>
    <w:p w14:paraId="16F905E5" w14:textId="77777777" w:rsidR="002A4537" w:rsidRPr="001637F1"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1637F1">
        <w:rPr>
          <w:rFonts w:ascii="Britannic Bold" w:eastAsia="Times New Roman" w:hAnsi="Britannic Bold" w:cs="Arial"/>
          <w:sz w:val="24"/>
          <w:szCs w:val="24"/>
        </w:rPr>
        <w:t>Recevabilité des offres</w:t>
      </w:r>
    </w:p>
    <w:p w14:paraId="6A63E82C" w14:textId="77777777" w:rsidR="002A4537" w:rsidRPr="00496FE0" w:rsidRDefault="002A4537" w:rsidP="002A4537">
      <w:pPr>
        <w:spacing w:after="0" w:line="247" w:lineRule="auto"/>
        <w:ind w:left="0" w:firstLine="709"/>
        <w:rPr>
          <w:rFonts w:ascii="Arial" w:hAnsi="Arial" w:cs="Arial"/>
        </w:rPr>
      </w:pPr>
      <w:r w:rsidRPr="00496FE0">
        <w:rPr>
          <w:rFonts w:ascii="Arial" w:hAnsi="Arial" w:cs="Arial"/>
        </w:rPr>
        <w:t xml:space="preserve">Chaque soumissionnaire devra joindre à ses pièces administratives une caution de soumission (conforme au modèle joint en annexe) établie par une compagnie d’assurance ou une banque de premier ordre agréée par le Ministère en charge des finances </w:t>
      </w:r>
      <w:r>
        <w:rPr>
          <w:rFonts w:ascii="Arial" w:hAnsi="Arial" w:cs="Arial"/>
        </w:rPr>
        <w:t>d’un montant de </w:t>
      </w:r>
      <w:r w:rsidRPr="005E1137">
        <w:rPr>
          <w:rFonts w:ascii="Arial" w:hAnsi="Arial" w:cs="Arial"/>
          <w:b/>
          <w:color w:val="auto"/>
        </w:rPr>
        <w:t>trois cent mille (300 000) FRANCS CFA</w:t>
      </w:r>
      <w:r>
        <w:rPr>
          <w:rFonts w:ascii="Arial" w:hAnsi="Arial" w:cs="Arial"/>
        </w:rPr>
        <w:t>.</w:t>
      </w:r>
    </w:p>
    <w:p w14:paraId="15CED2DA" w14:textId="77777777" w:rsidR="002A4537" w:rsidRPr="002710B5" w:rsidRDefault="002A4537" w:rsidP="002A4537">
      <w:pPr>
        <w:widowControl w:val="0"/>
        <w:autoSpaceDE w:val="0"/>
        <w:spacing w:after="0"/>
        <w:ind w:firstLine="449"/>
        <w:rPr>
          <w:rFonts w:ascii="Arial" w:hAnsi="Arial" w:cs="Arial"/>
          <w:bCs/>
          <w:color w:val="auto"/>
        </w:rPr>
      </w:pPr>
      <w:r w:rsidRPr="002710B5">
        <w:rPr>
          <w:rFonts w:ascii="Arial" w:hAnsi="Arial" w:cs="Arial"/>
          <w:bCs/>
          <w:color w:val="auto"/>
        </w:rPr>
        <w:t xml:space="preserve">Le cautionnement provisoire sera libéré d’office au plus tard trente (30) jours après l’expiration de la validité des offres pour les soumissionnaires n’ayant pas été retenus. Dans le cas où le soumissionnaire est adjudicataire du marché, le cautionnement provisoire sera libéré après constitution du cautionnement définitif. </w:t>
      </w:r>
    </w:p>
    <w:p w14:paraId="3A7BBA21" w14:textId="77777777" w:rsidR="002A4537" w:rsidRPr="002710B5" w:rsidRDefault="002A4537" w:rsidP="002A4537">
      <w:pPr>
        <w:widowControl w:val="0"/>
        <w:autoSpaceDE w:val="0"/>
        <w:spacing w:after="0"/>
        <w:ind w:firstLine="449"/>
        <w:rPr>
          <w:rFonts w:ascii="Arial" w:hAnsi="Arial" w:cs="Arial"/>
          <w:bCs/>
          <w:color w:val="auto"/>
        </w:rPr>
      </w:pPr>
      <w:r w:rsidRPr="002710B5">
        <w:rPr>
          <w:rFonts w:ascii="Arial" w:hAnsi="Arial" w:cs="Arial"/>
          <w:bCs/>
          <w:color w:val="auto"/>
        </w:rPr>
        <w:t xml:space="preserve">Sous peine de rejet de l’offre, les autres pièces administratives requises (en cours de validité) devront être impérativement produites en originaux et en copies certifiées conformes par le service émetteur ou une autorité administrative, datant de moins de trois (03) mois et valide au jour de l’ouverture des plis, conformément aux stipulations du Règlement Particulier de l’Appel d’Offres.  </w:t>
      </w:r>
    </w:p>
    <w:p w14:paraId="37A06206" w14:textId="77777777" w:rsidR="002A4537" w:rsidRPr="002710B5" w:rsidRDefault="002A4537" w:rsidP="002A4537">
      <w:pPr>
        <w:widowControl w:val="0"/>
        <w:autoSpaceDE w:val="0"/>
        <w:spacing w:after="0"/>
        <w:ind w:firstLine="449"/>
        <w:rPr>
          <w:rFonts w:ascii="Arial" w:hAnsi="Arial" w:cs="Arial"/>
          <w:bCs/>
          <w:color w:val="auto"/>
        </w:rPr>
      </w:pPr>
      <w:r w:rsidRPr="002710B5">
        <w:rPr>
          <w:rFonts w:ascii="Arial" w:hAnsi="Arial" w:cs="Arial"/>
          <w:bCs/>
          <w:color w:val="auto"/>
        </w:rPr>
        <w:t xml:space="preserve">Elles devront obligatoirement être en cours de validité conformément à la réglementation en vigueur. </w:t>
      </w:r>
    </w:p>
    <w:p w14:paraId="1EDD5873" w14:textId="77777777" w:rsidR="002A4537" w:rsidRPr="001637F1"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1637F1">
        <w:rPr>
          <w:rFonts w:ascii="Britannic Bold" w:eastAsia="Times New Roman" w:hAnsi="Britannic Bold" w:cs="Arial"/>
          <w:sz w:val="24"/>
          <w:szCs w:val="24"/>
        </w:rPr>
        <w:t xml:space="preserve">Ouverture des plis  </w:t>
      </w:r>
    </w:p>
    <w:p w14:paraId="2C96E635" w14:textId="77777777" w:rsidR="002A4537" w:rsidRPr="001637F1" w:rsidRDefault="002A4537" w:rsidP="002A4537">
      <w:pPr>
        <w:spacing w:after="0"/>
        <w:ind w:right="207" w:firstLine="449"/>
        <w:rPr>
          <w:rFonts w:ascii="Arial" w:hAnsi="Arial" w:cs="Arial"/>
          <w:bCs/>
          <w:color w:val="auto"/>
        </w:rPr>
      </w:pPr>
      <w:r w:rsidRPr="001637F1">
        <w:rPr>
          <w:rFonts w:ascii="Arial" w:hAnsi="Arial" w:cs="Arial"/>
          <w:bCs/>
          <w:color w:val="auto"/>
        </w:rPr>
        <w:t xml:space="preserve">L'ouverture des plis se fera en un (01) temps, le ………………. </w:t>
      </w:r>
      <w:proofErr w:type="gramStart"/>
      <w:r w:rsidRPr="001637F1">
        <w:rPr>
          <w:rFonts w:ascii="Arial" w:hAnsi="Arial" w:cs="Arial"/>
          <w:bCs/>
          <w:color w:val="auto"/>
        </w:rPr>
        <w:t>à</w:t>
      </w:r>
      <w:proofErr w:type="gramEnd"/>
      <w:r w:rsidRPr="001637F1">
        <w:rPr>
          <w:rFonts w:ascii="Arial" w:hAnsi="Arial" w:cs="Arial"/>
          <w:bCs/>
          <w:color w:val="auto"/>
        </w:rPr>
        <w:t xml:space="preserve"> 11 heures précises dans la salle des actes de la Commune de </w:t>
      </w:r>
      <w:proofErr w:type="spellStart"/>
      <w:r w:rsidRPr="001637F1">
        <w:rPr>
          <w:rFonts w:ascii="Arial" w:hAnsi="Arial" w:cs="Arial"/>
          <w:bCs/>
          <w:color w:val="auto"/>
        </w:rPr>
        <w:t>Dimako</w:t>
      </w:r>
      <w:proofErr w:type="spellEnd"/>
      <w:r w:rsidRPr="001637F1">
        <w:rPr>
          <w:rFonts w:ascii="Arial" w:hAnsi="Arial" w:cs="Arial"/>
          <w:bCs/>
          <w:color w:val="auto"/>
        </w:rPr>
        <w:t xml:space="preserve">, en présence des soumissionnaires. </w:t>
      </w:r>
    </w:p>
    <w:p w14:paraId="340A3C19" w14:textId="77777777" w:rsidR="002A4537" w:rsidRPr="001637F1" w:rsidRDefault="002A4537" w:rsidP="002A4537">
      <w:pPr>
        <w:spacing w:after="0"/>
        <w:ind w:right="212"/>
        <w:rPr>
          <w:rFonts w:ascii="Arial" w:hAnsi="Arial" w:cs="Arial"/>
          <w:bCs/>
          <w:color w:val="auto"/>
        </w:rPr>
      </w:pPr>
      <w:r w:rsidRPr="001637F1">
        <w:rPr>
          <w:rFonts w:ascii="Arial" w:hAnsi="Arial" w:cs="Arial"/>
          <w:bCs/>
          <w:color w:val="auto"/>
        </w:rPr>
        <w:t xml:space="preserve">Seuls les soumissionnaires peuvent assister à cette séance d'ouverture ou s'y faire représenter par une seule personne (même en cas de groupement) de leur choix ayant une parfaite connaissance du dossier. Toutefois, une personne supplémentaire agissant comme interprète est acceptée, si nécessaire. </w:t>
      </w:r>
    </w:p>
    <w:p w14:paraId="07B05172" w14:textId="77777777" w:rsidR="002A4537" w:rsidRPr="001637F1"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1637F1">
        <w:rPr>
          <w:rFonts w:ascii="Britannic Bold" w:eastAsia="Times New Roman" w:hAnsi="Britannic Bold" w:cs="Arial"/>
          <w:sz w:val="24"/>
          <w:szCs w:val="24"/>
        </w:rPr>
        <w:t xml:space="preserve">Délai de réponse des soumissionnaires </w:t>
      </w:r>
    </w:p>
    <w:p w14:paraId="12312509" w14:textId="77777777" w:rsidR="002A4537" w:rsidRPr="001637F1" w:rsidRDefault="002A4537" w:rsidP="002A4537">
      <w:pPr>
        <w:spacing w:after="0"/>
        <w:ind w:right="207" w:firstLine="449"/>
        <w:rPr>
          <w:rFonts w:ascii="Arial" w:hAnsi="Arial" w:cs="Arial"/>
          <w:bCs/>
          <w:color w:val="auto"/>
        </w:rPr>
      </w:pPr>
      <w:r w:rsidRPr="001637F1">
        <w:rPr>
          <w:rFonts w:ascii="Arial" w:hAnsi="Arial" w:cs="Arial"/>
          <w:bCs/>
          <w:color w:val="auto"/>
        </w:rPr>
        <w:lastRenderedPageBreak/>
        <w:t xml:space="preserve">Pour cet Appel d’Offres, le délai de réponse est fixé à vingt (21) jours calendaires aux entreprises désireuses d’y participer à compter de la date de publication de l’Avis d’Appel d’Offres.    </w:t>
      </w:r>
    </w:p>
    <w:p w14:paraId="02667A9A" w14:textId="77777777" w:rsidR="002A4537" w:rsidRPr="001637F1" w:rsidRDefault="002A4537" w:rsidP="002A4537">
      <w:pPr>
        <w:spacing w:after="0"/>
        <w:ind w:right="207" w:firstLine="449"/>
        <w:rPr>
          <w:rFonts w:ascii="Arial" w:hAnsi="Arial" w:cs="Arial"/>
          <w:bCs/>
          <w:color w:val="auto"/>
        </w:rPr>
      </w:pPr>
      <w:r w:rsidRPr="001637F1">
        <w:rPr>
          <w:rFonts w:ascii="Arial" w:hAnsi="Arial" w:cs="Arial"/>
          <w:bCs/>
          <w:color w:val="auto"/>
        </w:rPr>
        <w:t>Le délai maximum d’exécution prévu par le Maître d’Ouvrage ou son représentant pour la réalisation des travaux est de trois (03) mois calendaires.</w:t>
      </w:r>
    </w:p>
    <w:p w14:paraId="307A1F7E" w14:textId="77777777" w:rsidR="002A4537" w:rsidRPr="001637F1" w:rsidRDefault="002A4537" w:rsidP="002A4537">
      <w:pPr>
        <w:spacing w:after="0"/>
        <w:ind w:right="207" w:firstLine="449"/>
        <w:rPr>
          <w:rFonts w:ascii="Arial" w:hAnsi="Arial" w:cs="Arial"/>
          <w:bCs/>
          <w:color w:val="auto"/>
        </w:rPr>
      </w:pPr>
      <w:r w:rsidRPr="001637F1">
        <w:rPr>
          <w:rFonts w:ascii="Arial" w:hAnsi="Arial" w:cs="Arial"/>
          <w:bCs/>
          <w:color w:val="auto"/>
        </w:rPr>
        <w:t xml:space="preserve">Ce délai, hors période des pluies, comprend toutes les intempéries et sujétions diverses et court à compter de la date de notification de l’Ordre de Service de commencer les travaux. </w:t>
      </w:r>
    </w:p>
    <w:p w14:paraId="5816EB6F" w14:textId="77777777" w:rsidR="002A4537" w:rsidRPr="001637F1"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1637F1">
        <w:rPr>
          <w:rFonts w:ascii="Britannic Bold" w:eastAsia="Times New Roman" w:hAnsi="Britannic Bold" w:cs="Arial"/>
          <w:sz w:val="24"/>
          <w:szCs w:val="24"/>
        </w:rPr>
        <w:t xml:space="preserve">Evaluation des offres ; </w:t>
      </w:r>
    </w:p>
    <w:p w14:paraId="0252D6D2" w14:textId="77777777" w:rsidR="002A4537" w:rsidRPr="001637F1" w:rsidRDefault="002A4537" w:rsidP="002A4537">
      <w:pPr>
        <w:spacing w:after="0"/>
        <w:ind w:right="207" w:firstLine="449"/>
        <w:rPr>
          <w:rFonts w:ascii="Arial" w:hAnsi="Arial" w:cs="Arial"/>
          <w:bCs/>
          <w:color w:val="auto"/>
        </w:rPr>
      </w:pPr>
      <w:r w:rsidRPr="001637F1">
        <w:rPr>
          <w:rFonts w:ascii="Arial" w:hAnsi="Arial" w:cs="Arial"/>
          <w:bCs/>
          <w:color w:val="auto"/>
        </w:rPr>
        <w:t xml:space="preserve">L’évaluation des offres se fera en trois (03) étapes : </w:t>
      </w:r>
    </w:p>
    <w:p w14:paraId="3F07F36E" w14:textId="77777777" w:rsidR="002A4537" w:rsidRPr="00496FE0" w:rsidRDefault="002A4537" w:rsidP="002A4537">
      <w:pPr>
        <w:numPr>
          <w:ilvl w:val="2"/>
          <w:numId w:val="2"/>
        </w:numPr>
        <w:spacing w:after="0"/>
        <w:ind w:left="788" w:hanging="425"/>
        <w:rPr>
          <w:rFonts w:ascii="Arial" w:hAnsi="Arial" w:cs="Arial"/>
        </w:rPr>
      </w:pPr>
      <w:r w:rsidRPr="00496FE0">
        <w:rPr>
          <w:rFonts w:ascii="Arial" w:hAnsi="Arial" w:cs="Arial"/>
          <w:b/>
        </w:rPr>
        <w:t>1</w:t>
      </w:r>
      <w:r w:rsidRPr="00496FE0">
        <w:rPr>
          <w:rFonts w:ascii="Arial" w:hAnsi="Arial" w:cs="Arial"/>
          <w:b/>
          <w:vertAlign w:val="superscript"/>
        </w:rPr>
        <w:t>ère</w:t>
      </w:r>
      <w:r w:rsidRPr="00496FE0">
        <w:rPr>
          <w:rFonts w:ascii="Arial" w:hAnsi="Arial" w:cs="Arial"/>
          <w:b/>
        </w:rPr>
        <w:t>étape :</w:t>
      </w:r>
      <w:r w:rsidRPr="00496FE0">
        <w:rPr>
          <w:rFonts w:ascii="Arial" w:hAnsi="Arial" w:cs="Arial"/>
        </w:rPr>
        <w:t xml:space="preserve"> Vérification de la conformité du dossier administratif de chaque soumissionnaire. </w:t>
      </w:r>
    </w:p>
    <w:p w14:paraId="2F12A532" w14:textId="77777777" w:rsidR="002A4537" w:rsidRPr="00496FE0" w:rsidRDefault="002A4537" w:rsidP="002A4537">
      <w:pPr>
        <w:numPr>
          <w:ilvl w:val="2"/>
          <w:numId w:val="2"/>
        </w:numPr>
        <w:spacing w:after="0"/>
        <w:ind w:left="788" w:hanging="425"/>
        <w:rPr>
          <w:rFonts w:ascii="Arial" w:hAnsi="Arial" w:cs="Arial"/>
        </w:rPr>
      </w:pPr>
      <w:r w:rsidRPr="00496FE0">
        <w:rPr>
          <w:rFonts w:ascii="Arial" w:hAnsi="Arial" w:cs="Arial"/>
          <w:b/>
        </w:rPr>
        <w:t>2</w:t>
      </w:r>
      <w:r w:rsidRPr="00496FE0">
        <w:rPr>
          <w:rFonts w:ascii="Arial" w:hAnsi="Arial" w:cs="Arial"/>
          <w:b/>
          <w:vertAlign w:val="superscript"/>
        </w:rPr>
        <w:t>e</w:t>
      </w:r>
      <w:r w:rsidRPr="00496FE0">
        <w:rPr>
          <w:rFonts w:ascii="Arial" w:hAnsi="Arial" w:cs="Arial"/>
          <w:b/>
        </w:rPr>
        <w:t xml:space="preserve"> étape :</w:t>
      </w:r>
      <w:r w:rsidRPr="00496FE0">
        <w:rPr>
          <w:rFonts w:ascii="Arial" w:hAnsi="Arial" w:cs="Arial"/>
        </w:rPr>
        <w:t xml:space="preserve"> Evaluation des offres techniques conformes.  </w:t>
      </w:r>
    </w:p>
    <w:p w14:paraId="79583EA9" w14:textId="77777777" w:rsidR="002A4537" w:rsidRPr="00496FE0" w:rsidRDefault="002A4537" w:rsidP="002A4537">
      <w:pPr>
        <w:numPr>
          <w:ilvl w:val="2"/>
          <w:numId w:val="2"/>
        </w:numPr>
        <w:spacing w:after="0"/>
        <w:ind w:left="788" w:hanging="425"/>
        <w:rPr>
          <w:rFonts w:ascii="Arial" w:hAnsi="Arial" w:cs="Arial"/>
        </w:rPr>
      </w:pPr>
      <w:r w:rsidRPr="00496FE0">
        <w:rPr>
          <w:rFonts w:ascii="Arial" w:hAnsi="Arial" w:cs="Arial"/>
          <w:b/>
        </w:rPr>
        <w:t>3</w:t>
      </w:r>
      <w:r w:rsidRPr="00496FE0">
        <w:rPr>
          <w:rFonts w:ascii="Arial" w:hAnsi="Arial" w:cs="Arial"/>
          <w:b/>
          <w:vertAlign w:val="superscript"/>
        </w:rPr>
        <w:t>e</w:t>
      </w:r>
      <w:r>
        <w:rPr>
          <w:rFonts w:ascii="Arial" w:hAnsi="Arial" w:cs="Arial"/>
          <w:b/>
        </w:rPr>
        <w:t xml:space="preserve"> </w:t>
      </w:r>
      <w:r w:rsidRPr="00496FE0">
        <w:rPr>
          <w:rFonts w:ascii="Arial" w:hAnsi="Arial" w:cs="Arial"/>
          <w:b/>
        </w:rPr>
        <w:t>étape :</w:t>
      </w:r>
      <w:r w:rsidRPr="00496FE0">
        <w:rPr>
          <w:rFonts w:ascii="Arial" w:hAnsi="Arial" w:cs="Arial"/>
        </w:rPr>
        <w:t xml:space="preserve"> Vérification des offres financières des entreprises dont les offres ont été reconnues techniquement qualifiées et administrativement conformes.  </w:t>
      </w:r>
    </w:p>
    <w:p w14:paraId="4968CEE2" w14:textId="77777777" w:rsidR="002A4537" w:rsidRPr="001637F1" w:rsidRDefault="002A4537" w:rsidP="002A4537">
      <w:pPr>
        <w:spacing w:after="0"/>
        <w:ind w:right="207" w:firstLine="449"/>
        <w:rPr>
          <w:rFonts w:ascii="Arial" w:hAnsi="Arial" w:cs="Arial"/>
          <w:bCs/>
          <w:color w:val="auto"/>
        </w:rPr>
      </w:pPr>
      <w:r w:rsidRPr="001637F1">
        <w:rPr>
          <w:rFonts w:ascii="Arial" w:hAnsi="Arial" w:cs="Arial"/>
          <w:bCs/>
          <w:color w:val="auto"/>
        </w:rPr>
        <w:t xml:space="preserve">Les critères d’évaluation des offres sont les suivants : </w:t>
      </w:r>
    </w:p>
    <w:p w14:paraId="54D586BF" w14:textId="77777777" w:rsidR="002A4537" w:rsidRPr="00322A9B" w:rsidRDefault="002A4537" w:rsidP="002A4537">
      <w:pPr>
        <w:numPr>
          <w:ilvl w:val="1"/>
          <w:numId w:val="62"/>
        </w:numPr>
        <w:spacing w:before="120" w:after="0" w:line="246" w:lineRule="auto"/>
        <w:ind w:left="723"/>
        <w:rPr>
          <w:rFonts w:ascii="Arial" w:hAnsi="Arial" w:cs="Arial"/>
          <w:color w:val="auto"/>
          <w:sz w:val="24"/>
          <w:szCs w:val="24"/>
        </w:rPr>
      </w:pPr>
      <w:r w:rsidRPr="00322A9B">
        <w:rPr>
          <w:rFonts w:ascii="Arial" w:hAnsi="Arial" w:cs="Arial"/>
          <w:b/>
          <w:color w:val="auto"/>
          <w:sz w:val="24"/>
          <w:szCs w:val="24"/>
          <w:u w:val="single" w:color="000000"/>
        </w:rPr>
        <w:t>Critères éliminatoires</w:t>
      </w:r>
      <w:r w:rsidRPr="00322A9B">
        <w:rPr>
          <w:rFonts w:ascii="Arial" w:hAnsi="Arial" w:cs="Arial"/>
          <w:b/>
          <w:color w:val="auto"/>
          <w:sz w:val="24"/>
          <w:szCs w:val="24"/>
        </w:rPr>
        <w:t xml:space="preserve"> </w:t>
      </w:r>
    </w:p>
    <w:p w14:paraId="1E9F34A4" w14:textId="77777777" w:rsidR="002A4537" w:rsidRPr="001637F1" w:rsidRDefault="002A4537" w:rsidP="002A4537">
      <w:pPr>
        <w:numPr>
          <w:ilvl w:val="4"/>
          <w:numId w:val="78"/>
        </w:numPr>
        <w:spacing w:before="120" w:after="0" w:line="240" w:lineRule="auto"/>
        <w:ind w:left="992" w:hanging="425"/>
        <w:rPr>
          <w:rFonts w:ascii="Britannic Bold" w:eastAsia="Times New Roman" w:hAnsi="Britannic Bold" w:cs="Calibri"/>
          <w:iCs/>
          <w:color w:val="auto"/>
          <w:sz w:val="20"/>
          <w:szCs w:val="20"/>
        </w:rPr>
      </w:pPr>
      <w:r w:rsidRPr="001637F1">
        <w:rPr>
          <w:rFonts w:ascii="Britannic Bold" w:eastAsia="Times New Roman" w:hAnsi="Britannic Bold" w:cs="Calibri"/>
          <w:iCs/>
          <w:color w:val="auto"/>
          <w:sz w:val="20"/>
          <w:szCs w:val="20"/>
        </w:rPr>
        <w:t>Offre administrative</w:t>
      </w:r>
    </w:p>
    <w:p w14:paraId="5CB33697" w14:textId="77777777" w:rsidR="002A4537" w:rsidRPr="005E1137" w:rsidRDefault="002A4537" w:rsidP="002A4537">
      <w:pPr>
        <w:numPr>
          <w:ilvl w:val="0"/>
          <w:numId w:val="79"/>
        </w:numPr>
        <w:spacing w:after="0" w:line="240" w:lineRule="auto"/>
        <w:ind w:left="1154"/>
        <w:rPr>
          <w:rFonts w:ascii="Maiandra GD" w:eastAsia="Times New Roman" w:hAnsi="Maiandra GD" w:cs="Calibri"/>
          <w:bCs/>
          <w:iCs/>
          <w:color w:val="auto"/>
          <w:sz w:val="20"/>
          <w:szCs w:val="20"/>
        </w:rPr>
      </w:pPr>
      <w:r w:rsidRPr="005E1137">
        <w:rPr>
          <w:rFonts w:ascii="Maiandra GD" w:eastAsia="Times New Roman" w:hAnsi="Maiandra GD" w:cs="Calibri"/>
          <w:bCs/>
          <w:iCs/>
          <w:color w:val="auto"/>
          <w:sz w:val="20"/>
          <w:szCs w:val="20"/>
        </w:rPr>
        <w:t>Absence de la caution de soumission ;</w:t>
      </w:r>
    </w:p>
    <w:p w14:paraId="624235D7" w14:textId="77777777" w:rsidR="002A4537" w:rsidRPr="005E1137" w:rsidRDefault="002A4537" w:rsidP="002A4537">
      <w:pPr>
        <w:numPr>
          <w:ilvl w:val="0"/>
          <w:numId w:val="79"/>
        </w:numPr>
        <w:spacing w:after="0" w:line="240" w:lineRule="auto"/>
        <w:ind w:left="1154"/>
        <w:rPr>
          <w:rFonts w:ascii="Maiandra GD" w:eastAsia="Times New Roman" w:hAnsi="Maiandra GD" w:cs="Calibri"/>
          <w:bCs/>
          <w:iCs/>
          <w:color w:val="auto"/>
          <w:sz w:val="20"/>
          <w:szCs w:val="20"/>
        </w:rPr>
      </w:pPr>
      <w:r w:rsidRPr="005E1137">
        <w:rPr>
          <w:rFonts w:ascii="Maiandra GD" w:eastAsia="Times New Roman" w:hAnsi="Maiandra GD" w:cs="Calibri"/>
          <w:bCs/>
          <w:iCs/>
          <w:color w:val="auto"/>
          <w:sz w:val="20"/>
          <w:szCs w:val="20"/>
        </w:rPr>
        <w:t>Pièce falsifiée ; </w:t>
      </w:r>
    </w:p>
    <w:p w14:paraId="21186408" w14:textId="77777777" w:rsidR="002A4537" w:rsidRDefault="002A4537" w:rsidP="002A4537">
      <w:pPr>
        <w:numPr>
          <w:ilvl w:val="0"/>
          <w:numId w:val="79"/>
        </w:numPr>
        <w:spacing w:after="0" w:line="240" w:lineRule="auto"/>
        <w:ind w:left="1154"/>
        <w:rPr>
          <w:rFonts w:ascii="Maiandra GD" w:eastAsia="Times New Roman" w:hAnsi="Maiandra GD" w:cs="Calibri"/>
          <w:bCs/>
          <w:iCs/>
          <w:color w:val="auto"/>
          <w:sz w:val="20"/>
          <w:szCs w:val="20"/>
        </w:rPr>
      </w:pPr>
      <w:r w:rsidRPr="005E1137">
        <w:rPr>
          <w:rFonts w:ascii="Maiandra GD" w:eastAsia="Times New Roman" w:hAnsi="Maiandra GD" w:cs="Calibri"/>
          <w:bCs/>
          <w:iCs/>
          <w:color w:val="auto"/>
          <w:sz w:val="20"/>
          <w:szCs w:val="20"/>
        </w:rPr>
        <w:t xml:space="preserve">Non-conformité ou absence de l’une des pièces du dossier administratif après le délai de 48h règlementaire ;   </w:t>
      </w:r>
    </w:p>
    <w:p w14:paraId="3FC2421A" w14:textId="77777777" w:rsidR="002A4537" w:rsidRPr="005E1137" w:rsidRDefault="002A4537" w:rsidP="002A4537">
      <w:pPr>
        <w:numPr>
          <w:ilvl w:val="0"/>
          <w:numId w:val="79"/>
        </w:numPr>
        <w:spacing w:after="0" w:line="240" w:lineRule="auto"/>
        <w:ind w:left="1154"/>
        <w:rPr>
          <w:rFonts w:ascii="Maiandra GD" w:eastAsia="Times New Roman" w:hAnsi="Maiandra GD" w:cs="Calibri"/>
          <w:bCs/>
          <w:iCs/>
          <w:color w:val="auto"/>
          <w:sz w:val="20"/>
          <w:szCs w:val="20"/>
        </w:rPr>
      </w:pPr>
      <w:r>
        <w:rPr>
          <w:rFonts w:ascii="Maiandra GD" w:eastAsia="Times New Roman" w:hAnsi="Maiandra GD" w:cs="Calibri"/>
          <w:bCs/>
          <w:iCs/>
          <w:color w:val="auto"/>
          <w:sz w:val="20"/>
          <w:szCs w:val="20"/>
        </w:rPr>
        <w:t>Absence de l’attestation de catégorisation ou la copie de la décision rendant publique la classification.</w:t>
      </w:r>
    </w:p>
    <w:p w14:paraId="1A6EA5F5" w14:textId="77777777" w:rsidR="002A4537" w:rsidRPr="001637F1" w:rsidRDefault="002A4537" w:rsidP="002A4537">
      <w:pPr>
        <w:numPr>
          <w:ilvl w:val="4"/>
          <w:numId w:val="78"/>
        </w:numPr>
        <w:spacing w:before="120" w:after="0" w:line="240" w:lineRule="auto"/>
        <w:ind w:left="992" w:hanging="425"/>
        <w:rPr>
          <w:rFonts w:ascii="Britannic Bold" w:eastAsia="Times New Roman" w:hAnsi="Britannic Bold" w:cs="Calibri"/>
          <w:iCs/>
          <w:color w:val="auto"/>
          <w:sz w:val="20"/>
          <w:szCs w:val="20"/>
        </w:rPr>
      </w:pPr>
      <w:r w:rsidRPr="001637F1">
        <w:rPr>
          <w:rFonts w:ascii="Britannic Bold" w:eastAsia="Times New Roman" w:hAnsi="Britannic Bold" w:cs="Calibri"/>
          <w:iCs/>
          <w:color w:val="auto"/>
          <w:sz w:val="20"/>
          <w:szCs w:val="20"/>
        </w:rPr>
        <w:t>Offre technique</w:t>
      </w:r>
    </w:p>
    <w:p w14:paraId="21E1588F" w14:textId="77777777" w:rsidR="002A4537" w:rsidRPr="005E1137" w:rsidRDefault="002A4537" w:rsidP="002A4537">
      <w:pPr>
        <w:numPr>
          <w:ilvl w:val="0"/>
          <w:numId w:val="94"/>
        </w:numPr>
        <w:spacing w:after="0" w:line="240" w:lineRule="auto"/>
        <w:ind w:left="1154"/>
        <w:rPr>
          <w:rFonts w:ascii="Maiandra GD" w:eastAsia="Times New Roman" w:hAnsi="Maiandra GD" w:cs="Calibri"/>
          <w:bCs/>
          <w:iCs/>
          <w:color w:val="auto"/>
          <w:sz w:val="20"/>
          <w:szCs w:val="20"/>
        </w:rPr>
      </w:pPr>
      <w:r w:rsidRPr="005E1137">
        <w:rPr>
          <w:rFonts w:ascii="Maiandra GD" w:eastAsia="Times New Roman" w:hAnsi="Maiandra GD" w:cs="Calibri"/>
          <w:bCs/>
          <w:iCs/>
          <w:color w:val="auto"/>
          <w:sz w:val="20"/>
          <w:szCs w:val="20"/>
        </w:rPr>
        <w:t xml:space="preserve">Fausse déclaration ou pièce falsifiée ; </w:t>
      </w:r>
    </w:p>
    <w:p w14:paraId="5D0F3466" w14:textId="77777777" w:rsidR="002A4537" w:rsidRPr="005E1137" w:rsidRDefault="002A4537" w:rsidP="002A4537">
      <w:pPr>
        <w:numPr>
          <w:ilvl w:val="0"/>
          <w:numId w:val="94"/>
        </w:numPr>
        <w:spacing w:after="0" w:line="240" w:lineRule="auto"/>
        <w:ind w:left="1154"/>
        <w:rPr>
          <w:rFonts w:ascii="Maiandra GD" w:eastAsia="Times New Roman" w:hAnsi="Maiandra GD" w:cs="Calibri"/>
          <w:bCs/>
          <w:iCs/>
          <w:color w:val="auto"/>
          <w:sz w:val="20"/>
          <w:szCs w:val="20"/>
        </w:rPr>
      </w:pPr>
      <w:r w:rsidRPr="005E1137">
        <w:rPr>
          <w:rFonts w:ascii="Maiandra GD" w:eastAsia="Times New Roman" w:hAnsi="Maiandra GD" w:cs="Calibri"/>
          <w:bCs/>
          <w:iCs/>
          <w:color w:val="auto"/>
          <w:sz w:val="20"/>
          <w:szCs w:val="20"/>
        </w:rPr>
        <w:t xml:space="preserve">N’avoir pas réuni au moins </w:t>
      </w:r>
      <w:r w:rsidRPr="001637F1">
        <w:rPr>
          <w:rFonts w:ascii="Maiandra GD" w:eastAsia="Times New Roman" w:hAnsi="Maiandra GD" w:cs="Calibri"/>
          <w:bCs/>
          <w:iCs/>
          <w:color w:val="auto"/>
          <w:sz w:val="20"/>
          <w:szCs w:val="20"/>
        </w:rPr>
        <w:t>80%</w:t>
      </w:r>
      <w:r w:rsidRPr="005E1137">
        <w:rPr>
          <w:rFonts w:ascii="Maiandra GD" w:eastAsia="Times New Roman" w:hAnsi="Maiandra GD" w:cs="Calibri"/>
          <w:bCs/>
          <w:iCs/>
          <w:color w:val="auto"/>
          <w:sz w:val="20"/>
          <w:szCs w:val="20"/>
        </w:rPr>
        <w:t xml:space="preserve"> de critères de qualification.</w:t>
      </w:r>
    </w:p>
    <w:p w14:paraId="2B5A0DB7" w14:textId="77777777" w:rsidR="002A4537" w:rsidRPr="001637F1" w:rsidRDefault="002A4537" w:rsidP="002A4537">
      <w:pPr>
        <w:numPr>
          <w:ilvl w:val="4"/>
          <w:numId w:val="78"/>
        </w:numPr>
        <w:spacing w:before="120" w:after="0" w:line="240" w:lineRule="auto"/>
        <w:ind w:left="992" w:hanging="425"/>
        <w:rPr>
          <w:rFonts w:ascii="Britannic Bold" w:eastAsia="Times New Roman" w:hAnsi="Britannic Bold" w:cs="Calibri"/>
          <w:iCs/>
          <w:color w:val="auto"/>
          <w:sz w:val="20"/>
          <w:szCs w:val="20"/>
        </w:rPr>
      </w:pPr>
      <w:r w:rsidRPr="001637F1">
        <w:rPr>
          <w:rFonts w:ascii="Britannic Bold" w:eastAsia="Times New Roman" w:hAnsi="Britannic Bold" w:cs="Calibri"/>
          <w:iCs/>
          <w:color w:val="auto"/>
          <w:sz w:val="20"/>
          <w:szCs w:val="20"/>
        </w:rPr>
        <w:t>Offre financière</w:t>
      </w:r>
    </w:p>
    <w:p w14:paraId="38CCE518" w14:textId="77777777" w:rsidR="002A4537" w:rsidRPr="005E1137" w:rsidRDefault="002A4537" w:rsidP="002A4537">
      <w:pPr>
        <w:numPr>
          <w:ilvl w:val="0"/>
          <w:numId w:val="95"/>
        </w:numPr>
        <w:spacing w:after="0" w:line="240" w:lineRule="auto"/>
        <w:ind w:left="1154"/>
        <w:rPr>
          <w:rFonts w:ascii="Maiandra GD" w:eastAsia="Times New Roman" w:hAnsi="Maiandra GD" w:cs="Calibri"/>
          <w:bCs/>
          <w:iCs/>
          <w:color w:val="auto"/>
          <w:sz w:val="20"/>
          <w:szCs w:val="20"/>
        </w:rPr>
      </w:pPr>
      <w:r w:rsidRPr="005E1137">
        <w:rPr>
          <w:rFonts w:ascii="Maiandra GD" w:eastAsia="Times New Roman" w:hAnsi="Maiandra GD" w:cs="Calibri"/>
          <w:bCs/>
          <w:iCs/>
          <w:color w:val="auto"/>
          <w:sz w:val="20"/>
          <w:szCs w:val="20"/>
        </w:rPr>
        <w:t>Absence dans le sous-détail des prix, d’un prix unitaire quantifié ;</w:t>
      </w:r>
    </w:p>
    <w:p w14:paraId="277DABBA" w14:textId="77777777" w:rsidR="002A4537" w:rsidRPr="005E1137" w:rsidRDefault="002A4537" w:rsidP="002A4537">
      <w:pPr>
        <w:numPr>
          <w:ilvl w:val="0"/>
          <w:numId w:val="95"/>
        </w:numPr>
        <w:spacing w:after="0" w:line="240" w:lineRule="auto"/>
        <w:ind w:left="1154"/>
        <w:rPr>
          <w:rFonts w:ascii="Maiandra GD" w:eastAsia="Times New Roman" w:hAnsi="Maiandra GD" w:cs="Calibri"/>
          <w:bCs/>
          <w:iCs/>
          <w:color w:val="auto"/>
          <w:sz w:val="20"/>
          <w:szCs w:val="20"/>
        </w:rPr>
      </w:pPr>
      <w:r w:rsidRPr="005E1137">
        <w:rPr>
          <w:rFonts w:ascii="Maiandra GD" w:eastAsia="Times New Roman" w:hAnsi="Maiandra GD" w:cs="Calibri"/>
          <w:bCs/>
          <w:iCs/>
          <w:color w:val="auto"/>
          <w:sz w:val="20"/>
          <w:szCs w:val="20"/>
        </w:rPr>
        <w:t>Omission dans le bordereau des prix unitaires ou dans le devis, d’un prix d’une tâche quantifiée.</w:t>
      </w:r>
    </w:p>
    <w:p w14:paraId="1B31C887" w14:textId="77777777" w:rsidR="002A4537" w:rsidRPr="001637F1" w:rsidRDefault="002A4537" w:rsidP="002A4537">
      <w:pPr>
        <w:spacing w:after="0" w:line="240" w:lineRule="auto"/>
        <w:ind w:left="0" w:firstLine="0"/>
        <w:rPr>
          <w:rFonts w:ascii="Arial" w:hAnsi="Arial" w:cs="Arial"/>
          <w:bCs/>
          <w:color w:val="auto"/>
        </w:rPr>
      </w:pPr>
      <w:r w:rsidRPr="001637F1">
        <w:rPr>
          <w:rFonts w:ascii="Arial" w:hAnsi="Arial" w:cs="Arial"/>
          <w:b/>
          <w:color w:val="auto"/>
          <w:u w:val="single"/>
        </w:rPr>
        <w:t xml:space="preserve">N.B : </w:t>
      </w:r>
      <w:r w:rsidRPr="001637F1">
        <w:rPr>
          <w:rFonts w:ascii="Arial" w:hAnsi="Arial" w:cs="Arial"/>
          <w:bCs/>
          <w:color w:val="auto"/>
        </w:rPr>
        <w:t>Les copies certifiées des pièces antérieurement légalisées seront systématiquement rejetées.</w:t>
      </w:r>
    </w:p>
    <w:p w14:paraId="5FE6A13B" w14:textId="77777777" w:rsidR="002A4537" w:rsidRPr="001637F1" w:rsidRDefault="002A4537" w:rsidP="002A4537">
      <w:pPr>
        <w:numPr>
          <w:ilvl w:val="1"/>
          <w:numId w:val="62"/>
        </w:numPr>
        <w:spacing w:before="120" w:after="0" w:line="246" w:lineRule="auto"/>
        <w:ind w:left="723"/>
        <w:rPr>
          <w:rFonts w:ascii="Arial" w:hAnsi="Arial" w:cs="Arial"/>
          <w:b/>
          <w:color w:val="auto"/>
          <w:sz w:val="24"/>
          <w:szCs w:val="24"/>
          <w:u w:val="single" w:color="000000"/>
        </w:rPr>
      </w:pPr>
      <w:r w:rsidRPr="001637F1">
        <w:rPr>
          <w:rFonts w:ascii="Arial" w:hAnsi="Arial" w:cs="Arial"/>
          <w:b/>
          <w:color w:val="auto"/>
          <w:sz w:val="24"/>
          <w:szCs w:val="24"/>
          <w:u w:val="single" w:color="000000"/>
        </w:rPr>
        <w:t>Critères essentiels de qualification :</w:t>
      </w:r>
    </w:p>
    <w:p w14:paraId="2DC44B7F" w14:textId="77777777" w:rsidR="002A4537" w:rsidRPr="005E1137" w:rsidRDefault="002A4537" w:rsidP="002A4537">
      <w:pPr>
        <w:spacing w:after="0"/>
        <w:ind w:right="207" w:firstLine="449"/>
        <w:rPr>
          <w:rFonts w:ascii="Arial" w:hAnsi="Arial" w:cs="Arial"/>
          <w:color w:val="auto"/>
        </w:rPr>
      </w:pPr>
      <w:r w:rsidRPr="005E1137">
        <w:rPr>
          <w:rFonts w:ascii="Arial" w:hAnsi="Arial" w:cs="Arial"/>
          <w:color w:val="auto"/>
        </w:rPr>
        <w:t xml:space="preserve">L’évaluation des offres techniques sera faite sur la base des </w:t>
      </w:r>
      <w:r w:rsidRPr="005E1137">
        <w:rPr>
          <w:rFonts w:ascii="Arial" w:hAnsi="Arial" w:cs="Arial"/>
          <w:b/>
          <w:color w:val="auto"/>
        </w:rPr>
        <w:t>30 critères</w:t>
      </w:r>
      <w:r w:rsidRPr="005E1137">
        <w:rPr>
          <w:rFonts w:ascii="Arial" w:hAnsi="Arial" w:cs="Arial"/>
          <w:color w:val="auto"/>
        </w:rPr>
        <w:t xml:space="preserve"> essentiels ci-dessous : </w:t>
      </w:r>
    </w:p>
    <w:p w14:paraId="5E9112AA" w14:textId="77777777" w:rsidR="002A4537" w:rsidRPr="005E1137" w:rsidRDefault="002A4537" w:rsidP="002A4537">
      <w:pPr>
        <w:numPr>
          <w:ilvl w:val="2"/>
          <w:numId w:val="3"/>
        </w:numPr>
        <w:spacing w:after="0" w:line="276" w:lineRule="auto"/>
        <w:ind w:hanging="425"/>
        <w:rPr>
          <w:rFonts w:ascii="Arial" w:hAnsi="Arial" w:cs="Arial"/>
          <w:color w:val="auto"/>
        </w:rPr>
      </w:pPr>
      <w:r w:rsidRPr="005E1137">
        <w:rPr>
          <w:rFonts w:ascii="Arial" w:hAnsi="Arial" w:cs="Arial"/>
          <w:color w:val="auto"/>
        </w:rPr>
        <w:t xml:space="preserve">L’attestation de visite de site et rapport de visite de site sur </w:t>
      </w:r>
      <w:r w:rsidRPr="005E1137">
        <w:rPr>
          <w:rFonts w:ascii="Arial" w:hAnsi="Arial" w:cs="Arial"/>
          <w:b/>
          <w:color w:val="auto"/>
        </w:rPr>
        <w:t>02 critères</w:t>
      </w:r>
    </w:p>
    <w:p w14:paraId="7E85E131" w14:textId="77777777" w:rsidR="002A4537" w:rsidRPr="005E1137" w:rsidRDefault="002A4537" w:rsidP="002A4537">
      <w:pPr>
        <w:numPr>
          <w:ilvl w:val="2"/>
          <w:numId w:val="3"/>
        </w:numPr>
        <w:spacing w:after="0" w:line="276" w:lineRule="auto"/>
        <w:ind w:hanging="425"/>
        <w:rPr>
          <w:rFonts w:ascii="Arial" w:hAnsi="Arial" w:cs="Arial"/>
          <w:color w:val="auto"/>
        </w:rPr>
      </w:pPr>
      <w:r w:rsidRPr="005E1137">
        <w:rPr>
          <w:rFonts w:ascii="Arial" w:hAnsi="Arial" w:cs="Arial"/>
          <w:color w:val="auto"/>
        </w:rPr>
        <w:t xml:space="preserve">Le personnel d’encadrement de l’entreprise sur </w:t>
      </w:r>
      <w:r w:rsidRPr="005E1137">
        <w:rPr>
          <w:rFonts w:ascii="Arial" w:hAnsi="Arial" w:cs="Arial"/>
          <w:b/>
          <w:color w:val="auto"/>
        </w:rPr>
        <w:t>08 critères</w:t>
      </w:r>
      <w:r w:rsidRPr="005E1137">
        <w:rPr>
          <w:rFonts w:ascii="Arial" w:hAnsi="Arial" w:cs="Arial"/>
          <w:color w:val="auto"/>
        </w:rPr>
        <w:t xml:space="preserve"> ; </w:t>
      </w:r>
    </w:p>
    <w:p w14:paraId="711D020B" w14:textId="77777777" w:rsidR="002A4537" w:rsidRPr="005E1137" w:rsidRDefault="002A4537" w:rsidP="002A4537">
      <w:pPr>
        <w:numPr>
          <w:ilvl w:val="2"/>
          <w:numId w:val="3"/>
        </w:numPr>
        <w:spacing w:after="0" w:line="276" w:lineRule="auto"/>
        <w:ind w:hanging="425"/>
        <w:rPr>
          <w:rFonts w:ascii="Arial" w:hAnsi="Arial" w:cs="Arial"/>
          <w:color w:val="auto"/>
        </w:rPr>
      </w:pPr>
      <w:r w:rsidRPr="005E1137">
        <w:rPr>
          <w:rFonts w:ascii="Arial" w:hAnsi="Arial" w:cs="Arial"/>
          <w:color w:val="auto"/>
        </w:rPr>
        <w:t xml:space="preserve">Le matériel de chantier à mobiliser sur </w:t>
      </w:r>
      <w:r w:rsidRPr="005E1137">
        <w:rPr>
          <w:rFonts w:ascii="Arial" w:hAnsi="Arial" w:cs="Arial"/>
          <w:b/>
          <w:color w:val="auto"/>
        </w:rPr>
        <w:t>06 critères</w:t>
      </w:r>
      <w:r w:rsidRPr="005E1137">
        <w:rPr>
          <w:rFonts w:ascii="Arial" w:hAnsi="Arial" w:cs="Arial"/>
          <w:color w:val="auto"/>
        </w:rPr>
        <w:t xml:space="preserve"> ;</w:t>
      </w:r>
    </w:p>
    <w:p w14:paraId="00E459E9" w14:textId="77777777" w:rsidR="002A4537" w:rsidRPr="005E1137" w:rsidRDefault="002A4537" w:rsidP="002A4537">
      <w:pPr>
        <w:numPr>
          <w:ilvl w:val="2"/>
          <w:numId w:val="3"/>
        </w:numPr>
        <w:spacing w:after="0" w:line="276" w:lineRule="auto"/>
        <w:ind w:hanging="425"/>
        <w:rPr>
          <w:rFonts w:ascii="Arial" w:hAnsi="Arial" w:cs="Arial"/>
          <w:color w:val="auto"/>
        </w:rPr>
      </w:pPr>
      <w:r w:rsidRPr="005E1137">
        <w:rPr>
          <w:rFonts w:ascii="Arial" w:hAnsi="Arial" w:cs="Arial"/>
          <w:color w:val="auto"/>
        </w:rPr>
        <w:t xml:space="preserve">Les références de l’entreprise sur </w:t>
      </w:r>
      <w:r w:rsidRPr="005E1137">
        <w:rPr>
          <w:rFonts w:ascii="Arial" w:hAnsi="Arial" w:cs="Arial"/>
          <w:b/>
          <w:color w:val="auto"/>
        </w:rPr>
        <w:t>06 critères</w:t>
      </w:r>
      <w:r w:rsidRPr="005E1137">
        <w:rPr>
          <w:rFonts w:ascii="Arial" w:hAnsi="Arial" w:cs="Arial"/>
          <w:color w:val="auto"/>
        </w:rPr>
        <w:t xml:space="preserve">. </w:t>
      </w:r>
    </w:p>
    <w:p w14:paraId="5359E123" w14:textId="77777777" w:rsidR="002A4537" w:rsidRPr="005E1137" w:rsidRDefault="002A4537" w:rsidP="002A4537">
      <w:pPr>
        <w:numPr>
          <w:ilvl w:val="2"/>
          <w:numId w:val="3"/>
        </w:numPr>
        <w:spacing w:after="0" w:line="276" w:lineRule="auto"/>
        <w:ind w:hanging="425"/>
        <w:rPr>
          <w:rFonts w:ascii="Arial" w:hAnsi="Arial" w:cs="Arial"/>
          <w:color w:val="auto"/>
        </w:rPr>
      </w:pPr>
      <w:r w:rsidRPr="005E1137">
        <w:rPr>
          <w:rFonts w:ascii="Arial" w:hAnsi="Arial" w:cs="Arial"/>
          <w:color w:val="auto"/>
        </w:rPr>
        <w:t xml:space="preserve">La méthodologie d’exécution sur </w:t>
      </w:r>
      <w:r w:rsidRPr="005E1137">
        <w:rPr>
          <w:rFonts w:ascii="Arial" w:hAnsi="Arial" w:cs="Arial"/>
          <w:b/>
          <w:color w:val="auto"/>
        </w:rPr>
        <w:t>04 critères</w:t>
      </w:r>
      <w:r w:rsidRPr="005E1137">
        <w:rPr>
          <w:rFonts w:ascii="Arial" w:hAnsi="Arial" w:cs="Arial"/>
          <w:color w:val="auto"/>
        </w:rPr>
        <w:t xml:space="preserve"> ; </w:t>
      </w:r>
    </w:p>
    <w:p w14:paraId="3A1EDCF9" w14:textId="77777777" w:rsidR="002A4537" w:rsidRPr="005E1137" w:rsidRDefault="002A4537" w:rsidP="002A4537">
      <w:pPr>
        <w:numPr>
          <w:ilvl w:val="2"/>
          <w:numId w:val="3"/>
        </w:numPr>
        <w:spacing w:after="0"/>
        <w:ind w:hanging="425"/>
        <w:rPr>
          <w:rFonts w:ascii="Arial" w:hAnsi="Arial" w:cs="Arial"/>
          <w:color w:val="auto"/>
        </w:rPr>
      </w:pPr>
      <w:r w:rsidRPr="005E1137">
        <w:rPr>
          <w:rFonts w:ascii="Arial" w:hAnsi="Arial" w:cs="Arial"/>
          <w:color w:val="auto"/>
        </w:rPr>
        <w:t xml:space="preserve">La capacité financière </w:t>
      </w:r>
      <w:r w:rsidRPr="005E1137">
        <w:rPr>
          <w:rFonts w:ascii="Arial" w:hAnsi="Arial" w:cs="Arial"/>
          <w:b/>
          <w:color w:val="auto"/>
        </w:rPr>
        <w:t>01 critère</w:t>
      </w:r>
      <w:r w:rsidRPr="005E1137">
        <w:rPr>
          <w:rFonts w:ascii="Arial" w:hAnsi="Arial" w:cs="Arial"/>
          <w:color w:val="auto"/>
        </w:rPr>
        <w:t xml:space="preserve"> ;</w:t>
      </w:r>
    </w:p>
    <w:p w14:paraId="4D1018EB" w14:textId="77777777" w:rsidR="002A4537" w:rsidRPr="005E1137" w:rsidRDefault="002A4537" w:rsidP="002A4537">
      <w:pPr>
        <w:numPr>
          <w:ilvl w:val="2"/>
          <w:numId w:val="3"/>
        </w:numPr>
        <w:spacing w:after="0"/>
        <w:ind w:hanging="425"/>
        <w:rPr>
          <w:rFonts w:ascii="Arial" w:hAnsi="Arial" w:cs="Arial"/>
          <w:color w:val="auto"/>
        </w:rPr>
      </w:pPr>
      <w:r w:rsidRPr="005E1137">
        <w:rPr>
          <w:rFonts w:ascii="Arial" w:hAnsi="Arial" w:cs="Arial"/>
          <w:color w:val="auto"/>
        </w:rPr>
        <w:t xml:space="preserve">Les preuves d’acceptations du DAO </w:t>
      </w:r>
      <w:r w:rsidRPr="005E1137">
        <w:rPr>
          <w:rFonts w:ascii="Arial" w:hAnsi="Arial" w:cs="Arial"/>
          <w:b/>
          <w:color w:val="auto"/>
        </w:rPr>
        <w:t>03 critères</w:t>
      </w:r>
      <w:r w:rsidRPr="005E1137">
        <w:rPr>
          <w:rFonts w:ascii="Arial" w:hAnsi="Arial" w:cs="Arial"/>
          <w:color w:val="auto"/>
        </w:rPr>
        <w:t xml:space="preserve"> ;</w:t>
      </w:r>
    </w:p>
    <w:p w14:paraId="7D98CEC0" w14:textId="77777777" w:rsidR="002A4537" w:rsidRPr="00E73192"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E73192">
        <w:rPr>
          <w:rFonts w:ascii="Britannic Bold" w:eastAsia="Times New Roman" w:hAnsi="Britannic Bold" w:cs="Arial"/>
          <w:sz w:val="24"/>
          <w:szCs w:val="24"/>
        </w:rPr>
        <w:t xml:space="preserve">Attribution du Marché </w:t>
      </w:r>
    </w:p>
    <w:p w14:paraId="6A40A4B7" w14:textId="77777777" w:rsidR="002A4537" w:rsidRPr="002A4C91" w:rsidRDefault="002A4537" w:rsidP="002A4537">
      <w:pPr>
        <w:spacing w:after="0"/>
        <w:ind w:right="207" w:firstLine="449"/>
        <w:rPr>
          <w:rFonts w:ascii="Arial" w:hAnsi="Arial" w:cs="Arial"/>
        </w:rPr>
      </w:pPr>
      <w:r w:rsidRPr="00496FE0">
        <w:rPr>
          <w:rFonts w:ascii="Arial" w:hAnsi="Arial" w:cs="Arial"/>
        </w:rPr>
        <w:t xml:space="preserve">Le Maire de la Commune de </w:t>
      </w:r>
      <w:proofErr w:type="spellStart"/>
      <w:r w:rsidRPr="00496FE0">
        <w:rPr>
          <w:rFonts w:ascii="Arial" w:hAnsi="Arial" w:cs="Arial"/>
        </w:rPr>
        <w:t>Dimako</w:t>
      </w:r>
      <w:proofErr w:type="spellEnd"/>
      <w:r w:rsidRPr="00496FE0">
        <w:rPr>
          <w:rFonts w:ascii="Arial" w:hAnsi="Arial" w:cs="Arial"/>
        </w:rPr>
        <w:t xml:space="preserve">, Maître d’ouvrage, attribuera le marché au soumissionnaire dont l’offre, qualifiée techniquement, aura été évaluée </w:t>
      </w:r>
      <w:r w:rsidRPr="00496FE0">
        <w:rPr>
          <w:rFonts w:ascii="Arial" w:hAnsi="Arial" w:cs="Arial"/>
          <w:b/>
        </w:rPr>
        <w:t>la moins-</w:t>
      </w:r>
      <w:proofErr w:type="spellStart"/>
      <w:r w:rsidRPr="00496FE0">
        <w:rPr>
          <w:rFonts w:ascii="Arial" w:hAnsi="Arial" w:cs="Arial"/>
          <w:b/>
        </w:rPr>
        <w:t>disante</w:t>
      </w:r>
      <w:proofErr w:type="spellEnd"/>
      <w:r w:rsidRPr="00496FE0">
        <w:rPr>
          <w:rFonts w:ascii="Arial" w:hAnsi="Arial" w:cs="Arial"/>
        </w:rPr>
        <w:t xml:space="preserve"> après vérifications de ses prix et jugée substantiellement conforme au Dossier d’Appel d’Offres.</w:t>
      </w:r>
    </w:p>
    <w:p w14:paraId="4CFC022E" w14:textId="77777777" w:rsidR="002A4537" w:rsidRPr="00E73192"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E73192">
        <w:rPr>
          <w:rFonts w:ascii="Britannic Bold" w:eastAsia="Times New Roman" w:hAnsi="Britannic Bold" w:cs="Arial"/>
          <w:sz w:val="24"/>
          <w:szCs w:val="24"/>
        </w:rPr>
        <w:t xml:space="preserve">Délai de validité des offres  </w:t>
      </w:r>
    </w:p>
    <w:p w14:paraId="7AEC88A8" w14:textId="77777777" w:rsidR="002A4537" w:rsidRPr="002A4C91" w:rsidRDefault="002A4537" w:rsidP="002A4537">
      <w:pPr>
        <w:spacing w:after="0"/>
        <w:ind w:right="207" w:firstLine="449"/>
        <w:rPr>
          <w:rFonts w:ascii="Arial" w:hAnsi="Arial" w:cs="Arial"/>
        </w:rPr>
      </w:pPr>
      <w:r>
        <w:rPr>
          <w:rFonts w:ascii="Arial" w:hAnsi="Arial" w:cs="Arial"/>
        </w:rPr>
        <w:t xml:space="preserve">Les </w:t>
      </w:r>
      <w:r w:rsidRPr="00496FE0">
        <w:rPr>
          <w:rFonts w:ascii="Arial" w:hAnsi="Arial" w:cs="Arial"/>
        </w:rPr>
        <w:t xml:space="preserve">soumissionnaires restent engagés par leurs offres pendant une période de </w:t>
      </w:r>
      <w:r w:rsidRPr="00496FE0">
        <w:rPr>
          <w:rFonts w:ascii="Arial" w:hAnsi="Arial" w:cs="Arial"/>
          <w:b/>
        </w:rPr>
        <w:t>quatre-vingt-dix (90) jours</w:t>
      </w:r>
      <w:r w:rsidRPr="00496FE0">
        <w:rPr>
          <w:rFonts w:ascii="Arial" w:hAnsi="Arial" w:cs="Arial"/>
        </w:rPr>
        <w:t>, à compter de la date limite fixée pour la remise des offres.</w:t>
      </w:r>
    </w:p>
    <w:p w14:paraId="5F438F16" w14:textId="77777777" w:rsidR="002A4537" w:rsidRPr="00E73192" w:rsidRDefault="002A4537" w:rsidP="002A4537">
      <w:pPr>
        <w:pStyle w:val="Paragraphedeliste"/>
        <w:numPr>
          <w:ilvl w:val="0"/>
          <w:numId w:val="93"/>
        </w:numPr>
        <w:spacing w:before="120" w:after="0" w:line="246" w:lineRule="auto"/>
        <w:ind w:left="360"/>
        <w:rPr>
          <w:rFonts w:ascii="Britannic Bold" w:eastAsia="Times New Roman" w:hAnsi="Britannic Bold" w:cs="Arial"/>
          <w:sz w:val="24"/>
          <w:szCs w:val="24"/>
        </w:rPr>
      </w:pPr>
      <w:r w:rsidRPr="00E73192">
        <w:rPr>
          <w:rFonts w:ascii="Britannic Bold" w:eastAsia="Times New Roman" w:hAnsi="Britannic Bold" w:cs="Arial"/>
          <w:sz w:val="24"/>
          <w:szCs w:val="24"/>
        </w:rPr>
        <w:t xml:space="preserve">Renseignements complémentaires  </w:t>
      </w:r>
    </w:p>
    <w:p w14:paraId="3DD53B26" w14:textId="77777777" w:rsidR="002A4537" w:rsidRPr="00E73192" w:rsidRDefault="002A4537" w:rsidP="002A4537">
      <w:pPr>
        <w:spacing w:after="0" w:line="240" w:lineRule="auto"/>
        <w:ind w:left="0" w:firstLine="449"/>
        <w:rPr>
          <w:rFonts w:ascii="Arial" w:hAnsi="Arial" w:cs="Arial"/>
        </w:rPr>
      </w:pPr>
      <w:r w:rsidRPr="00496FE0">
        <w:rPr>
          <w:rFonts w:ascii="Arial" w:hAnsi="Arial" w:cs="Arial"/>
        </w:rPr>
        <w:t xml:space="preserve">Les renseignements complémentaires d'ordre technique peuvent être obtenus tous les jours, aux heures ouvrables, auprès de la Commune de </w:t>
      </w:r>
      <w:proofErr w:type="spellStart"/>
      <w:r w:rsidRPr="00496FE0">
        <w:rPr>
          <w:rFonts w:ascii="Arial" w:hAnsi="Arial" w:cs="Arial"/>
        </w:rPr>
        <w:t>Dimako</w:t>
      </w:r>
      <w:proofErr w:type="spellEnd"/>
      <w:r>
        <w:rPr>
          <w:rFonts w:ascii="Arial" w:hAnsi="Arial" w:cs="Arial"/>
        </w:rPr>
        <w:t>.</w:t>
      </w:r>
      <w:r w:rsidRPr="00E73192">
        <w:rPr>
          <w:rFonts w:ascii="Arial" w:hAnsi="Arial" w:cs="Arial"/>
          <w:b/>
          <w:color w:val="auto"/>
        </w:rPr>
        <w:t xml:space="preserve"> </w:t>
      </w:r>
      <w:r>
        <w:rPr>
          <w:rFonts w:ascii="Arial" w:hAnsi="Arial" w:cs="Arial"/>
          <w:b/>
          <w:color w:val="auto"/>
        </w:rPr>
        <w:t xml:space="preserve">Contact </w:t>
      </w:r>
      <w:r w:rsidRPr="005E1137">
        <w:rPr>
          <w:rFonts w:ascii="Arial" w:hAnsi="Arial" w:cs="Arial"/>
          <w:b/>
          <w:color w:val="auto"/>
        </w:rPr>
        <w:t xml:space="preserve">Commune de </w:t>
      </w:r>
      <w:proofErr w:type="spellStart"/>
      <w:r w:rsidRPr="005E1137">
        <w:rPr>
          <w:rFonts w:ascii="Arial" w:hAnsi="Arial" w:cs="Arial"/>
          <w:b/>
          <w:color w:val="auto"/>
        </w:rPr>
        <w:t>Dimako</w:t>
      </w:r>
      <w:proofErr w:type="spellEnd"/>
      <w:r w:rsidRPr="005E1137">
        <w:rPr>
          <w:rFonts w:ascii="Arial" w:hAnsi="Arial" w:cs="Arial"/>
          <w:b/>
          <w:color w:val="auto"/>
        </w:rPr>
        <w:t xml:space="preserve"> aux numéros suivants : 675 624 981.</w:t>
      </w:r>
    </w:p>
    <w:p w14:paraId="384AF9D2" w14:textId="77777777" w:rsidR="002A4537" w:rsidRPr="008104D5" w:rsidRDefault="002A4537" w:rsidP="002A4537">
      <w:pPr>
        <w:tabs>
          <w:tab w:val="left" w:pos="9203"/>
        </w:tabs>
        <w:spacing w:after="164" w:line="244" w:lineRule="auto"/>
        <w:ind w:left="10" w:right="189"/>
        <w:rPr>
          <w:rFonts w:ascii="Times New Roman" w:hAnsi="Times New Roman" w:cs="Times New Roman"/>
          <w:sz w:val="32"/>
          <w:szCs w:val="32"/>
        </w:rPr>
      </w:pPr>
      <w:r>
        <w:rPr>
          <w:noProof/>
        </w:rPr>
        <mc:AlternateContent>
          <mc:Choice Requires="wps">
            <w:drawing>
              <wp:anchor distT="0" distB="0" distL="114300" distR="114300" simplePos="0" relativeHeight="251665920" behindDoc="0" locked="0" layoutInCell="1" allowOverlap="1" wp14:anchorId="22F1F184" wp14:editId="36CB2098">
                <wp:simplePos x="0" y="0"/>
                <wp:positionH relativeFrom="column">
                  <wp:posOffset>-75623</wp:posOffset>
                </wp:positionH>
                <wp:positionV relativeFrom="paragraph">
                  <wp:posOffset>78336</wp:posOffset>
                </wp:positionV>
                <wp:extent cx="2382982" cy="1362075"/>
                <wp:effectExtent l="0" t="0" r="0" b="9525"/>
                <wp:wrapNone/>
                <wp:docPr id="2"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982" cy="1362075"/>
                        </a:xfrm>
                        <a:prstGeom prst="rect">
                          <a:avLst/>
                        </a:prstGeom>
                        <a:solidFill>
                          <a:srgbClr val="FFFFFF"/>
                        </a:solidFill>
                        <a:ln w="9525">
                          <a:noFill/>
                          <a:miter lim="800000"/>
                          <a:headEnd/>
                          <a:tailEnd/>
                        </a:ln>
                      </wps:spPr>
                      <wps:txbx>
                        <w:txbxContent>
                          <w:p w14:paraId="52C5B437" w14:textId="77777777" w:rsidR="002A4537" w:rsidRPr="00E73192" w:rsidRDefault="002A4537" w:rsidP="002A4537">
                            <w:pPr>
                              <w:pStyle w:val="Retraitcorpsdetexte2"/>
                              <w:spacing w:after="0" w:line="240" w:lineRule="auto"/>
                              <w:ind w:left="0"/>
                              <w:rPr>
                                <w:rFonts w:ascii="Britannic Bold" w:hAnsi="Britannic Bold" w:cs="Arial"/>
                                <w:bCs/>
                                <w:spacing w:val="-20"/>
                                <w:sz w:val="16"/>
                                <w:szCs w:val="16"/>
                              </w:rPr>
                            </w:pPr>
                            <w:r w:rsidRPr="00E73192">
                              <w:rPr>
                                <w:rFonts w:ascii="Britannic Bold" w:hAnsi="Britannic Bold" w:cs="Arial"/>
                                <w:bCs/>
                                <w:spacing w:val="-20"/>
                                <w:sz w:val="16"/>
                                <w:szCs w:val="16"/>
                                <w:u w:val="single"/>
                              </w:rPr>
                              <w:t>Ampliations</w:t>
                            </w:r>
                            <w:r w:rsidRPr="00E73192">
                              <w:rPr>
                                <w:rFonts w:ascii="Britannic Bold" w:hAnsi="Britannic Bold" w:cs="Arial"/>
                                <w:bCs/>
                                <w:spacing w:val="-20"/>
                                <w:sz w:val="16"/>
                                <w:szCs w:val="16"/>
                              </w:rPr>
                              <w:t> :</w:t>
                            </w:r>
                          </w:p>
                          <w:p w14:paraId="059F7514" w14:textId="77777777" w:rsidR="002A4537" w:rsidRPr="00E73192" w:rsidRDefault="002A4537" w:rsidP="002A4537">
                            <w:pPr>
                              <w:widowControl w:val="0"/>
                              <w:autoSpaceDE w:val="0"/>
                              <w:rPr>
                                <w:rFonts w:ascii="Britannic Bold" w:hAnsi="Britannic Bold" w:cs="Arial"/>
                                <w:bCs/>
                                <w:sz w:val="16"/>
                                <w:szCs w:val="16"/>
                              </w:rPr>
                            </w:pPr>
                            <w:r w:rsidRPr="00E73192">
                              <w:rPr>
                                <w:rFonts w:ascii="Britannic Bold" w:hAnsi="Britannic Bold" w:cs="Arial"/>
                                <w:bCs/>
                                <w:sz w:val="16"/>
                                <w:szCs w:val="16"/>
                              </w:rPr>
                              <w:t>- DRMAP/HN (pour information),</w:t>
                            </w:r>
                          </w:p>
                          <w:p w14:paraId="515B4499" w14:textId="77777777" w:rsidR="002A4537" w:rsidRPr="00E73192" w:rsidRDefault="002A4537" w:rsidP="002A4537">
                            <w:pPr>
                              <w:widowControl w:val="0"/>
                              <w:tabs>
                                <w:tab w:val="left" w:pos="7980"/>
                              </w:tabs>
                              <w:autoSpaceDE w:val="0"/>
                              <w:autoSpaceDN w:val="0"/>
                              <w:adjustRightInd w:val="0"/>
                              <w:ind w:right="-20"/>
                              <w:rPr>
                                <w:rFonts w:ascii="Britannic Bold" w:hAnsi="Britannic Bold" w:cs="Arial"/>
                                <w:bCs/>
                                <w:sz w:val="16"/>
                                <w:szCs w:val="16"/>
                              </w:rPr>
                            </w:pPr>
                            <w:r w:rsidRPr="00E73192">
                              <w:rPr>
                                <w:rFonts w:ascii="Britannic Bold" w:hAnsi="Britannic Bold" w:cs="Arial"/>
                                <w:bCs/>
                                <w:spacing w:val="6"/>
                                <w:sz w:val="16"/>
                                <w:szCs w:val="16"/>
                              </w:rPr>
                              <w:t xml:space="preserve">- PRÉFET HAUT-NYONG </w:t>
                            </w:r>
                            <w:r w:rsidRPr="00E73192">
                              <w:rPr>
                                <w:rFonts w:ascii="Britannic Bold" w:hAnsi="Britannic Bold" w:cs="Arial"/>
                                <w:bCs/>
                                <w:sz w:val="16"/>
                                <w:szCs w:val="16"/>
                              </w:rPr>
                              <w:t>(pour info),</w:t>
                            </w:r>
                          </w:p>
                          <w:p w14:paraId="35639499" w14:textId="77777777" w:rsidR="002A4537" w:rsidRPr="00E73192" w:rsidRDefault="002A4537" w:rsidP="002A4537">
                            <w:pPr>
                              <w:widowControl w:val="0"/>
                              <w:tabs>
                                <w:tab w:val="left" w:pos="7980"/>
                              </w:tabs>
                              <w:autoSpaceDE w:val="0"/>
                              <w:autoSpaceDN w:val="0"/>
                              <w:adjustRightInd w:val="0"/>
                              <w:ind w:right="-20"/>
                              <w:rPr>
                                <w:rFonts w:ascii="Britannic Bold" w:hAnsi="Britannic Bold" w:cs="Arial"/>
                                <w:bCs/>
                                <w:sz w:val="16"/>
                                <w:szCs w:val="16"/>
                              </w:rPr>
                            </w:pPr>
                            <w:r w:rsidRPr="00E73192">
                              <w:rPr>
                                <w:rFonts w:ascii="Britannic Bold" w:hAnsi="Britannic Bold" w:cs="Arial"/>
                                <w:bCs/>
                                <w:sz w:val="16"/>
                                <w:szCs w:val="16"/>
                              </w:rPr>
                              <w:t>- DDMINEPAT/HN (pour information)</w:t>
                            </w:r>
                          </w:p>
                          <w:p w14:paraId="48488474" w14:textId="77777777" w:rsidR="002A4537" w:rsidRPr="00E73192" w:rsidRDefault="002A4537" w:rsidP="002A4537">
                            <w:pPr>
                              <w:widowControl w:val="0"/>
                              <w:tabs>
                                <w:tab w:val="left" w:pos="7980"/>
                              </w:tabs>
                              <w:autoSpaceDE w:val="0"/>
                              <w:autoSpaceDN w:val="0"/>
                              <w:adjustRightInd w:val="0"/>
                              <w:ind w:right="-20"/>
                              <w:rPr>
                                <w:rFonts w:ascii="Britannic Bold" w:hAnsi="Britannic Bold" w:cs="Arial"/>
                                <w:bCs/>
                                <w:sz w:val="16"/>
                                <w:szCs w:val="16"/>
                              </w:rPr>
                            </w:pPr>
                            <w:r w:rsidRPr="00E73192">
                              <w:rPr>
                                <w:rFonts w:ascii="Britannic Bold" w:hAnsi="Britannic Bold" w:cs="Arial"/>
                                <w:bCs/>
                                <w:spacing w:val="6"/>
                                <w:sz w:val="16"/>
                                <w:szCs w:val="16"/>
                              </w:rPr>
                              <w:t xml:space="preserve">- DDMINEE/HN </w:t>
                            </w:r>
                            <w:r w:rsidRPr="00E73192">
                              <w:rPr>
                                <w:rFonts w:ascii="Britannic Bold" w:hAnsi="Britannic Bold" w:cs="Arial"/>
                                <w:bCs/>
                                <w:sz w:val="16"/>
                                <w:szCs w:val="16"/>
                              </w:rPr>
                              <w:t>(pour information et affichage)</w:t>
                            </w:r>
                          </w:p>
                          <w:p w14:paraId="210E2BF0" w14:textId="77777777" w:rsidR="002A4537" w:rsidRPr="00E73192" w:rsidRDefault="002A4537" w:rsidP="002A4537">
                            <w:pPr>
                              <w:widowControl w:val="0"/>
                              <w:tabs>
                                <w:tab w:val="left" w:pos="7980"/>
                              </w:tabs>
                              <w:autoSpaceDE w:val="0"/>
                              <w:autoSpaceDN w:val="0"/>
                              <w:adjustRightInd w:val="0"/>
                              <w:ind w:right="-20"/>
                              <w:rPr>
                                <w:rFonts w:ascii="Britannic Bold" w:hAnsi="Britannic Bold" w:cs="Arial"/>
                                <w:bCs/>
                                <w:sz w:val="16"/>
                                <w:szCs w:val="16"/>
                              </w:rPr>
                            </w:pPr>
                            <w:r w:rsidRPr="00E73192">
                              <w:rPr>
                                <w:rFonts w:ascii="Britannic Bold" w:hAnsi="Britannic Bold" w:cs="Arial"/>
                                <w:bCs/>
                                <w:sz w:val="16"/>
                                <w:szCs w:val="16"/>
                              </w:rPr>
                              <w:t>- DDMINDDEVEL/HN (pour information)</w:t>
                            </w:r>
                          </w:p>
                          <w:p w14:paraId="37B848D7" w14:textId="77777777" w:rsidR="002A4537" w:rsidRPr="00E73192" w:rsidRDefault="002A4537" w:rsidP="002A4537">
                            <w:pPr>
                              <w:rPr>
                                <w:rFonts w:ascii="Britannic Bold" w:hAnsi="Britannic Bold" w:cs="Arial"/>
                                <w:bCs/>
                                <w:color w:val="auto"/>
                                <w:sz w:val="16"/>
                                <w:szCs w:val="16"/>
                              </w:rPr>
                            </w:pPr>
                            <w:r w:rsidRPr="00E73192">
                              <w:rPr>
                                <w:rFonts w:ascii="Britannic Bold" w:hAnsi="Britannic Bold" w:cs="Arial"/>
                                <w:bCs/>
                                <w:sz w:val="16"/>
                                <w:szCs w:val="16"/>
                              </w:rPr>
                              <w:t>- PRÉSIDENT/CIPM (pour information)</w:t>
                            </w:r>
                          </w:p>
                          <w:p w14:paraId="33CF31DA" w14:textId="77777777" w:rsidR="002A4537" w:rsidRPr="00E73192" w:rsidRDefault="002A4537" w:rsidP="002A4537">
                            <w:pPr>
                              <w:widowControl w:val="0"/>
                              <w:autoSpaceDE w:val="0"/>
                              <w:autoSpaceDN w:val="0"/>
                              <w:adjustRightInd w:val="0"/>
                              <w:ind w:left="227" w:right="-34" w:hanging="227"/>
                              <w:rPr>
                                <w:rFonts w:ascii="Britannic Bold" w:hAnsi="Britannic Bold" w:cs="Arial"/>
                                <w:bCs/>
                                <w:sz w:val="16"/>
                                <w:szCs w:val="16"/>
                              </w:rPr>
                            </w:pPr>
                            <w:r w:rsidRPr="00E73192">
                              <w:rPr>
                                <w:rFonts w:ascii="Britannic Bold" w:hAnsi="Britannic Bold" w:cs="Arial"/>
                                <w:bCs/>
                                <w:sz w:val="16"/>
                                <w:szCs w:val="16"/>
                              </w:rPr>
                              <w:t xml:space="preserve">- ARMP/EST </w:t>
                            </w:r>
                            <w:r w:rsidRPr="00E73192">
                              <w:rPr>
                                <w:rFonts w:ascii="Britannic Bold" w:eastAsia="Arial Unicode MS" w:hAnsi="Britannic Bold" w:cs="Arial"/>
                                <w:bCs/>
                                <w:sz w:val="16"/>
                                <w:szCs w:val="16"/>
                              </w:rPr>
                              <w:t>(</w:t>
                            </w:r>
                            <w:r w:rsidRPr="00E73192">
                              <w:rPr>
                                <w:rFonts w:ascii="Britannic Bold" w:hAnsi="Britannic Bold" w:cs="Arial"/>
                                <w:bCs/>
                                <w:sz w:val="16"/>
                                <w:szCs w:val="16"/>
                              </w:rPr>
                              <w:t>pour archivage)</w:t>
                            </w:r>
                          </w:p>
                          <w:p w14:paraId="2EB8588E" w14:textId="77777777" w:rsidR="002A4537" w:rsidRPr="00E73192" w:rsidRDefault="002A4537" w:rsidP="002A4537">
                            <w:pPr>
                              <w:rPr>
                                <w:rFonts w:ascii="Britannic Bold" w:hAnsi="Britannic Bold" w:cs="Arial"/>
                                <w:bCs/>
                                <w:sz w:val="16"/>
                                <w:szCs w:val="16"/>
                              </w:rPr>
                            </w:pPr>
                            <w:r w:rsidRPr="00E73192">
                              <w:rPr>
                                <w:rFonts w:ascii="Britannic Bold" w:hAnsi="Britannic Bold" w:cs="Arial"/>
                                <w:bCs/>
                                <w:sz w:val="16"/>
                                <w:szCs w:val="16"/>
                              </w:rPr>
                              <w:t>- CHRONO</w:t>
                            </w:r>
                            <w:r w:rsidRPr="00E73192">
                              <w:rPr>
                                <w:rFonts w:ascii="Britannic Bold" w:hAnsi="Britannic Bold" w:cs="Arial"/>
                                <w:bCs/>
                                <w:spacing w:val="6"/>
                                <w:sz w:val="16"/>
                                <w:szCs w:val="16"/>
                              </w:rPr>
                              <w:t xml:space="preserve">/ARCHIVES </w:t>
                            </w:r>
                            <w:r w:rsidRPr="00E73192">
                              <w:rPr>
                                <w:rFonts w:ascii="Britannic Bold" w:eastAsia="Arial Unicode MS" w:hAnsi="Britannic Bold" w:cs="Arial"/>
                                <w:bCs/>
                                <w:sz w:val="16"/>
                                <w:szCs w:val="16"/>
                              </w:rPr>
                              <w:t>(</w:t>
                            </w:r>
                            <w:r w:rsidRPr="00E73192">
                              <w:rPr>
                                <w:rFonts w:ascii="Britannic Bold" w:hAnsi="Britannic Bold" w:cs="Arial"/>
                                <w:bCs/>
                                <w:sz w:val="16"/>
                                <w:szCs w:val="16"/>
                              </w:rPr>
                              <w:t>pour affichage)</w:t>
                            </w:r>
                          </w:p>
                          <w:p w14:paraId="712A09B0" w14:textId="77777777" w:rsidR="002A4537" w:rsidRPr="00E73192" w:rsidRDefault="002A4537" w:rsidP="002A4537">
                            <w:pPr>
                              <w:rPr>
                                <w:rFonts w:ascii="Britannic Bold" w:hAnsi="Britannic Bold" w:cs="Arial"/>
                                <w:bCs/>
                                <w:sz w:val="16"/>
                                <w:szCs w:val="16"/>
                              </w:rPr>
                            </w:pPr>
                          </w:p>
                          <w:p w14:paraId="74C2976D" w14:textId="77777777" w:rsidR="002A4537" w:rsidRPr="00E73192" w:rsidRDefault="002A4537" w:rsidP="002A4537">
                            <w:pPr>
                              <w:pStyle w:val="Retrait1religne"/>
                              <w:spacing w:line="276" w:lineRule="auto"/>
                              <w:ind w:firstLine="0"/>
                              <w:rPr>
                                <w:rFonts w:ascii="Britannic Bold" w:hAnsi="Britannic Bold" w:cs="Arial"/>
                                <w:bCs/>
                                <w:sz w:val="16"/>
                                <w:szCs w:val="16"/>
                              </w:rPr>
                            </w:pPr>
                          </w:p>
                          <w:p w14:paraId="68381F6A" w14:textId="77777777" w:rsidR="002A4537" w:rsidRPr="00E73192" w:rsidRDefault="002A4537" w:rsidP="002A4537">
                            <w:pPr>
                              <w:rPr>
                                <w:rFonts w:ascii="Britannic Bold" w:hAnsi="Britannic Bold" w:cs="Arial"/>
                                <w:bCs/>
                                <w:sz w:val="16"/>
                                <w:szCs w:val="16"/>
                              </w:rPr>
                            </w:pPr>
                          </w:p>
                          <w:p w14:paraId="4C1A1839" w14:textId="77777777" w:rsidR="002A4537" w:rsidRPr="00E73192" w:rsidRDefault="002A4537" w:rsidP="002A4537">
                            <w:pPr>
                              <w:rPr>
                                <w:rFonts w:ascii="Britannic Bold" w:hAnsi="Britannic Bold" w:cs="Arial"/>
                                <w:bCs/>
                                <w:sz w:val="16"/>
                                <w:szCs w:val="16"/>
                              </w:rPr>
                            </w:pPr>
                          </w:p>
                          <w:p w14:paraId="20202012" w14:textId="77777777" w:rsidR="002A4537" w:rsidRPr="00E73192" w:rsidRDefault="002A4537" w:rsidP="002A4537">
                            <w:pPr>
                              <w:rPr>
                                <w:rFonts w:ascii="Britannic Bold" w:hAnsi="Britannic Bold" w:cs="Times New Roman"/>
                                <w:bCs/>
                                <w:color w:val="aut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F184" id="Zone de texte 13" o:spid="_x0000_s1031" type="#_x0000_t202" style="position:absolute;left:0;text-align:left;margin-left:-5.95pt;margin-top:6.15pt;width:187.65pt;height:10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" stroked="f">
                <v:textbox>
                  <w:txbxContent>
                    <w:p w14:paraId="52C5B437" w14:textId="77777777" w:rsidR="002A4537" w:rsidRPr="00E73192" w:rsidRDefault="002A4537" w:rsidP="002A4537">
                      <w:pPr>
                        <w:pStyle w:val="Retraitcorpsdetexte2"/>
                        <w:spacing w:after="0" w:line="240" w:lineRule="auto"/>
                        <w:ind w:left="0"/>
                        <w:rPr>
                          <w:rFonts w:ascii="Britannic Bold" w:hAnsi="Britannic Bold" w:cs="Arial"/>
                          <w:bCs/>
                          <w:spacing w:val="-20"/>
                          <w:sz w:val="16"/>
                          <w:szCs w:val="16"/>
                        </w:rPr>
                      </w:pPr>
                      <w:r w:rsidRPr="00E73192">
                        <w:rPr>
                          <w:rFonts w:ascii="Britannic Bold" w:hAnsi="Britannic Bold" w:cs="Arial"/>
                          <w:bCs/>
                          <w:spacing w:val="-20"/>
                          <w:sz w:val="16"/>
                          <w:szCs w:val="16"/>
                          <w:u w:val="single"/>
                        </w:rPr>
                        <w:t>Ampliations</w:t>
                      </w:r>
                      <w:r w:rsidRPr="00E73192">
                        <w:rPr>
                          <w:rFonts w:ascii="Britannic Bold" w:hAnsi="Britannic Bold" w:cs="Arial"/>
                          <w:bCs/>
                          <w:spacing w:val="-20"/>
                          <w:sz w:val="16"/>
                          <w:szCs w:val="16"/>
                        </w:rPr>
                        <w:t> :</w:t>
                      </w:r>
                    </w:p>
                    <w:p w14:paraId="059F7514" w14:textId="77777777" w:rsidR="002A4537" w:rsidRPr="00E73192" w:rsidRDefault="002A4537" w:rsidP="002A4537">
                      <w:pPr>
                        <w:widowControl w:val="0"/>
                        <w:autoSpaceDE w:val="0"/>
                        <w:rPr>
                          <w:rFonts w:ascii="Britannic Bold" w:hAnsi="Britannic Bold" w:cs="Arial"/>
                          <w:bCs/>
                          <w:sz w:val="16"/>
                          <w:szCs w:val="16"/>
                        </w:rPr>
                      </w:pPr>
                      <w:r w:rsidRPr="00E73192">
                        <w:rPr>
                          <w:rFonts w:ascii="Britannic Bold" w:hAnsi="Britannic Bold" w:cs="Arial"/>
                          <w:bCs/>
                          <w:sz w:val="16"/>
                          <w:szCs w:val="16"/>
                        </w:rPr>
                        <w:t>- DRMAP/HN (pour information),</w:t>
                      </w:r>
                    </w:p>
                    <w:p w14:paraId="515B4499" w14:textId="77777777" w:rsidR="002A4537" w:rsidRPr="00E73192" w:rsidRDefault="002A4537" w:rsidP="002A4537">
                      <w:pPr>
                        <w:widowControl w:val="0"/>
                        <w:tabs>
                          <w:tab w:val="left" w:pos="7980"/>
                        </w:tabs>
                        <w:autoSpaceDE w:val="0"/>
                        <w:autoSpaceDN w:val="0"/>
                        <w:adjustRightInd w:val="0"/>
                        <w:ind w:right="-20"/>
                        <w:rPr>
                          <w:rFonts w:ascii="Britannic Bold" w:hAnsi="Britannic Bold" w:cs="Arial"/>
                          <w:bCs/>
                          <w:sz w:val="16"/>
                          <w:szCs w:val="16"/>
                        </w:rPr>
                      </w:pPr>
                      <w:r w:rsidRPr="00E73192">
                        <w:rPr>
                          <w:rFonts w:ascii="Britannic Bold" w:hAnsi="Britannic Bold" w:cs="Arial"/>
                          <w:bCs/>
                          <w:spacing w:val="6"/>
                          <w:sz w:val="16"/>
                          <w:szCs w:val="16"/>
                        </w:rPr>
                        <w:t xml:space="preserve">- PRÉFET HAUT-NYONG </w:t>
                      </w:r>
                      <w:r w:rsidRPr="00E73192">
                        <w:rPr>
                          <w:rFonts w:ascii="Britannic Bold" w:hAnsi="Britannic Bold" w:cs="Arial"/>
                          <w:bCs/>
                          <w:sz w:val="16"/>
                          <w:szCs w:val="16"/>
                        </w:rPr>
                        <w:t>(pour info),</w:t>
                      </w:r>
                    </w:p>
                    <w:p w14:paraId="35639499" w14:textId="77777777" w:rsidR="002A4537" w:rsidRPr="00E73192" w:rsidRDefault="002A4537" w:rsidP="002A4537">
                      <w:pPr>
                        <w:widowControl w:val="0"/>
                        <w:tabs>
                          <w:tab w:val="left" w:pos="7980"/>
                        </w:tabs>
                        <w:autoSpaceDE w:val="0"/>
                        <w:autoSpaceDN w:val="0"/>
                        <w:adjustRightInd w:val="0"/>
                        <w:ind w:right="-20"/>
                        <w:rPr>
                          <w:rFonts w:ascii="Britannic Bold" w:hAnsi="Britannic Bold" w:cs="Arial"/>
                          <w:bCs/>
                          <w:sz w:val="16"/>
                          <w:szCs w:val="16"/>
                        </w:rPr>
                      </w:pPr>
                      <w:r w:rsidRPr="00E73192">
                        <w:rPr>
                          <w:rFonts w:ascii="Britannic Bold" w:hAnsi="Britannic Bold" w:cs="Arial"/>
                          <w:bCs/>
                          <w:sz w:val="16"/>
                          <w:szCs w:val="16"/>
                        </w:rPr>
                        <w:t>- DDMINEPAT/HN (pour information)</w:t>
                      </w:r>
                    </w:p>
                    <w:p w14:paraId="48488474" w14:textId="77777777" w:rsidR="002A4537" w:rsidRPr="00E73192" w:rsidRDefault="002A4537" w:rsidP="002A4537">
                      <w:pPr>
                        <w:widowControl w:val="0"/>
                        <w:tabs>
                          <w:tab w:val="left" w:pos="7980"/>
                        </w:tabs>
                        <w:autoSpaceDE w:val="0"/>
                        <w:autoSpaceDN w:val="0"/>
                        <w:adjustRightInd w:val="0"/>
                        <w:ind w:right="-20"/>
                        <w:rPr>
                          <w:rFonts w:ascii="Britannic Bold" w:hAnsi="Britannic Bold" w:cs="Arial"/>
                          <w:bCs/>
                          <w:sz w:val="16"/>
                          <w:szCs w:val="16"/>
                        </w:rPr>
                      </w:pPr>
                      <w:r w:rsidRPr="00E73192">
                        <w:rPr>
                          <w:rFonts w:ascii="Britannic Bold" w:hAnsi="Britannic Bold" w:cs="Arial"/>
                          <w:bCs/>
                          <w:spacing w:val="6"/>
                          <w:sz w:val="16"/>
                          <w:szCs w:val="16"/>
                        </w:rPr>
                        <w:t xml:space="preserve">- DDMINEE/HN </w:t>
                      </w:r>
                      <w:r w:rsidRPr="00E73192">
                        <w:rPr>
                          <w:rFonts w:ascii="Britannic Bold" w:hAnsi="Britannic Bold" w:cs="Arial"/>
                          <w:bCs/>
                          <w:sz w:val="16"/>
                          <w:szCs w:val="16"/>
                        </w:rPr>
                        <w:t>(pour information et affichage)</w:t>
                      </w:r>
                    </w:p>
                    <w:p w14:paraId="210E2BF0" w14:textId="77777777" w:rsidR="002A4537" w:rsidRPr="00E73192" w:rsidRDefault="002A4537" w:rsidP="002A4537">
                      <w:pPr>
                        <w:widowControl w:val="0"/>
                        <w:tabs>
                          <w:tab w:val="left" w:pos="7980"/>
                        </w:tabs>
                        <w:autoSpaceDE w:val="0"/>
                        <w:autoSpaceDN w:val="0"/>
                        <w:adjustRightInd w:val="0"/>
                        <w:ind w:right="-20"/>
                        <w:rPr>
                          <w:rFonts w:ascii="Britannic Bold" w:hAnsi="Britannic Bold" w:cs="Arial"/>
                          <w:bCs/>
                          <w:sz w:val="16"/>
                          <w:szCs w:val="16"/>
                        </w:rPr>
                      </w:pPr>
                      <w:r w:rsidRPr="00E73192">
                        <w:rPr>
                          <w:rFonts w:ascii="Britannic Bold" w:hAnsi="Britannic Bold" w:cs="Arial"/>
                          <w:bCs/>
                          <w:sz w:val="16"/>
                          <w:szCs w:val="16"/>
                        </w:rPr>
                        <w:t>- DDMINDDEVEL/HN (pour information)</w:t>
                      </w:r>
                    </w:p>
                    <w:p w14:paraId="37B848D7" w14:textId="77777777" w:rsidR="002A4537" w:rsidRPr="00E73192" w:rsidRDefault="002A4537" w:rsidP="002A4537">
                      <w:pPr>
                        <w:rPr>
                          <w:rFonts w:ascii="Britannic Bold" w:hAnsi="Britannic Bold" w:cs="Arial"/>
                          <w:bCs/>
                          <w:color w:val="auto"/>
                          <w:sz w:val="16"/>
                          <w:szCs w:val="16"/>
                        </w:rPr>
                      </w:pPr>
                      <w:r w:rsidRPr="00E73192">
                        <w:rPr>
                          <w:rFonts w:ascii="Britannic Bold" w:hAnsi="Britannic Bold" w:cs="Arial"/>
                          <w:bCs/>
                          <w:sz w:val="16"/>
                          <w:szCs w:val="16"/>
                        </w:rPr>
                        <w:t>- PRÉSIDENT/CIPM (pour information)</w:t>
                      </w:r>
                    </w:p>
                    <w:p w14:paraId="33CF31DA" w14:textId="77777777" w:rsidR="002A4537" w:rsidRPr="00E73192" w:rsidRDefault="002A4537" w:rsidP="002A4537">
                      <w:pPr>
                        <w:widowControl w:val="0"/>
                        <w:autoSpaceDE w:val="0"/>
                        <w:autoSpaceDN w:val="0"/>
                        <w:adjustRightInd w:val="0"/>
                        <w:ind w:left="227" w:right="-34" w:hanging="227"/>
                        <w:rPr>
                          <w:rFonts w:ascii="Britannic Bold" w:hAnsi="Britannic Bold" w:cs="Arial"/>
                          <w:bCs/>
                          <w:sz w:val="16"/>
                          <w:szCs w:val="16"/>
                        </w:rPr>
                      </w:pPr>
                      <w:r w:rsidRPr="00E73192">
                        <w:rPr>
                          <w:rFonts w:ascii="Britannic Bold" w:hAnsi="Britannic Bold" w:cs="Arial"/>
                          <w:bCs/>
                          <w:sz w:val="16"/>
                          <w:szCs w:val="16"/>
                        </w:rPr>
                        <w:t xml:space="preserve">- ARMP/EST </w:t>
                      </w:r>
                      <w:r w:rsidRPr="00E73192">
                        <w:rPr>
                          <w:rFonts w:ascii="Britannic Bold" w:eastAsia="Arial Unicode MS" w:hAnsi="Britannic Bold" w:cs="Arial"/>
                          <w:bCs/>
                          <w:sz w:val="16"/>
                          <w:szCs w:val="16"/>
                        </w:rPr>
                        <w:t>(</w:t>
                      </w:r>
                      <w:r w:rsidRPr="00E73192">
                        <w:rPr>
                          <w:rFonts w:ascii="Britannic Bold" w:hAnsi="Britannic Bold" w:cs="Arial"/>
                          <w:bCs/>
                          <w:sz w:val="16"/>
                          <w:szCs w:val="16"/>
                        </w:rPr>
                        <w:t>pour archivage)</w:t>
                      </w:r>
                    </w:p>
                    <w:p w14:paraId="2EB8588E" w14:textId="77777777" w:rsidR="002A4537" w:rsidRPr="00E73192" w:rsidRDefault="002A4537" w:rsidP="002A4537">
                      <w:pPr>
                        <w:rPr>
                          <w:rFonts w:ascii="Britannic Bold" w:hAnsi="Britannic Bold" w:cs="Arial"/>
                          <w:bCs/>
                          <w:sz w:val="16"/>
                          <w:szCs w:val="16"/>
                        </w:rPr>
                      </w:pPr>
                      <w:r w:rsidRPr="00E73192">
                        <w:rPr>
                          <w:rFonts w:ascii="Britannic Bold" w:hAnsi="Britannic Bold" w:cs="Arial"/>
                          <w:bCs/>
                          <w:sz w:val="16"/>
                          <w:szCs w:val="16"/>
                        </w:rPr>
                        <w:t>- CHRONO</w:t>
                      </w:r>
                      <w:r w:rsidRPr="00E73192">
                        <w:rPr>
                          <w:rFonts w:ascii="Britannic Bold" w:hAnsi="Britannic Bold" w:cs="Arial"/>
                          <w:bCs/>
                          <w:spacing w:val="6"/>
                          <w:sz w:val="16"/>
                          <w:szCs w:val="16"/>
                        </w:rPr>
                        <w:t xml:space="preserve">/ARCHIVES </w:t>
                      </w:r>
                      <w:r w:rsidRPr="00E73192">
                        <w:rPr>
                          <w:rFonts w:ascii="Britannic Bold" w:eastAsia="Arial Unicode MS" w:hAnsi="Britannic Bold" w:cs="Arial"/>
                          <w:bCs/>
                          <w:sz w:val="16"/>
                          <w:szCs w:val="16"/>
                        </w:rPr>
                        <w:t>(</w:t>
                      </w:r>
                      <w:r w:rsidRPr="00E73192">
                        <w:rPr>
                          <w:rFonts w:ascii="Britannic Bold" w:hAnsi="Britannic Bold" w:cs="Arial"/>
                          <w:bCs/>
                          <w:sz w:val="16"/>
                          <w:szCs w:val="16"/>
                        </w:rPr>
                        <w:t>pour affichage)</w:t>
                      </w:r>
                    </w:p>
                    <w:p w14:paraId="712A09B0" w14:textId="77777777" w:rsidR="002A4537" w:rsidRPr="00E73192" w:rsidRDefault="002A4537" w:rsidP="002A4537">
                      <w:pPr>
                        <w:rPr>
                          <w:rFonts w:ascii="Britannic Bold" w:hAnsi="Britannic Bold" w:cs="Arial"/>
                          <w:bCs/>
                          <w:sz w:val="16"/>
                          <w:szCs w:val="16"/>
                        </w:rPr>
                      </w:pPr>
                    </w:p>
                    <w:p w14:paraId="74C2976D" w14:textId="77777777" w:rsidR="002A4537" w:rsidRPr="00E73192" w:rsidRDefault="002A4537" w:rsidP="002A4537">
                      <w:pPr>
                        <w:pStyle w:val="Retrait1religne"/>
                        <w:spacing w:line="276" w:lineRule="auto"/>
                        <w:ind w:firstLine="0"/>
                        <w:rPr>
                          <w:rFonts w:ascii="Britannic Bold" w:hAnsi="Britannic Bold" w:cs="Arial"/>
                          <w:bCs/>
                          <w:sz w:val="16"/>
                          <w:szCs w:val="16"/>
                        </w:rPr>
                      </w:pPr>
                    </w:p>
                    <w:p w14:paraId="68381F6A" w14:textId="77777777" w:rsidR="002A4537" w:rsidRPr="00E73192" w:rsidRDefault="002A4537" w:rsidP="002A4537">
                      <w:pPr>
                        <w:rPr>
                          <w:rFonts w:ascii="Britannic Bold" w:hAnsi="Britannic Bold" w:cs="Arial"/>
                          <w:bCs/>
                          <w:sz w:val="16"/>
                          <w:szCs w:val="16"/>
                        </w:rPr>
                      </w:pPr>
                    </w:p>
                    <w:p w14:paraId="4C1A1839" w14:textId="77777777" w:rsidR="002A4537" w:rsidRPr="00E73192" w:rsidRDefault="002A4537" w:rsidP="002A4537">
                      <w:pPr>
                        <w:rPr>
                          <w:rFonts w:ascii="Britannic Bold" w:hAnsi="Britannic Bold" w:cs="Arial"/>
                          <w:bCs/>
                          <w:sz w:val="16"/>
                          <w:szCs w:val="16"/>
                        </w:rPr>
                      </w:pPr>
                    </w:p>
                    <w:p w14:paraId="20202012" w14:textId="77777777" w:rsidR="002A4537" w:rsidRPr="00E73192" w:rsidRDefault="002A4537" w:rsidP="002A4537">
                      <w:pPr>
                        <w:rPr>
                          <w:rFonts w:ascii="Britannic Bold" w:hAnsi="Britannic Bold" w:cs="Times New Roman"/>
                          <w:bCs/>
                          <w:color w:val="auto"/>
                          <w:sz w:val="16"/>
                          <w:szCs w:val="16"/>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29AE3BED" wp14:editId="1C3DC705">
                <wp:simplePos x="0" y="0"/>
                <wp:positionH relativeFrom="column">
                  <wp:posOffset>3427557</wp:posOffset>
                </wp:positionH>
                <wp:positionV relativeFrom="paragraph">
                  <wp:posOffset>8890</wp:posOffset>
                </wp:positionV>
                <wp:extent cx="2894330" cy="638175"/>
                <wp:effectExtent l="0" t="0" r="0" b="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638175"/>
                        </a:xfrm>
                        <a:prstGeom prst="rect">
                          <a:avLst/>
                        </a:prstGeom>
                        <a:solidFill>
                          <a:srgbClr val="FFFFFF"/>
                        </a:solidFill>
                        <a:ln w="9525">
                          <a:noFill/>
                          <a:miter lim="800000"/>
                          <a:headEnd/>
                          <a:tailEnd/>
                        </a:ln>
                      </wps:spPr>
                      <wps:txbx>
                        <w:txbxContent>
                          <w:p w14:paraId="0B7B1275" w14:textId="77777777" w:rsidR="002A4537" w:rsidRDefault="002A4537" w:rsidP="002A4537">
                            <w:pPr>
                              <w:pStyle w:val="Paragraphedeliste"/>
                              <w:spacing w:after="0"/>
                              <w:ind w:left="0"/>
                              <w:jc w:val="center"/>
                              <w:rPr>
                                <w:rFonts w:ascii="Britannic Bold" w:hAnsi="Britannic Bold" w:cs="Arial"/>
                              </w:rPr>
                            </w:pPr>
                            <w:r w:rsidRPr="00E73192">
                              <w:rPr>
                                <w:rFonts w:ascii="Britannic Bold" w:hAnsi="Britannic Bold" w:cs="Arial"/>
                              </w:rPr>
                              <w:t xml:space="preserve">Fait à </w:t>
                            </w:r>
                            <w:proofErr w:type="spellStart"/>
                            <w:r w:rsidRPr="00E73192">
                              <w:rPr>
                                <w:rFonts w:ascii="Britannic Bold" w:hAnsi="Britannic Bold" w:cs="Arial"/>
                              </w:rPr>
                              <w:t>Dimako</w:t>
                            </w:r>
                            <w:proofErr w:type="spellEnd"/>
                            <w:r w:rsidRPr="00E73192">
                              <w:rPr>
                                <w:rFonts w:ascii="Britannic Bold" w:hAnsi="Britannic Bold" w:cs="Arial"/>
                              </w:rPr>
                              <w:t>, le ____________</w:t>
                            </w:r>
                          </w:p>
                          <w:p w14:paraId="0B7FC3A9" w14:textId="77777777" w:rsidR="002A4537" w:rsidRPr="00E73192" w:rsidRDefault="002A4537" w:rsidP="002A4537">
                            <w:pPr>
                              <w:pStyle w:val="Paragraphedeliste"/>
                              <w:spacing w:after="0"/>
                              <w:ind w:left="10"/>
                              <w:rPr>
                                <w:rFonts w:ascii="Britannic Bold" w:hAnsi="Britannic Bold" w:cs="Arial"/>
                                <w:sz w:val="12"/>
                                <w:szCs w:val="12"/>
                              </w:rPr>
                            </w:pPr>
                          </w:p>
                          <w:p w14:paraId="3F81E3DD" w14:textId="77777777" w:rsidR="002A4537" w:rsidRPr="00E73192" w:rsidRDefault="002A4537" w:rsidP="002A4537">
                            <w:pPr>
                              <w:pStyle w:val="Paragraphedeliste"/>
                              <w:spacing w:before="240" w:after="0"/>
                              <w:ind w:left="0"/>
                              <w:jc w:val="center"/>
                              <w:rPr>
                                <w:rFonts w:ascii="Britannic Bold" w:hAnsi="Britannic Bold" w:cs="Arial"/>
                              </w:rPr>
                            </w:pPr>
                            <w:r w:rsidRPr="00E73192">
                              <w:rPr>
                                <w:rFonts w:ascii="Britannic Bold" w:hAnsi="Britannic Bold" w:cs="Arial"/>
                                <w:sz w:val="20"/>
                              </w:rPr>
                              <w:t xml:space="preserve">Le Maire de la Commune de </w:t>
                            </w:r>
                            <w:proofErr w:type="spellStart"/>
                            <w:r w:rsidRPr="00E73192">
                              <w:rPr>
                                <w:rFonts w:ascii="Britannic Bold" w:hAnsi="Britannic Bold" w:cs="Arial"/>
                                <w:sz w:val="20"/>
                              </w:rPr>
                              <w:t>Dimako</w:t>
                            </w:r>
                            <w:proofErr w:type="spellEnd"/>
                          </w:p>
                          <w:p w14:paraId="750F7B56" w14:textId="77777777" w:rsidR="002A4537" w:rsidRPr="00E73192" w:rsidRDefault="002A4537" w:rsidP="002A4537">
                            <w:pPr>
                              <w:pStyle w:val="Retraitcorpsdetexte2"/>
                              <w:spacing w:after="0" w:line="240" w:lineRule="auto"/>
                              <w:ind w:left="0"/>
                              <w:jc w:val="center"/>
                              <w:rPr>
                                <w:rFonts w:ascii="Britannic Bold" w:hAnsi="Britannic Bold" w:cs="Arial"/>
                                <w:sz w:val="20"/>
                                <w:u w:val="single"/>
                              </w:rPr>
                            </w:pPr>
                            <w:r w:rsidRPr="00E73192">
                              <w:rPr>
                                <w:rFonts w:ascii="Britannic Bold" w:hAnsi="Britannic Bold" w:cs="Arial"/>
                                <w:sz w:val="20"/>
                              </w:rPr>
                              <w:t>(Maître d’Ouvrage</w:t>
                            </w:r>
                            <w:r w:rsidRPr="00E73192">
                              <w:rPr>
                                <w:rFonts w:ascii="Britannic Bold" w:hAnsi="Britannic Bold" w:cs="Arial"/>
                                <w:sz w:val="20"/>
                                <w:u w:val="single"/>
                              </w:rPr>
                              <w:t>)</w:t>
                            </w:r>
                          </w:p>
                          <w:p w14:paraId="6DFB7B37" w14:textId="77777777" w:rsidR="002A4537" w:rsidRPr="00E73192" w:rsidRDefault="002A4537" w:rsidP="002A4537">
                            <w:pPr>
                              <w:spacing w:after="0"/>
                              <w:ind w:left="0"/>
                              <w:jc w:val="center"/>
                              <w:rPr>
                                <w:rFonts w:ascii="Britannic Bold" w:hAnsi="Britannic Bold" w:cs="Times New Roman"/>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E3BED" id="Zone de texte 307" o:spid="_x0000_s1032" type="#_x0000_t202" style="position:absolute;left:0;text-align:left;margin-left:269.9pt;margin-top:.7pt;width:227.9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" stroked="f">
                <v:textbox>
                  <w:txbxContent>
                    <w:p w14:paraId="0B7B1275" w14:textId="77777777" w:rsidR="002A4537" w:rsidRDefault="002A4537" w:rsidP="002A4537">
                      <w:pPr>
                        <w:pStyle w:val="Paragraphedeliste"/>
                        <w:spacing w:after="0"/>
                        <w:ind w:left="0"/>
                        <w:jc w:val="center"/>
                        <w:rPr>
                          <w:rFonts w:ascii="Britannic Bold" w:hAnsi="Britannic Bold" w:cs="Arial"/>
                        </w:rPr>
                      </w:pPr>
                      <w:r w:rsidRPr="00E73192">
                        <w:rPr>
                          <w:rFonts w:ascii="Britannic Bold" w:hAnsi="Britannic Bold" w:cs="Arial"/>
                        </w:rPr>
                        <w:t xml:space="preserve">Fait à </w:t>
                      </w:r>
                      <w:proofErr w:type="spellStart"/>
                      <w:r w:rsidRPr="00E73192">
                        <w:rPr>
                          <w:rFonts w:ascii="Britannic Bold" w:hAnsi="Britannic Bold" w:cs="Arial"/>
                        </w:rPr>
                        <w:t>Dimako</w:t>
                      </w:r>
                      <w:proofErr w:type="spellEnd"/>
                      <w:r w:rsidRPr="00E73192">
                        <w:rPr>
                          <w:rFonts w:ascii="Britannic Bold" w:hAnsi="Britannic Bold" w:cs="Arial"/>
                        </w:rPr>
                        <w:t>, le ____________</w:t>
                      </w:r>
                    </w:p>
                    <w:p w14:paraId="0B7FC3A9" w14:textId="77777777" w:rsidR="002A4537" w:rsidRPr="00E73192" w:rsidRDefault="002A4537" w:rsidP="002A4537">
                      <w:pPr>
                        <w:pStyle w:val="Paragraphedeliste"/>
                        <w:spacing w:after="0"/>
                        <w:ind w:left="10"/>
                        <w:rPr>
                          <w:rFonts w:ascii="Britannic Bold" w:hAnsi="Britannic Bold" w:cs="Arial"/>
                          <w:sz w:val="12"/>
                          <w:szCs w:val="12"/>
                        </w:rPr>
                      </w:pPr>
                    </w:p>
                    <w:p w14:paraId="3F81E3DD" w14:textId="77777777" w:rsidR="002A4537" w:rsidRPr="00E73192" w:rsidRDefault="002A4537" w:rsidP="002A4537">
                      <w:pPr>
                        <w:pStyle w:val="Paragraphedeliste"/>
                        <w:spacing w:before="240" w:after="0"/>
                        <w:ind w:left="0"/>
                        <w:jc w:val="center"/>
                        <w:rPr>
                          <w:rFonts w:ascii="Britannic Bold" w:hAnsi="Britannic Bold" w:cs="Arial"/>
                        </w:rPr>
                      </w:pPr>
                      <w:r w:rsidRPr="00E73192">
                        <w:rPr>
                          <w:rFonts w:ascii="Britannic Bold" w:hAnsi="Britannic Bold" w:cs="Arial"/>
                          <w:sz w:val="20"/>
                        </w:rPr>
                        <w:t xml:space="preserve">Le Maire de la Commune de </w:t>
                      </w:r>
                      <w:proofErr w:type="spellStart"/>
                      <w:r w:rsidRPr="00E73192">
                        <w:rPr>
                          <w:rFonts w:ascii="Britannic Bold" w:hAnsi="Britannic Bold" w:cs="Arial"/>
                          <w:sz w:val="20"/>
                        </w:rPr>
                        <w:t>Dimako</w:t>
                      </w:r>
                      <w:proofErr w:type="spellEnd"/>
                    </w:p>
                    <w:p w14:paraId="750F7B56" w14:textId="77777777" w:rsidR="002A4537" w:rsidRPr="00E73192" w:rsidRDefault="002A4537" w:rsidP="002A4537">
                      <w:pPr>
                        <w:pStyle w:val="Retraitcorpsdetexte2"/>
                        <w:spacing w:after="0" w:line="240" w:lineRule="auto"/>
                        <w:ind w:left="0"/>
                        <w:jc w:val="center"/>
                        <w:rPr>
                          <w:rFonts w:ascii="Britannic Bold" w:hAnsi="Britannic Bold" w:cs="Arial"/>
                          <w:sz w:val="20"/>
                          <w:u w:val="single"/>
                        </w:rPr>
                      </w:pPr>
                      <w:r w:rsidRPr="00E73192">
                        <w:rPr>
                          <w:rFonts w:ascii="Britannic Bold" w:hAnsi="Britannic Bold" w:cs="Arial"/>
                          <w:sz w:val="20"/>
                        </w:rPr>
                        <w:t>(Maître d’Ouvrage</w:t>
                      </w:r>
                      <w:r w:rsidRPr="00E73192">
                        <w:rPr>
                          <w:rFonts w:ascii="Britannic Bold" w:hAnsi="Britannic Bold" w:cs="Arial"/>
                          <w:sz w:val="20"/>
                          <w:u w:val="single"/>
                        </w:rPr>
                        <w:t>)</w:t>
                      </w:r>
                    </w:p>
                    <w:p w14:paraId="6DFB7B37" w14:textId="77777777" w:rsidR="002A4537" w:rsidRPr="00E73192" w:rsidRDefault="002A4537" w:rsidP="002A4537">
                      <w:pPr>
                        <w:spacing w:after="0"/>
                        <w:ind w:left="0"/>
                        <w:jc w:val="center"/>
                        <w:rPr>
                          <w:rFonts w:ascii="Britannic Bold" w:hAnsi="Britannic Bold" w:cs="Times New Roman"/>
                          <w:sz w:val="20"/>
                        </w:rPr>
                      </w:pPr>
                    </w:p>
                  </w:txbxContent>
                </v:textbox>
              </v:shape>
            </w:pict>
          </mc:Fallback>
        </mc:AlternateContent>
      </w:r>
      <w:r>
        <w:rPr>
          <w:rFonts w:ascii="Times New Roman" w:hAnsi="Times New Roman" w:cs="Times New Roman"/>
          <w:sz w:val="32"/>
          <w:szCs w:val="32"/>
        </w:rPr>
        <w:tab/>
      </w:r>
      <w:r>
        <w:rPr>
          <w:rFonts w:ascii="Times New Roman" w:hAnsi="Times New Roman" w:cs="Times New Roman"/>
          <w:sz w:val="32"/>
          <w:szCs w:val="32"/>
        </w:rPr>
        <w:tab/>
      </w:r>
    </w:p>
    <w:p w14:paraId="2F5EBF0A" w14:textId="77777777" w:rsidR="002A4537" w:rsidRPr="00E03BB4" w:rsidRDefault="002A4537" w:rsidP="002A4537">
      <w:pPr>
        <w:spacing w:after="158" w:line="240" w:lineRule="auto"/>
        <w:ind w:left="0" w:firstLine="0"/>
        <w:jc w:val="left"/>
        <w:rPr>
          <w:i/>
          <w:sz w:val="24"/>
          <w:szCs w:val="24"/>
        </w:rPr>
      </w:pPr>
    </w:p>
    <w:p w14:paraId="60D39CA0" w14:textId="77777777" w:rsidR="002A4537" w:rsidRPr="00F82534" w:rsidRDefault="002A4537" w:rsidP="002A4537">
      <w:pPr>
        <w:spacing w:after="160" w:line="240" w:lineRule="auto"/>
        <w:ind w:left="0" w:firstLine="0"/>
        <w:jc w:val="left"/>
        <w:rPr>
          <w:sz w:val="32"/>
          <w:szCs w:val="32"/>
        </w:rPr>
      </w:pPr>
      <w:r w:rsidRPr="008104D5">
        <w:rPr>
          <w:sz w:val="32"/>
          <w:szCs w:val="32"/>
        </w:rPr>
        <w:t xml:space="preserve"> </w:t>
      </w:r>
    </w:p>
    <w:p w14:paraId="084B3B35" w14:textId="77777777" w:rsidR="002A4537" w:rsidRPr="002A4537" w:rsidRDefault="002A25A4" w:rsidP="002A4537">
      <w:pPr>
        <w:tabs>
          <w:tab w:val="left" w:pos="9203"/>
        </w:tabs>
        <w:spacing w:after="0" w:line="240" w:lineRule="auto"/>
        <w:ind w:left="10"/>
        <w:rPr>
          <w:rFonts w:ascii="Times New Roman" w:hAnsi="Times New Roman" w:cs="Times New Roman"/>
          <w:sz w:val="16"/>
          <w:szCs w:val="16"/>
        </w:rPr>
      </w:pPr>
      <w:r w:rsidRPr="00F17529">
        <w:rPr>
          <w:rFonts w:ascii="Times New Roman" w:hAnsi="Times New Roman" w:cs="Times New Roman"/>
          <w:sz w:val="32"/>
          <w:szCs w:val="32"/>
        </w:rPr>
        <w:lastRenderedPageBreak/>
        <w:tab/>
      </w:r>
    </w:p>
    <w:tbl>
      <w:tblPr>
        <w:tblpPr w:leftFromText="141" w:rightFromText="141" w:vertAnchor="text" w:horzAnchor="margin" w:tblpXSpec="center" w:tblpY="-95"/>
        <w:tblW w:w="9936" w:type="dxa"/>
        <w:tblLook w:val="04A0" w:firstRow="1" w:lastRow="0" w:firstColumn="1" w:lastColumn="0" w:noHBand="0" w:noVBand="1"/>
      </w:tblPr>
      <w:tblGrid>
        <w:gridCol w:w="4248"/>
        <w:gridCol w:w="2551"/>
        <w:gridCol w:w="3137"/>
      </w:tblGrid>
      <w:tr w:rsidR="002A4537" w:rsidRPr="00CF6DDC" w14:paraId="426FFAF3" w14:textId="77777777" w:rsidTr="000078D5">
        <w:trPr>
          <w:trHeight w:val="328"/>
        </w:trPr>
        <w:tc>
          <w:tcPr>
            <w:tcW w:w="4248" w:type="dxa"/>
            <w:hideMark/>
          </w:tcPr>
          <w:p w14:paraId="18AF6C71"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REPUBLIQUE DU CAMEROUN</w:t>
            </w:r>
          </w:p>
          <w:p w14:paraId="1CDFF95A"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Paix-Travail–Patrie</w:t>
            </w:r>
          </w:p>
          <w:p w14:paraId="576DC46A"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val="restart"/>
            <w:hideMark/>
          </w:tcPr>
          <w:p w14:paraId="291504BB"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noProof/>
                <w:color w:val="000000" w:themeColor="text1"/>
                <w:sz w:val="18"/>
                <w:szCs w:val="18"/>
              </w:rPr>
              <w:drawing>
                <wp:anchor distT="0" distB="0" distL="114300" distR="114300" simplePos="0" relativeHeight="251674112" behindDoc="1" locked="0" layoutInCell="1" allowOverlap="1" wp14:anchorId="2B39F074" wp14:editId="68CA520D">
                  <wp:simplePos x="0" y="0"/>
                  <wp:positionH relativeFrom="column">
                    <wp:posOffset>248862</wp:posOffset>
                  </wp:positionH>
                  <wp:positionV relativeFrom="paragraph">
                    <wp:posOffset>46413</wp:posOffset>
                  </wp:positionV>
                  <wp:extent cx="932411" cy="984212"/>
                  <wp:effectExtent l="0" t="0" r="1270" b="6985"/>
                  <wp:wrapNone/>
                  <wp:docPr id="1648073508"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411" cy="9842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334D4"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Pr>
                <w:rFonts w:eastAsia="Calibri"/>
                <w:noProof/>
              </w:rPr>
              <mc:AlternateContent>
                <mc:Choice Requires="wps">
                  <w:drawing>
                    <wp:anchor distT="0" distB="0" distL="114300" distR="114300" simplePos="0" relativeHeight="251673088" behindDoc="0" locked="0" layoutInCell="1" allowOverlap="1" wp14:anchorId="34BABA9A" wp14:editId="7A9585C6">
                      <wp:simplePos x="0" y="0"/>
                      <wp:positionH relativeFrom="column">
                        <wp:posOffset>-2534747</wp:posOffset>
                      </wp:positionH>
                      <wp:positionV relativeFrom="paragraph">
                        <wp:posOffset>1338811</wp:posOffset>
                      </wp:positionV>
                      <wp:extent cx="5772150" cy="428625"/>
                      <wp:effectExtent l="0" t="0" r="38100" b="66675"/>
                      <wp:wrapNone/>
                      <wp:docPr id="163457493" name="Zone de texte 163457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8625"/>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92B07F7" w14:textId="77777777" w:rsidR="002A4537" w:rsidRDefault="002A4537" w:rsidP="002A4537">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ABA9A" id="Zone de texte 163457493" o:spid="_x0000_s1033" type="#_x0000_t202" style="position:absolute;left:0;text-align:left;margin-left:-199.6pt;margin-top:105.4pt;width:454.5pt;height:3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" fillcolor="#c2d69b" strokecolor="#c2d69b" strokeweight="1pt">
                      <v:fill color2="#eaf1dd" angle="135" focus="50%" type="gradient"/>
                      <v:shadow on="t" color="#4e6128" opacity=".5" offset="1pt"/>
                      <v:textbox>
                        <w:txbxContent>
                          <w:p w14:paraId="492B07F7" w14:textId="77777777" w:rsidR="002A4537" w:rsidRDefault="002A4537" w:rsidP="002A4537">
                            <w:pPr>
                              <w:widowControl w:val="0"/>
                              <w:autoSpaceDE w:val="0"/>
                              <w:autoSpaceDN w:val="0"/>
                              <w:adjustRightInd w:val="0"/>
                              <w:jc w:val="center"/>
                            </w:pPr>
                            <w:r>
                              <w:rPr>
                                <w:rFonts w:ascii="Gloucester MT Extra Condensed" w:hAnsi="Gloucester MT Extra Condensed" w:cs="Tahoma"/>
                              </w:rPr>
                              <w:t>Pour toute tentative de corruption ou cas de mauvaises pratiques, bien vouloir appeler le MINMAP ou envoyer un SMS aux numéros suivants : 673 205 725 / 699 370 748.</w:t>
                            </w:r>
                          </w:p>
                        </w:txbxContent>
                      </v:textbox>
                    </v:shape>
                  </w:pict>
                </mc:Fallback>
              </mc:AlternateContent>
            </w:r>
          </w:p>
          <w:p w14:paraId="46EE7A03"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p>
        </w:tc>
        <w:tc>
          <w:tcPr>
            <w:tcW w:w="3137" w:type="dxa"/>
          </w:tcPr>
          <w:p w14:paraId="45CBAC7E"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REPUBLIC OF CAMEROON</w:t>
            </w:r>
          </w:p>
          <w:p w14:paraId="31A52ABA"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Peace–Work-Fatherland</w:t>
            </w:r>
          </w:p>
          <w:p w14:paraId="2864E9F4"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A4537" w:rsidRPr="00CF6DDC" w14:paraId="0809D0F1" w14:textId="77777777" w:rsidTr="000078D5">
        <w:trPr>
          <w:trHeight w:val="221"/>
        </w:trPr>
        <w:tc>
          <w:tcPr>
            <w:tcW w:w="4248" w:type="dxa"/>
            <w:hideMark/>
          </w:tcPr>
          <w:p w14:paraId="5CFB16CA"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REGION DE L’EST</w:t>
            </w:r>
          </w:p>
          <w:p w14:paraId="27A62D68"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hideMark/>
          </w:tcPr>
          <w:p w14:paraId="2D28C972"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p>
        </w:tc>
        <w:tc>
          <w:tcPr>
            <w:tcW w:w="3137" w:type="dxa"/>
          </w:tcPr>
          <w:p w14:paraId="10C4EC04"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EAST REGION</w:t>
            </w:r>
          </w:p>
          <w:p w14:paraId="6D9F0182"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A4537" w:rsidRPr="00CF6DDC" w14:paraId="36F2C8BF" w14:textId="77777777" w:rsidTr="000078D5">
        <w:trPr>
          <w:trHeight w:val="221"/>
        </w:trPr>
        <w:tc>
          <w:tcPr>
            <w:tcW w:w="4248" w:type="dxa"/>
          </w:tcPr>
          <w:p w14:paraId="7BA152A3"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DEPARTEMENT DU HAUT-NYONG</w:t>
            </w:r>
          </w:p>
          <w:p w14:paraId="76EC340B"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5E957B83" w14:textId="77777777" w:rsidR="002A4537" w:rsidRPr="00CF6DDC" w:rsidRDefault="002A4537" w:rsidP="000078D5">
            <w:pPr>
              <w:spacing w:after="0" w:line="240" w:lineRule="auto"/>
              <w:ind w:left="10"/>
              <w:jc w:val="center"/>
              <w:rPr>
                <w:rFonts w:ascii="Britannic Bold" w:eastAsia="Calibri" w:hAnsi="Britannic Bold"/>
                <w:bCs/>
                <w:noProof/>
                <w:color w:val="000000" w:themeColor="text1"/>
                <w:sz w:val="18"/>
                <w:szCs w:val="18"/>
              </w:rPr>
            </w:pPr>
          </w:p>
        </w:tc>
        <w:tc>
          <w:tcPr>
            <w:tcW w:w="3137" w:type="dxa"/>
          </w:tcPr>
          <w:p w14:paraId="27B031A0"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UPPER-NYONG DIVISION</w:t>
            </w:r>
          </w:p>
          <w:p w14:paraId="2D6C8338"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A4537" w:rsidRPr="00CF6DDC" w14:paraId="3CB67032" w14:textId="77777777" w:rsidTr="000078D5">
        <w:trPr>
          <w:trHeight w:val="326"/>
        </w:trPr>
        <w:tc>
          <w:tcPr>
            <w:tcW w:w="4248" w:type="dxa"/>
          </w:tcPr>
          <w:p w14:paraId="1B0C1337"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COMMUNE DE DIMAKO</w:t>
            </w:r>
          </w:p>
          <w:p w14:paraId="3949F7ED"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65B91BDB" w14:textId="77777777" w:rsidR="002A4537" w:rsidRPr="00CF6DDC" w:rsidRDefault="002A4537" w:rsidP="000078D5">
            <w:pPr>
              <w:spacing w:after="0" w:line="240" w:lineRule="auto"/>
              <w:ind w:left="10"/>
              <w:rPr>
                <w:rFonts w:ascii="Britannic Bold" w:hAnsi="Britannic Bold"/>
                <w:bCs/>
                <w:color w:val="000000" w:themeColor="text1"/>
                <w:sz w:val="18"/>
                <w:szCs w:val="18"/>
                <w:lang w:val="en-US"/>
              </w:rPr>
            </w:pPr>
          </w:p>
        </w:tc>
        <w:tc>
          <w:tcPr>
            <w:tcW w:w="3137" w:type="dxa"/>
          </w:tcPr>
          <w:p w14:paraId="096E9BD2"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rPr>
              <w:t>DIMAKO COUNCIL</w:t>
            </w:r>
          </w:p>
          <w:p w14:paraId="735C730B"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lang w:val="en-US"/>
              </w:rPr>
            </w:pPr>
            <w:r w:rsidRPr="00CF6DDC">
              <w:rPr>
                <w:rFonts w:ascii="Britannic Bold" w:hAnsi="Britannic Bold"/>
                <w:bCs/>
                <w:color w:val="000000" w:themeColor="text1"/>
                <w:sz w:val="18"/>
                <w:szCs w:val="18"/>
                <w:lang w:val="en-US"/>
              </w:rPr>
              <w:t>---------------</w:t>
            </w:r>
          </w:p>
        </w:tc>
      </w:tr>
      <w:tr w:rsidR="002A4537" w:rsidRPr="00CF6DDC" w14:paraId="35806B50" w14:textId="77777777" w:rsidTr="000078D5">
        <w:trPr>
          <w:trHeight w:val="326"/>
        </w:trPr>
        <w:tc>
          <w:tcPr>
            <w:tcW w:w="4248" w:type="dxa"/>
          </w:tcPr>
          <w:p w14:paraId="3DFB0A1A"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COMMISSION INTERNE DE PASSATION DES MARCHES</w:t>
            </w:r>
          </w:p>
          <w:p w14:paraId="62BF5C6A"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c>
          <w:tcPr>
            <w:tcW w:w="2551" w:type="dxa"/>
            <w:vMerge/>
          </w:tcPr>
          <w:p w14:paraId="62492799" w14:textId="77777777" w:rsidR="002A4537" w:rsidRPr="00CF6DDC" w:rsidRDefault="002A4537" w:rsidP="000078D5">
            <w:pPr>
              <w:spacing w:after="0" w:line="240" w:lineRule="auto"/>
              <w:ind w:left="10"/>
              <w:rPr>
                <w:rFonts w:ascii="Britannic Bold" w:hAnsi="Britannic Bold"/>
                <w:bCs/>
                <w:color w:val="000000" w:themeColor="text1"/>
                <w:sz w:val="18"/>
                <w:szCs w:val="18"/>
                <w:lang w:val="en-US"/>
              </w:rPr>
            </w:pPr>
          </w:p>
        </w:tc>
        <w:tc>
          <w:tcPr>
            <w:tcW w:w="3137" w:type="dxa"/>
          </w:tcPr>
          <w:p w14:paraId="2B80F14C"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INTERNAL TENDER BOARD COMMITTEE</w:t>
            </w:r>
          </w:p>
          <w:p w14:paraId="0CB5CCD9" w14:textId="77777777" w:rsidR="002A4537" w:rsidRPr="00CF6DDC" w:rsidRDefault="002A4537" w:rsidP="000078D5">
            <w:pPr>
              <w:spacing w:after="0" w:line="240" w:lineRule="auto"/>
              <w:ind w:left="10"/>
              <w:jc w:val="center"/>
              <w:rPr>
                <w:rFonts w:ascii="Britannic Bold" w:hAnsi="Britannic Bold"/>
                <w:bCs/>
                <w:color w:val="000000" w:themeColor="text1"/>
                <w:sz w:val="18"/>
                <w:szCs w:val="18"/>
              </w:rPr>
            </w:pPr>
            <w:r w:rsidRPr="00CF6DDC">
              <w:rPr>
                <w:rFonts w:ascii="Britannic Bold" w:hAnsi="Britannic Bold"/>
                <w:bCs/>
                <w:color w:val="000000" w:themeColor="text1"/>
                <w:sz w:val="18"/>
                <w:szCs w:val="18"/>
              </w:rPr>
              <w:t>----------------</w:t>
            </w:r>
          </w:p>
        </w:tc>
      </w:tr>
    </w:tbl>
    <w:p w14:paraId="1AA1A4AC" w14:textId="77777777" w:rsidR="002A4537" w:rsidRPr="00CF30B6" w:rsidRDefault="002A4537" w:rsidP="002A4537">
      <w:pPr>
        <w:rPr>
          <w:rFonts w:cs="Tahoma"/>
          <w:b/>
          <w:sz w:val="23"/>
          <w:szCs w:val="23"/>
        </w:rPr>
      </w:pPr>
    </w:p>
    <w:p w14:paraId="46370E56" w14:textId="77777777" w:rsidR="002A4537" w:rsidRPr="000F74A4" w:rsidRDefault="002A4537" w:rsidP="002A4537">
      <w:pPr>
        <w:spacing w:after="0" w:line="240" w:lineRule="auto"/>
        <w:ind w:left="0" w:firstLine="0"/>
        <w:jc w:val="center"/>
        <w:rPr>
          <w:rFonts w:ascii="Times New Roman" w:eastAsia="Times New Roman" w:hAnsi="Times New Roman" w:cs="Tahoma"/>
          <w:b/>
          <w:sz w:val="23"/>
          <w:szCs w:val="20"/>
        </w:rPr>
      </w:pPr>
    </w:p>
    <w:p w14:paraId="492DC764" w14:textId="77777777" w:rsidR="002A4537" w:rsidRPr="000C2C74" w:rsidRDefault="002A4537" w:rsidP="002A4537">
      <w:pPr>
        <w:spacing w:before="120" w:after="0"/>
        <w:ind w:left="10"/>
        <w:jc w:val="center"/>
        <w:rPr>
          <w:rStyle w:val="Accentuation"/>
          <w:rFonts w:ascii="Britannic Bold" w:hAnsi="Britannic Bold"/>
          <w:i w:val="0"/>
          <w:iCs w:val="0"/>
          <w:color w:val="000000" w:themeColor="text1"/>
          <w:sz w:val="20"/>
          <w:szCs w:val="20"/>
          <w:lang w:val="en-GB"/>
        </w:rPr>
      </w:pPr>
      <w:r w:rsidRPr="000C2C74">
        <w:rPr>
          <w:rStyle w:val="Accentuation"/>
          <w:rFonts w:ascii="Britannic Bold" w:hAnsi="Britannic Bold"/>
          <w:color w:val="000000" w:themeColor="text1"/>
          <w:sz w:val="20"/>
          <w:szCs w:val="20"/>
          <w:lang w:val="en-GB"/>
        </w:rPr>
        <w:t>MASTER Of the WORK (CONTRACTING AUTHORITY: THE MAYOR OF THE COMMUNE OF DIMAKO</w:t>
      </w:r>
    </w:p>
    <w:p w14:paraId="7C473279" w14:textId="77777777" w:rsidR="002A4537" w:rsidRPr="002A4537" w:rsidRDefault="002A4537" w:rsidP="002A4537">
      <w:pPr>
        <w:spacing w:after="0"/>
        <w:ind w:left="10"/>
        <w:jc w:val="center"/>
        <w:rPr>
          <w:rStyle w:val="Accentuation"/>
          <w:rFonts w:ascii="Britannic Bold" w:hAnsi="Britannic Bold"/>
          <w:i w:val="0"/>
          <w:iCs w:val="0"/>
          <w:color w:val="000000" w:themeColor="text1"/>
          <w:sz w:val="20"/>
          <w:szCs w:val="20"/>
          <w:lang w:val="en-GB"/>
        </w:rPr>
      </w:pPr>
      <w:r w:rsidRPr="002A4537">
        <w:rPr>
          <w:rStyle w:val="Accentuation"/>
          <w:rFonts w:ascii="Britannic Bold" w:hAnsi="Britannic Bold"/>
          <w:color w:val="000000" w:themeColor="text1"/>
          <w:sz w:val="20"/>
          <w:szCs w:val="20"/>
          <w:lang w:val="en-GB"/>
        </w:rPr>
        <w:t>COMMISSION INTERNAL PROCUREMENT OFFICE OF THE MUNICIPALITY OF DIMAKO</w:t>
      </w:r>
    </w:p>
    <w:p w14:paraId="5268426B" w14:textId="77777777" w:rsidR="002A4537" w:rsidRPr="000F74A4" w:rsidRDefault="002A4537" w:rsidP="002A4537">
      <w:pPr>
        <w:spacing w:after="0" w:line="240" w:lineRule="auto"/>
        <w:ind w:left="0" w:firstLine="0"/>
        <w:jc w:val="center"/>
        <w:rPr>
          <w:color w:val="auto"/>
          <w:sz w:val="32"/>
          <w:szCs w:val="32"/>
          <w:lang w:val="en-US"/>
        </w:rPr>
      </w:pPr>
      <w:r w:rsidRPr="000F74A4">
        <w:rPr>
          <w:noProof/>
        </w:rPr>
        <mc:AlternateContent>
          <mc:Choice Requires="wps">
            <w:drawing>
              <wp:anchor distT="0" distB="0" distL="114300" distR="114300" simplePos="0" relativeHeight="251670016" behindDoc="0" locked="0" layoutInCell="1" allowOverlap="1" wp14:anchorId="553A0958" wp14:editId="2E855E18">
                <wp:simplePos x="0" y="0"/>
                <wp:positionH relativeFrom="margin">
                  <wp:posOffset>-110143</wp:posOffset>
                </wp:positionH>
                <wp:positionV relativeFrom="paragraph">
                  <wp:posOffset>53628</wp:posOffset>
                </wp:positionV>
                <wp:extent cx="6487160" cy="1115291"/>
                <wp:effectExtent l="0" t="0" r="27940" b="27940"/>
                <wp:wrapNone/>
                <wp:docPr id="31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87160" cy="1115291"/>
                        </a:xfrm>
                        <a:prstGeom prst="rect">
                          <a:avLst/>
                        </a:prstGeom>
                        <a:solidFill>
                          <a:sysClr val="window" lastClr="FFFFFF"/>
                        </a:solidFill>
                        <a:ln w="12700" cap="flat" cmpd="sng" algn="ctr">
                          <a:solidFill>
                            <a:srgbClr val="ED7D31"/>
                          </a:solidFill>
                          <a:prstDash val="solid"/>
                          <a:miter lim="800000"/>
                        </a:ln>
                        <a:effectLst/>
                      </wps:spPr>
                      <wps:txbx>
                        <w:txbxContent>
                          <w:p w14:paraId="12DD72EA" w14:textId="77777777" w:rsidR="002A4537" w:rsidRPr="000C2C74" w:rsidRDefault="002A4537" w:rsidP="002A4537">
                            <w:pPr>
                              <w:spacing w:after="0" w:line="240" w:lineRule="auto"/>
                              <w:ind w:left="10"/>
                              <w:jc w:val="center"/>
                              <w:rPr>
                                <w:rFonts w:ascii="Britannic Bold" w:eastAsia="Times New Roman" w:hAnsi="Britannic Bold" w:cs="Arial"/>
                                <w:bCs/>
                                <w:sz w:val="28"/>
                                <w:szCs w:val="28"/>
                                <w:lang w:val="en-GB"/>
                              </w:rPr>
                            </w:pPr>
                            <w:r w:rsidRPr="000C2C74">
                              <w:rPr>
                                <w:rFonts w:ascii="Britannic Bold" w:hAnsi="Britannic Bold" w:cs="Arial"/>
                                <w:bCs/>
                                <w:sz w:val="28"/>
                                <w:szCs w:val="28"/>
                                <w:lang w:val="en-GB"/>
                              </w:rPr>
                              <w:t xml:space="preserve"> </w:t>
                            </w:r>
                            <w:r w:rsidRPr="000C2C74">
                              <w:rPr>
                                <w:rFonts w:ascii="Britannic Bold" w:eastAsia="Arial Unicode MS" w:hAnsi="Britannic Bold" w:cs="Arial"/>
                                <w:bCs/>
                                <w:sz w:val="28"/>
                                <w:szCs w:val="28"/>
                                <w:lang w:val="en-GB"/>
                              </w:rPr>
                              <w:t>N°.................../AONO/C-DKO/CIPM/2026 OF THE ...................... IN PROCEEDINGS Of EMERGENCY,</w:t>
                            </w:r>
                            <w:r w:rsidRPr="000C2C74">
                              <w:rPr>
                                <w:rFonts w:ascii="Britannic Bold" w:eastAsia="Times New Roman" w:hAnsi="Britannic Bold" w:cs="Arial"/>
                                <w:bCs/>
                                <w:sz w:val="28"/>
                                <w:szCs w:val="28"/>
                                <w:lang w:val="en-GB"/>
                              </w:rPr>
                              <w:t xml:space="preserve"> FOR THE EXECUTION OF WORKS </w:t>
                            </w:r>
                            <w:r w:rsidRPr="000C2C74">
                              <w:rPr>
                                <w:rFonts w:ascii="Britannic Bold" w:hAnsi="Britannic Bold" w:cs="Arial"/>
                                <w:bCs/>
                                <w:sz w:val="28"/>
                                <w:szCs w:val="28"/>
                                <w:lang w:val="en-GB"/>
                              </w:rPr>
                              <w:t xml:space="preserve">FOR THE CONSTRUCTION OF A MAINS SUPPLY TO THE CSI OF KOUEN IN </w:t>
                            </w:r>
                            <w:r w:rsidRPr="000C2C74">
                              <w:rPr>
                                <w:rFonts w:ascii="Britannic Bold" w:eastAsia="Times New Roman" w:hAnsi="Britannic Bold" w:cs="Arial"/>
                                <w:bCs/>
                                <w:sz w:val="28"/>
                                <w:szCs w:val="28"/>
                                <w:lang w:val="en-GB"/>
                              </w:rPr>
                              <w:t>THE COMMUNE OF DIMAKO, DEPARTMENT OF THE UPPER NYONG, EASTERN REGION</w:t>
                            </w:r>
                          </w:p>
                          <w:p w14:paraId="548E28DD" w14:textId="77777777" w:rsidR="002A4537" w:rsidRPr="000C2C74" w:rsidRDefault="002A4537" w:rsidP="002A4537">
                            <w:pPr>
                              <w:spacing w:after="0" w:line="240" w:lineRule="auto"/>
                              <w:ind w:left="10"/>
                              <w:jc w:val="center"/>
                              <w:rPr>
                                <w:rFonts w:ascii="Britannic Bold" w:hAnsi="Britannic Bold" w:cs="Tahoma"/>
                                <w:bCs/>
                                <w:sz w:val="38"/>
                                <w:szCs w:val="38"/>
                                <w:lang w:val="en-US"/>
                              </w:rPr>
                            </w:pPr>
                            <w:r w:rsidRPr="000C2C74">
                              <w:rPr>
                                <w:rFonts w:ascii="Britannic Bold" w:eastAsia="Times New Roman" w:hAnsi="Britannic Bold" w:cs="Arial"/>
                                <w:bCs/>
                                <w:sz w:val="28"/>
                                <w:szCs w:val="28"/>
                                <w:lang w:val="en-US"/>
                              </w:rPr>
                              <w:t>SINGLE BATCH</w:t>
                            </w:r>
                          </w:p>
                        </w:txbxContent>
                      </wps:txbx>
                      <wps:bodyPr rot="0"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53A0958" id="Zone de texte 8" o:spid="_x0000_s1034" type="#_x0000_t202" style="position:absolute;left:0;text-align:left;margin-left:-8.65pt;margin-top:4.2pt;width:510.8pt;height:87.8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" fillcolor="window" strokecolor="#ed7d31" strokeweight="1pt">
                <v:textbox>
                  <w:txbxContent>
                    <w:p w14:paraId="12DD72EA" w14:textId="77777777" w:rsidR="002A4537" w:rsidRPr="000C2C74" w:rsidRDefault="002A4537" w:rsidP="002A4537">
                      <w:pPr>
                        <w:spacing w:after="0" w:line="240" w:lineRule="auto"/>
                        <w:ind w:left="10"/>
                        <w:jc w:val="center"/>
                        <w:rPr>
                          <w:rFonts w:ascii="Britannic Bold" w:eastAsia="Times New Roman" w:hAnsi="Britannic Bold" w:cs="Arial"/>
                          <w:bCs/>
                          <w:sz w:val="28"/>
                          <w:szCs w:val="28"/>
                          <w:lang w:val="en-GB"/>
                        </w:rPr>
                      </w:pPr>
                      <w:r w:rsidRPr="000C2C74">
                        <w:rPr>
                          <w:rFonts w:ascii="Britannic Bold" w:hAnsi="Britannic Bold" w:cs="Arial"/>
                          <w:bCs/>
                          <w:sz w:val="28"/>
                          <w:szCs w:val="28"/>
                          <w:lang w:val="en-GB"/>
                        </w:rPr>
                        <w:t xml:space="preserve"> </w:t>
                      </w:r>
                      <w:r w:rsidRPr="000C2C74">
                        <w:rPr>
                          <w:rFonts w:ascii="Britannic Bold" w:eastAsia="Arial Unicode MS" w:hAnsi="Britannic Bold" w:cs="Arial"/>
                          <w:bCs/>
                          <w:sz w:val="28"/>
                          <w:szCs w:val="28"/>
                          <w:lang w:val="en-GB"/>
                        </w:rPr>
                        <w:t>N°.................../AONO/C-DKO/CIPM/2026 OF THE ...................... IN PROCEEDINGS Of EMERGENCY,</w:t>
                      </w:r>
                      <w:r w:rsidRPr="000C2C74">
                        <w:rPr>
                          <w:rFonts w:ascii="Britannic Bold" w:eastAsia="Times New Roman" w:hAnsi="Britannic Bold" w:cs="Arial"/>
                          <w:bCs/>
                          <w:sz w:val="28"/>
                          <w:szCs w:val="28"/>
                          <w:lang w:val="en-GB"/>
                        </w:rPr>
                        <w:t xml:space="preserve"> FOR THE EXECUTION OF WORKS </w:t>
                      </w:r>
                      <w:r w:rsidRPr="000C2C74">
                        <w:rPr>
                          <w:rFonts w:ascii="Britannic Bold" w:hAnsi="Britannic Bold" w:cs="Arial"/>
                          <w:bCs/>
                          <w:sz w:val="28"/>
                          <w:szCs w:val="28"/>
                          <w:lang w:val="en-GB"/>
                        </w:rPr>
                        <w:t xml:space="preserve">FOR THE CONSTRUCTION OF A MAINS SUPPLY TO THE CSI OF KOUEN IN </w:t>
                      </w:r>
                      <w:r w:rsidRPr="000C2C74">
                        <w:rPr>
                          <w:rFonts w:ascii="Britannic Bold" w:eastAsia="Times New Roman" w:hAnsi="Britannic Bold" w:cs="Arial"/>
                          <w:bCs/>
                          <w:sz w:val="28"/>
                          <w:szCs w:val="28"/>
                          <w:lang w:val="en-GB"/>
                        </w:rPr>
                        <w:t>THE COMMUNE OF DIMAKO, DEPARTMENT OF THE UPPER NYONG, EASTERN REGION</w:t>
                      </w:r>
                    </w:p>
                    <w:p w14:paraId="548E28DD" w14:textId="77777777" w:rsidR="002A4537" w:rsidRPr="000C2C74" w:rsidRDefault="002A4537" w:rsidP="002A4537">
                      <w:pPr>
                        <w:spacing w:after="0" w:line="240" w:lineRule="auto"/>
                        <w:ind w:left="10"/>
                        <w:jc w:val="center"/>
                        <w:rPr>
                          <w:rFonts w:ascii="Britannic Bold" w:hAnsi="Britannic Bold" w:cs="Tahoma"/>
                          <w:bCs/>
                          <w:sz w:val="38"/>
                          <w:szCs w:val="38"/>
                          <w:lang w:val="en-US"/>
                        </w:rPr>
                      </w:pPr>
                      <w:r w:rsidRPr="000C2C74">
                        <w:rPr>
                          <w:rFonts w:ascii="Britannic Bold" w:eastAsia="Times New Roman" w:hAnsi="Britannic Bold" w:cs="Arial"/>
                          <w:bCs/>
                          <w:sz w:val="28"/>
                          <w:szCs w:val="28"/>
                          <w:lang w:val="en-US"/>
                        </w:rPr>
                        <w:t>SINGLE BATCH</w:t>
                      </w:r>
                    </w:p>
                  </w:txbxContent>
                </v:textbox>
                <w10:wrap anchorx="margin"/>
              </v:shape>
            </w:pict>
          </mc:Fallback>
        </mc:AlternateContent>
      </w:r>
    </w:p>
    <w:p w14:paraId="04C8E375" w14:textId="77777777" w:rsidR="002A4537" w:rsidRPr="002A4537" w:rsidRDefault="002A4537" w:rsidP="002A4537">
      <w:pPr>
        <w:spacing w:after="0" w:line="276" w:lineRule="auto"/>
        <w:ind w:left="0" w:firstLine="0"/>
        <w:jc w:val="left"/>
        <w:rPr>
          <w:rFonts w:ascii="Arial" w:eastAsia="Arial Unicode MS" w:hAnsi="Arial" w:cs="Arial"/>
          <w:b/>
          <w:color w:val="auto"/>
          <w:sz w:val="28"/>
          <w:szCs w:val="28"/>
          <w:lang w:val="en-GB" w:eastAsia="en-US"/>
        </w:rPr>
      </w:pPr>
    </w:p>
    <w:p w14:paraId="29CAB827" w14:textId="77777777" w:rsidR="002A4537" w:rsidRPr="002A4537" w:rsidRDefault="002A4537" w:rsidP="002A4537">
      <w:pPr>
        <w:spacing w:after="0" w:line="276" w:lineRule="auto"/>
        <w:ind w:left="0" w:firstLine="0"/>
        <w:jc w:val="left"/>
        <w:rPr>
          <w:rFonts w:ascii="Arial" w:eastAsia="Arial Unicode MS" w:hAnsi="Arial" w:cs="Arial"/>
          <w:b/>
          <w:color w:val="auto"/>
          <w:sz w:val="28"/>
          <w:szCs w:val="28"/>
          <w:lang w:val="en-GB" w:eastAsia="en-US"/>
        </w:rPr>
      </w:pPr>
    </w:p>
    <w:p w14:paraId="61076FEE" w14:textId="77777777" w:rsidR="002A4537" w:rsidRPr="002A4537" w:rsidRDefault="002A4537" w:rsidP="002A4537">
      <w:pPr>
        <w:spacing w:after="0" w:line="276" w:lineRule="auto"/>
        <w:ind w:left="0" w:firstLine="0"/>
        <w:jc w:val="left"/>
        <w:rPr>
          <w:rFonts w:ascii="Arial" w:eastAsia="Arial Unicode MS" w:hAnsi="Arial" w:cs="Arial"/>
          <w:b/>
          <w:color w:val="auto"/>
          <w:sz w:val="28"/>
          <w:szCs w:val="28"/>
          <w:lang w:val="en-GB" w:eastAsia="en-US"/>
        </w:rPr>
      </w:pPr>
    </w:p>
    <w:p w14:paraId="755DED67" w14:textId="77777777" w:rsidR="002A4537" w:rsidRPr="002A4537" w:rsidRDefault="002A4537" w:rsidP="002A4537">
      <w:pPr>
        <w:spacing w:after="0" w:line="276" w:lineRule="auto"/>
        <w:ind w:left="0" w:firstLine="0"/>
        <w:jc w:val="left"/>
        <w:rPr>
          <w:rFonts w:ascii="Arial" w:eastAsia="Arial Unicode MS" w:hAnsi="Arial" w:cs="Arial"/>
          <w:b/>
          <w:color w:val="auto"/>
          <w:sz w:val="28"/>
          <w:szCs w:val="28"/>
          <w:lang w:val="en-GB" w:eastAsia="en-US"/>
        </w:rPr>
      </w:pPr>
    </w:p>
    <w:p w14:paraId="2F69707F" w14:textId="77777777" w:rsidR="002A4537" w:rsidRPr="000C2C74" w:rsidRDefault="002A4537" w:rsidP="002A4537">
      <w:pPr>
        <w:spacing w:before="120" w:after="0" w:line="240" w:lineRule="auto"/>
        <w:ind w:left="0" w:firstLine="0"/>
        <w:rPr>
          <w:rFonts w:ascii="Britannic Bold" w:eastAsia="Times New Roman" w:hAnsi="Britannic Bold" w:cs="Arial"/>
          <w:bCs/>
          <w:color w:val="auto"/>
          <w:sz w:val="24"/>
          <w:szCs w:val="24"/>
          <w:lang w:val="en-GB" w:eastAsia="en-US"/>
        </w:rPr>
      </w:pPr>
      <w:r w:rsidRPr="000C2C74">
        <w:rPr>
          <w:rFonts w:ascii="Britannic Bold" w:eastAsia="Times New Roman" w:hAnsi="Britannic Bold" w:cs="Arial"/>
          <w:bCs/>
          <w:color w:val="auto"/>
          <w:sz w:val="24"/>
          <w:szCs w:val="24"/>
          <w:lang w:val="en-GB" w:eastAsia="en-US"/>
        </w:rPr>
        <w:t>FUNDING: Budget Public Investment</w:t>
      </w:r>
      <w:r>
        <w:rPr>
          <w:rFonts w:ascii="Britannic Bold" w:eastAsia="Times New Roman" w:hAnsi="Britannic Bold" w:cs="Arial"/>
          <w:bCs/>
          <w:color w:val="auto"/>
          <w:sz w:val="24"/>
          <w:szCs w:val="24"/>
          <w:lang w:val="en-GB" w:eastAsia="en-US"/>
        </w:rPr>
        <w:t xml:space="preserve">, Fiscal </w:t>
      </w:r>
      <w:r w:rsidRPr="000C2C74">
        <w:rPr>
          <w:rFonts w:ascii="Britannic Bold" w:eastAsia="Times New Roman" w:hAnsi="Britannic Bold" w:cs="Arial"/>
          <w:bCs/>
          <w:color w:val="auto"/>
          <w:sz w:val="24"/>
          <w:szCs w:val="24"/>
          <w:lang w:val="en-GB" w:eastAsia="en-US"/>
        </w:rPr>
        <w:t xml:space="preserve">Year 2026 </w:t>
      </w:r>
    </w:p>
    <w:p w14:paraId="7B0D7726" w14:textId="77777777" w:rsidR="002A4537" w:rsidRPr="000C2C74" w:rsidRDefault="002A4537" w:rsidP="002A4537">
      <w:pPr>
        <w:spacing w:after="0" w:line="240" w:lineRule="auto"/>
        <w:ind w:left="0" w:firstLine="0"/>
        <w:rPr>
          <w:rFonts w:ascii="Britannic Bold" w:eastAsia="Times New Roman" w:hAnsi="Britannic Bold" w:cs="Arial"/>
          <w:bCs/>
          <w:color w:val="auto"/>
          <w:sz w:val="24"/>
          <w:szCs w:val="24"/>
          <w:lang w:eastAsia="en-US"/>
        </w:rPr>
      </w:pPr>
      <w:r w:rsidRPr="000C2C74">
        <w:rPr>
          <w:rFonts w:ascii="Britannic Bold" w:eastAsia="Times New Roman" w:hAnsi="Britannic Bold" w:cs="Arial"/>
          <w:bCs/>
          <w:color w:val="auto"/>
          <w:sz w:val="24"/>
          <w:szCs w:val="24"/>
          <w:lang w:eastAsia="en-US"/>
        </w:rPr>
        <w:t>IMPUTATION : ...................</w:t>
      </w:r>
    </w:p>
    <w:p w14:paraId="4EA0E3CA" w14:textId="77777777" w:rsidR="002A4537" w:rsidRPr="000C2C74"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0C2C74">
        <w:rPr>
          <w:rFonts w:ascii="Britannic Bold" w:eastAsia="Times New Roman" w:hAnsi="Britannic Bold" w:cs="Arial"/>
          <w:sz w:val="24"/>
          <w:szCs w:val="24"/>
        </w:rPr>
        <w:t>Subject :</w:t>
      </w:r>
    </w:p>
    <w:p w14:paraId="0D4FA74F" w14:textId="77777777" w:rsidR="002A4537" w:rsidRPr="000C2C74" w:rsidRDefault="002A4537" w:rsidP="002A4537">
      <w:pPr>
        <w:spacing w:after="0" w:line="240" w:lineRule="auto"/>
        <w:ind w:left="0" w:firstLine="0"/>
        <w:rPr>
          <w:rFonts w:ascii="Arial" w:hAnsi="Arial" w:cs="Arial"/>
          <w:color w:val="auto"/>
          <w:lang w:val="en-GB"/>
        </w:rPr>
      </w:pPr>
      <w:r w:rsidRPr="000C2C74">
        <w:rPr>
          <w:rFonts w:ascii="Arial" w:hAnsi="Arial" w:cs="Arial"/>
          <w:color w:val="auto"/>
          <w:lang w:val="en-GB"/>
        </w:rPr>
        <w:t xml:space="preserve">The Mayor of the Commune of </w:t>
      </w:r>
      <w:proofErr w:type="spellStart"/>
      <w:r w:rsidRPr="000C2C74">
        <w:rPr>
          <w:rFonts w:ascii="Arial" w:hAnsi="Arial" w:cs="Arial"/>
          <w:color w:val="auto"/>
          <w:lang w:val="en-GB"/>
        </w:rPr>
        <w:t>Dimako</w:t>
      </w:r>
      <w:proofErr w:type="spellEnd"/>
      <w:r w:rsidRPr="000C2C74">
        <w:rPr>
          <w:rFonts w:ascii="Arial" w:hAnsi="Arial" w:cs="Arial"/>
          <w:color w:val="auto"/>
          <w:lang w:val="en-GB"/>
        </w:rPr>
        <w:t xml:space="preserve">, developer, launches a National competitive Bidding Opened, in proceedings of emergency, for the execution of the construction works of an electricity network to the CSI of KOUEN in the Commune of </w:t>
      </w:r>
      <w:proofErr w:type="spellStart"/>
      <w:r w:rsidRPr="000C2C74">
        <w:rPr>
          <w:rFonts w:ascii="Arial" w:hAnsi="Arial" w:cs="Arial"/>
          <w:color w:val="auto"/>
          <w:lang w:val="en-GB"/>
        </w:rPr>
        <w:t>Dimako</w:t>
      </w:r>
      <w:proofErr w:type="spellEnd"/>
      <w:r w:rsidRPr="000C2C74">
        <w:rPr>
          <w:rFonts w:ascii="Arial" w:hAnsi="Arial" w:cs="Arial"/>
          <w:color w:val="auto"/>
          <w:lang w:val="en-GB"/>
        </w:rPr>
        <w:t xml:space="preserve">, Department du Haut-Nyong eastern Region. Single batch. </w:t>
      </w:r>
    </w:p>
    <w:p w14:paraId="43D23CE5" w14:textId="77777777" w:rsidR="002A4537" w:rsidRPr="000C2C74"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0C2C74">
        <w:rPr>
          <w:rFonts w:ascii="Britannic Bold" w:eastAsia="Times New Roman" w:hAnsi="Britannic Bold" w:cs="Arial"/>
          <w:sz w:val="24"/>
          <w:szCs w:val="24"/>
        </w:rPr>
        <w:t xml:space="preserve">Consistance of the </w:t>
      </w:r>
      <w:proofErr w:type="spellStart"/>
      <w:r w:rsidRPr="000C2C74">
        <w:rPr>
          <w:rFonts w:ascii="Britannic Bold" w:eastAsia="Times New Roman" w:hAnsi="Britannic Bold" w:cs="Arial"/>
          <w:sz w:val="24"/>
          <w:szCs w:val="24"/>
        </w:rPr>
        <w:t>work</w:t>
      </w:r>
      <w:proofErr w:type="spellEnd"/>
      <w:r w:rsidRPr="000C2C74">
        <w:rPr>
          <w:rFonts w:ascii="Britannic Bold" w:eastAsia="Times New Roman" w:hAnsi="Britannic Bold" w:cs="Arial"/>
          <w:sz w:val="24"/>
          <w:szCs w:val="24"/>
        </w:rPr>
        <w:t xml:space="preserve"> </w:t>
      </w:r>
    </w:p>
    <w:p w14:paraId="7376E3B2" w14:textId="77777777" w:rsidR="002A4537" w:rsidRPr="00CF6DDC" w:rsidRDefault="002A4537" w:rsidP="002A4537">
      <w:pPr>
        <w:pStyle w:val="Paragraphedeliste"/>
        <w:numPr>
          <w:ilvl w:val="0"/>
          <w:numId w:val="92"/>
        </w:numPr>
        <w:spacing w:after="0" w:line="240" w:lineRule="auto"/>
        <w:rPr>
          <w:rFonts w:ascii="Arial" w:hAnsi="Arial" w:cs="Arial"/>
          <w:color w:val="auto"/>
          <w:lang w:val="en-GB"/>
        </w:rPr>
      </w:pPr>
      <w:r w:rsidRPr="00CF6DDC">
        <w:rPr>
          <w:rFonts w:ascii="Arial" w:hAnsi="Arial" w:cs="Arial"/>
          <w:color w:val="auto"/>
          <w:lang w:val="en-GB"/>
        </w:rPr>
        <w:t>The work, the subject of this Tender consists of the following:</w:t>
      </w:r>
    </w:p>
    <w:p w14:paraId="330A20F2" w14:textId="77777777" w:rsidR="002A4537" w:rsidRPr="00CF6DDC" w:rsidRDefault="002A4537" w:rsidP="002A4537">
      <w:pPr>
        <w:numPr>
          <w:ilvl w:val="0"/>
          <w:numId w:val="92"/>
        </w:numPr>
        <w:spacing w:after="0" w:line="240" w:lineRule="auto"/>
        <w:contextualSpacing/>
        <w:rPr>
          <w:rFonts w:ascii="Arial" w:hAnsi="Arial" w:cs="Arial"/>
          <w:color w:val="auto"/>
          <w:lang w:val="en-GB"/>
        </w:rPr>
      </w:pPr>
      <w:r w:rsidRPr="00CF6DDC">
        <w:rPr>
          <w:rFonts w:ascii="Arial" w:hAnsi="Arial" w:cs="Arial"/>
          <w:color w:val="auto"/>
          <w:lang w:val="en-GB"/>
        </w:rPr>
        <w:t xml:space="preserve">Lot 100 </w:t>
      </w:r>
      <w:r w:rsidRPr="00CF6DDC">
        <w:rPr>
          <w:rFonts w:ascii="Arial Narrow" w:eastAsia="Times New Roman" w:hAnsi="Arial Narrow" w:cs="Arial"/>
          <w:b/>
          <w:bCs/>
          <w:color w:val="auto"/>
          <w:lang w:val="en-GB"/>
        </w:rPr>
        <w:t>construction of a network BT single-phase Cable Pre-assembled or Twisted 4x25 mm</w:t>
      </w:r>
      <w:proofErr w:type="gramStart"/>
      <w:r w:rsidRPr="00CF6DDC">
        <w:rPr>
          <w:rFonts w:ascii="Arial Narrow" w:eastAsia="Times New Roman" w:hAnsi="Arial Narrow" w:cs="Arial"/>
          <w:b/>
          <w:bCs/>
          <w:color w:val="auto"/>
          <w:vertAlign w:val="superscript"/>
          <w:lang w:val="en-GB"/>
        </w:rPr>
        <w:t xml:space="preserve">2 </w:t>
      </w:r>
      <w:r w:rsidRPr="00CF6DDC">
        <w:rPr>
          <w:rFonts w:ascii="Arial" w:hAnsi="Arial" w:cs="Arial"/>
          <w:color w:val="auto"/>
          <w:lang w:val="en-GB"/>
        </w:rPr>
        <w:t>;</w:t>
      </w:r>
      <w:proofErr w:type="gramEnd"/>
      <w:r w:rsidRPr="00CF6DDC">
        <w:rPr>
          <w:rFonts w:ascii="Arial" w:hAnsi="Arial" w:cs="Arial"/>
          <w:color w:val="auto"/>
          <w:lang w:val="en-GB"/>
        </w:rPr>
        <w:t xml:space="preserve"> </w:t>
      </w:r>
    </w:p>
    <w:p w14:paraId="269EB25E" w14:textId="77777777" w:rsidR="002A4537" w:rsidRPr="000F74A4" w:rsidRDefault="002A4537" w:rsidP="002A4537">
      <w:pPr>
        <w:numPr>
          <w:ilvl w:val="0"/>
          <w:numId w:val="92"/>
        </w:numPr>
        <w:spacing w:after="0" w:line="240" w:lineRule="auto"/>
        <w:rPr>
          <w:rFonts w:ascii="Arial" w:hAnsi="Arial" w:cs="Arial"/>
          <w:color w:val="auto"/>
        </w:rPr>
      </w:pPr>
      <w:r w:rsidRPr="000F74A4">
        <w:rPr>
          <w:rFonts w:ascii="Arial" w:hAnsi="Arial" w:cs="Arial"/>
          <w:color w:val="auto"/>
        </w:rPr>
        <w:t xml:space="preserve">Lot 200 </w:t>
      </w:r>
      <w:r w:rsidRPr="000F74A4">
        <w:rPr>
          <w:rFonts w:ascii="Arial Narrow" w:eastAsia="Times New Roman" w:hAnsi="Arial Narrow" w:cs="Arial"/>
          <w:b/>
          <w:bCs/>
          <w:color w:val="auto"/>
        </w:rPr>
        <w:t>varions services</w:t>
      </w:r>
      <w:r w:rsidRPr="000F74A4">
        <w:rPr>
          <w:rFonts w:ascii="Arial" w:hAnsi="Arial" w:cs="Arial"/>
          <w:color w:val="auto"/>
        </w:rPr>
        <w:t xml:space="preserve"> ; </w:t>
      </w:r>
    </w:p>
    <w:p w14:paraId="312D7A72" w14:textId="77777777" w:rsidR="002A4537" w:rsidRPr="000F74A4" w:rsidRDefault="002A4537" w:rsidP="002A4537">
      <w:pPr>
        <w:numPr>
          <w:ilvl w:val="0"/>
          <w:numId w:val="92"/>
        </w:numPr>
        <w:spacing w:after="0" w:line="240" w:lineRule="auto"/>
        <w:rPr>
          <w:rFonts w:ascii="Arial" w:hAnsi="Arial" w:cs="Arial"/>
          <w:color w:val="auto"/>
        </w:rPr>
      </w:pPr>
      <w:r w:rsidRPr="000F74A4">
        <w:rPr>
          <w:rFonts w:ascii="Arial" w:hAnsi="Arial" w:cs="Arial"/>
          <w:color w:val="auto"/>
        </w:rPr>
        <w:t xml:space="preserve">Batch 300 </w:t>
      </w:r>
      <w:proofErr w:type="spellStart"/>
      <w:r w:rsidRPr="000F74A4">
        <w:rPr>
          <w:rFonts w:ascii="Arial Narrow" w:eastAsia="Times New Roman" w:hAnsi="Arial Narrow" w:cs="Arial"/>
          <w:b/>
          <w:bCs/>
          <w:color w:val="auto"/>
        </w:rPr>
        <w:t>connecting</w:t>
      </w:r>
      <w:proofErr w:type="spellEnd"/>
      <w:r w:rsidRPr="000F74A4">
        <w:rPr>
          <w:rFonts w:ascii="Arial Narrow" w:eastAsia="Times New Roman" w:hAnsi="Arial Narrow" w:cs="Arial"/>
          <w:b/>
          <w:bCs/>
          <w:color w:val="auto"/>
        </w:rPr>
        <w:t xml:space="preserve"> </w:t>
      </w:r>
      <w:proofErr w:type="spellStart"/>
      <w:proofErr w:type="gramStart"/>
      <w:r w:rsidRPr="000F74A4">
        <w:rPr>
          <w:rFonts w:ascii="Arial Narrow" w:eastAsia="Times New Roman" w:hAnsi="Arial Narrow" w:cs="Arial"/>
          <w:b/>
          <w:bCs/>
          <w:color w:val="auto"/>
        </w:rPr>
        <w:t>household</w:t>
      </w:r>
      <w:proofErr w:type="spellEnd"/>
      <w:r w:rsidRPr="000F74A4">
        <w:rPr>
          <w:rFonts w:ascii="Arial" w:hAnsi="Arial" w:cs="Arial"/>
          <w:color w:val="auto"/>
        </w:rPr>
        <w:t>;</w:t>
      </w:r>
      <w:proofErr w:type="gramEnd"/>
    </w:p>
    <w:p w14:paraId="38BF2707" w14:textId="77777777" w:rsidR="002A4537" w:rsidRPr="000C2C74"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0C2C74">
        <w:rPr>
          <w:rFonts w:ascii="Britannic Bold" w:eastAsia="Times New Roman" w:hAnsi="Britannic Bold" w:cs="Arial"/>
          <w:sz w:val="24"/>
          <w:szCs w:val="24"/>
        </w:rPr>
        <w:t xml:space="preserve">Delivery </w:t>
      </w:r>
      <w:r>
        <w:rPr>
          <w:rFonts w:ascii="Britannic Bold" w:eastAsia="Times New Roman" w:hAnsi="Britannic Bold" w:cs="Arial"/>
          <w:sz w:val="24"/>
          <w:szCs w:val="24"/>
        </w:rPr>
        <w:t>time</w:t>
      </w:r>
    </w:p>
    <w:p w14:paraId="1849198D" w14:textId="77777777" w:rsidR="002A4537" w:rsidRPr="000C2C74" w:rsidRDefault="002A4537" w:rsidP="002A4537">
      <w:pPr>
        <w:spacing w:after="0" w:line="240" w:lineRule="auto"/>
        <w:ind w:left="0" w:firstLine="0"/>
        <w:rPr>
          <w:rFonts w:ascii="Arial" w:hAnsi="Arial" w:cs="Arial"/>
          <w:color w:val="auto"/>
          <w:lang w:val="en-GB"/>
        </w:rPr>
      </w:pPr>
      <w:r w:rsidRPr="000C2C74">
        <w:rPr>
          <w:rFonts w:ascii="Arial" w:hAnsi="Arial" w:cs="Arial"/>
          <w:color w:val="auto"/>
          <w:lang w:val="en-GB"/>
        </w:rPr>
        <w:t>The time estimated execution is of three (3), month including all the possible constraints related to the isolation, to the particular constraints of the site, climatic conditions, and the means of access on site. The period runs from the date of notification of the service order to start the work.</w:t>
      </w:r>
    </w:p>
    <w:p w14:paraId="4766002D" w14:textId="77777777" w:rsidR="002A4537" w:rsidRPr="000C2C74" w:rsidRDefault="002A4537" w:rsidP="002A4537">
      <w:pPr>
        <w:spacing w:after="0" w:line="240" w:lineRule="auto"/>
        <w:ind w:left="0" w:firstLine="0"/>
        <w:rPr>
          <w:rFonts w:ascii="Arial" w:hAnsi="Arial" w:cs="Arial"/>
          <w:color w:val="auto"/>
          <w:lang w:val="en-GB"/>
        </w:rPr>
      </w:pPr>
      <w:r w:rsidRPr="000C2C74">
        <w:rPr>
          <w:rFonts w:ascii="Arial" w:hAnsi="Arial" w:cs="Arial"/>
          <w:color w:val="auto"/>
          <w:lang w:val="en-GB"/>
        </w:rPr>
        <w:t>It is the other party to provide in its bid a schedule falling within the timeframe described above.</w:t>
      </w:r>
    </w:p>
    <w:p w14:paraId="2F21A2E7" w14:textId="77777777" w:rsidR="002A4537" w:rsidRPr="000C2C74"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proofErr w:type="spellStart"/>
      <w:r w:rsidRPr="000C2C74">
        <w:rPr>
          <w:rFonts w:ascii="Britannic Bold" w:eastAsia="Times New Roman" w:hAnsi="Britannic Bold" w:cs="Arial"/>
          <w:sz w:val="24"/>
          <w:szCs w:val="24"/>
        </w:rPr>
        <w:t>Allotments</w:t>
      </w:r>
      <w:proofErr w:type="spellEnd"/>
    </w:p>
    <w:p w14:paraId="3873489E" w14:textId="77777777" w:rsidR="002A4537" w:rsidRPr="000C2C74" w:rsidRDefault="002A4537" w:rsidP="002A4537">
      <w:pPr>
        <w:spacing w:after="0" w:line="240" w:lineRule="auto"/>
        <w:ind w:left="0" w:firstLine="0"/>
        <w:rPr>
          <w:rFonts w:ascii="Arial" w:hAnsi="Arial" w:cs="Arial"/>
          <w:color w:val="auto"/>
          <w:lang w:val="en-GB"/>
        </w:rPr>
      </w:pPr>
      <w:r w:rsidRPr="000C2C74">
        <w:rPr>
          <w:rFonts w:ascii="Arial" w:hAnsi="Arial" w:cs="Arial"/>
          <w:color w:val="auto"/>
          <w:lang w:val="en-GB"/>
        </w:rPr>
        <w:t>The work is composed in a single batch.</w:t>
      </w:r>
    </w:p>
    <w:p w14:paraId="39B5A0ED" w14:textId="77777777" w:rsidR="002A4537" w:rsidRPr="000C2C74"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proofErr w:type="spellStart"/>
      <w:r w:rsidRPr="000C2C74">
        <w:rPr>
          <w:rFonts w:ascii="Britannic Bold" w:eastAsia="Times New Roman" w:hAnsi="Britannic Bold" w:cs="Arial"/>
          <w:sz w:val="24"/>
          <w:szCs w:val="24"/>
        </w:rPr>
        <w:t>Estimated</w:t>
      </w:r>
      <w:proofErr w:type="spellEnd"/>
      <w:r w:rsidRPr="000C2C74">
        <w:rPr>
          <w:rFonts w:ascii="Britannic Bold" w:eastAsia="Times New Roman" w:hAnsi="Britannic Bold" w:cs="Arial"/>
          <w:sz w:val="24"/>
          <w:szCs w:val="24"/>
        </w:rPr>
        <w:t xml:space="preserve"> </w:t>
      </w:r>
      <w:proofErr w:type="spellStart"/>
      <w:r w:rsidRPr="000C2C74">
        <w:rPr>
          <w:rFonts w:ascii="Britannic Bold" w:eastAsia="Times New Roman" w:hAnsi="Britannic Bold" w:cs="Arial"/>
          <w:sz w:val="24"/>
          <w:szCs w:val="24"/>
        </w:rPr>
        <w:t>cost</w:t>
      </w:r>
      <w:proofErr w:type="spellEnd"/>
    </w:p>
    <w:p w14:paraId="07EB8189" w14:textId="77777777" w:rsidR="002A4537" w:rsidRPr="000C2C74" w:rsidRDefault="002A4537" w:rsidP="002A4537">
      <w:pPr>
        <w:spacing w:after="0" w:line="240" w:lineRule="auto"/>
        <w:ind w:left="0" w:firstLine="0"/>
        <w:rPr>
          <w:rFonts w:ascii="Arial" w:hAnsi="Arial" w:cs="Arial"/>
          <w:color w:val="auto"/>
          <w:lang w:val="en-GB"/>
        </w:rPr>
      </w:pPr>
      <w:r w:rsidRPr="000C2C74">
        <w:rPr>
          <w:rFonts w:ascii="Arial" w:hAnsi="Arial" w:cs="Arial"/>
          <w:color w:val="auto"/>
          <w:lang w:val="en-GB"/>
        </w:rPr>
        <w:t>The estimated cost of the operation at the end of the prior studies in the batch of</w:t>
      </w:r>
      <w:r>
        <w:rPr>
          <w:rFonts w:ascii="Arial" w:hAnsi="Arial" w:cs="Arial"/>
          <w:color w:val="auto"/>
          <w:lang w:val="en-GB"/>
        </w:rPr>
        <w:t xml:space="preserve"> </w:t>
      </w:r>
      <w:r w:rsidRPr="000C2C74">
        <w:rPr>
          <w:rFonts w:ascii="Arial" w:hAnsi="Arial" w:cs="Arial"/>
          <w:color w:val="auto"/>
          <w:lang w:val="en-GB"/>
        </w:rPr>
        <w:t>Fifteen million (15 000 000) Francs CFA TTC</w:t>
      </w:r>
      <w:r>
        <w:rPr>
          <w:rFonts w:ascii="Arial" w:hAnsi="Arial" w:cs="Arial"/>
          <w:color w:val="auto"/>
          <w:lang w:val="en-GB"/>
        </w:rPr>
        <w:t>.</w:t>
      </w:r>
    </w:p>
    <w:p w14:paraId="70D52BA6" w14:textId="77777777" w:rsidR="002A4537" w:rsidRPr="00BD678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BD678D">
        <w:rPr>
          <w:rFonts w:ascii="Britannic Bold" w:eastAsia="Times New Roman" w:hAnsi="Britannic Bold" w:cs="Arial"/>
          <w:sz w:val="24"/>
          <w:szCs w:val="24"/>
        </w:rPr>
        <w:t xml:space="preserve">Participation and </w:t>
      </w:r>
      <w:proofErr w:type="spellStart"/>
      <w:r w:rsidRPr="00BD678D">
        <w:rPr>
          <w:rFonts w:ascii="Britannic Bold" w:eastAsia="Times New Roman" w:hAnsi="Britannic Bold" w:cs="Arial"/>
          <w:sz w:val="24"/>
          <w:szCs w:val="24"/>
        </w:rPr>
        <w:t>origin</w:t>
      </w:r>
      <w:proofErr w:type="spellEnd"/>
      <w:r w:rsidRPr="00BD678D">
        <w:rPr>
          <w:rFonts w:ascii="Britannic Bold" w:eastAsia="Times New Roman" w:hAnsi="Britannic Bold" w:cs="Arial"/>
          <w:sz w:val="24"/>
          <w:szCs w:val="24"/>
        </w:rPr>
        <w:t xml:space="preserve"> </w:t>
      </w:r>
    </w:p>
    <w:p w14:paraId="3CF87910" w14:textId="77777777" w:rsidR="002A4537" w:rsidRPr="00BD678D" w:rsidRDefault="002A4537" w:rsidP="002A4537">
      <w:pPr>
        <w:spacing w:after="0" w:line="240" w:lineRule="auto"/>
        <w:ind w:left="0" w:firstLine="0"/>
        <w:rPr>
          <w:rFonts w:ascii="Arial" w:hAnsi="Arial" w:cs="Arial"/>
          <w:color w:val="auto"/>
          <w:lang w:val="en-GB"/>
        </w:rPr>
      </w:pPr>
      <w:r w:rsidRPr="00BD678D">
        <w:rPr>
          <w:rFonts w:ascii="Arial" w:hAnsi="Arial" w:cs="Arial"/>
          <w:color w:val="auto"/>
          <w:lang w:val="en-GB"/>
        </w:rPr>
        <w:t xml:space="preserve">Participation in this Call for Tenders is open on equal terms to companies and law firms in </w:t>
      </w:r>
      <w:proofErr w:type="spellStart"/>
      <w:r w:rsidRPr="00BD678D">
        <w:rPr>
          <w:rFonts w:ascii="Arial" w:hAnsi="Arial" w:cs="Arial"/>
          <w:color w:val="auto"/>
          <w:lang w:val="en-GB"/>
        </w:rPr>
        <w:t>cameroon</w:t>
      </w:r>
      <w:proofErr w:type="spellEnd"/>
      <w:r w:rsidRPr="00BD678D">
        <w:rPr>
          <w:rFonts w:ascii="Arial" w:hAnsi="Arial" w:cs="Arial"/>
          <w:color w:val="auto"/>
          <w:lang w:val="en-GB"/>
        </w:rPr>
        <w:t xml:space="preserve"> with proven experience in the field of electrification.</w:t>
      </w:r>
    </w:p>
    <w:p w14:paraId="23493B19" w14:textId="77777777" w:rsidR="002A4537" w:rsidRPr="00BD678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BD678D">
        <w:rPr>
          <w:rFonts w:ascii="Britannic Bold" w:eastAsia="Times New Roman" w:hAnsi="Britannic Bold" w:cs="Arial"/>
          <w:sz w:val="24"/>
          <w:szCs w:val="24"/>
        </w:rPr>
        <w:t>Funding</w:t>
      </w:r>
    </w:p>
    <w:p w14:paraId="4B6CF138" w14:textId="77777777" w:rsidR="002A4537" w:rsidRPr="00CF6DDC" w:rsidRDefault="002A4537" w:rsidP="002A4537">
      <w:pPr>
        <w:spacing w:after="0" w:line="240" w:lineRule="auto"/>
        <w:ind w:left="0" w:firstLine="0"/>
        <w:rPr>
          <w:rFonts w:ascii="Arial" w:hAnsi="Arial" w:cs="Arial"/>
          <w:color w:val="auto"/>
          <w:lang w:val="en-GB"/>
        </w:rPr>
      </w:pPr>
      <w:r w:rsidRPr="00CF6DDC">
        <w:rPr>
          <w:rFonts w:ascii="Arial" w:hAnsi="Arial" w:cs="Arial"/>
          <w:color w:val="auto"/>
          <w:lang w:val="en-GB"/>
        </w:rPr>
        <w:t>The work, the subject of this Call for Tenders, are financed by the Budget of Public Investment, MOH Year 2026.</w:t>
      </w:r>
    </w:p>
    <w:p w14:paraId="2D6EC198" w14:textId="77777777" w:rsidR="002A4537" w:rsidRPr="00BD678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BD678D">
        <w:rPr>
          <w:rFonts w:ascii="Britannic Bold" w:eastAsia="Times New Roman" w:hAnsi="Britannic Bold" w:cs="Arial"/>
          <w:sz w:val="24"/>
          <w:szCs w:val="24"/>
        </w:rPr>
        <w:t>Consultation of the Tender Dossier</w:t>
      </w:r>
    </w:p>
    <w:p w14:paraId="0D05AC4E" w14:textId="77777777" w:rsidR="002A4537" w:rsidRPr="00BD678D" w:rsidRDefault="002A4537" w:rsidP="002A4537">
      <w:pPr>
        <w:spacing w:after="0" w:line="240" w:lineRule="auto"/>
        <w:ind w:left="0" w:firstLine="0"/>
        <w:rPr>
          <w:rFonts w:ascii="Arial" w:hAnsi="Arial" w:cs="Arial"/>
          <w:color w:val="auto"/>
          <w:lang w:val="en-GB"/>
        </w:rPr>
      </w:pPr>
      <w:r w:rsidRPr="00BD678D">
        <w:rPr>
          <w:rFonts w:ascii="Arial" w:hAnsi="Arial" w:cs="Arial"/>
          <w:color w:val="auto"/>
          <w:lang w:val="en-GB"/>
        </w:rPr>
        <w:lastRenderedPageBreak/>
        <w:t xml:space="preserve">The folder can be viewed during working hours from the Common </w:t>
      </w:r>
      <w:proofErr w:type="spellStart"/>
      <w:r w:rsidRPr="00BD678D">
        <w:rPr>
          <w:rFonts w:ascii="Arial" w:hAnsi="Arial" w:cs="Arial"/>
          <w:color w:val="auto"/>
          <w:lang w:val="en-GB"/>
        </w:rPr>
        <w:t>Dimako</w:t>
      </w:r>
      <w:proofErr w:type="spellEnd"/>
      <w:r w:rsidRPr="00BD678D">
        <w:rPr>
          <w:rFonts w:ascii="Arial" w:hAnsi="Arial" w:cs="Arial"/>
          <w:color w:val="auto"/>
          <w:lang w:val="en-GB"/>
        </w:rPr>
        <w:t xml:space="preserve"> to the private secretariat of the </w:t>
      </w:r>
      <w:proofErr w:type="gramStart"/>
      <w:r w:rsidRPr="00BD678D">
        <w:rPr>
          <w:rFonts w:ascii="Arial" w:hAnsi="Arial" w:cs="Arial"/>
          <w:color w:val="auto"/>
          <w:lang w:val="en-GB"/>
        </w:rPr>
        <w:t>Mayor</w:t>
      </w:r>
      <w:proofErr w:type="gramEnd"/>
      <w:r w:rsidRPr="00BD678D">
        <w:rPr>
          <w:rFonts w:ascii="Arial" w:hAnsi="Arial" w:cs="Arial"/>
          <w:color w:val="auto"/>
          <w:lang w:val="en-GB"/>
        </w:rPr>
        <w:t>, as of publication of this notice.</w:t>
      </w:r>
    </w:p>
    <w:p w14:paraId="2DAFD5C6" w14:textId="77777777" w:rsidR="002A4537" w:rsidRPr="00BD678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BD678D">
        <w:rPr>
          <w:rFonts w:ascii="Britannic Bold" w:eastAsia="Times New Roman" w:hAnsi="Britannic Bold" w:cs="Arial"/>
          <w:sz w:val="24"/>
          <w:szCs w:val="24"/>
        </w:rPr>
        <w:t xml:space="preserve">Acquisition of Bidding documents </w:t>
      </w:r>
    </w:p>
    <w:p w14:paraId="4DA8D190" w14:textId="77777777" w:rsidR="002A4537" w:rsidRPr="00CF6DDC" w:rsidRDefault="002A4537" w:rsidP="002A4537">
      <w:pPr>
        <w:spacing w:after="0" w:line="240" w:lineRule="auto"/>
        <w:ind w:left="0" w:firstLine="0"/>
        <w:rPr>
          <w:rFonts w:ascii="Arial" w:hAnsi="Arial" w:cs="Arial"/>
          <w:color w:val="auto"/>
          <w:lang w:val="en-GB"/>
        </w:rPr>
      </w:pPr>
      <w:r w:rsidRPr="00CF6DDC">
        <w:rPr>
          <w:rFonts w:ascii="Arial" w:hAnsi="Arial" w:cs="Arial"/>
          <w:color w:val="auto"/>
          <w:lang w:val="en-GB"/>
        </w:rPr>
        <w:t xml:space="preserve">The Tender documents can be obtained at the Common </w:t>
      </w:r>
      <w:proofErr w:type="spellStart"/>
      <w:r w:rsidRPr="00CF6DDC">
        <w:rPr>
          <w:rFonts w:ascii="Arial" w:hAnsi="Arial" w:cs="Arial"/>
          <w:color w:val="auto"/>
          <w:lang w:val="en-GB"/>
        </w:rPr>
        <w:t>Dimako</w:t>
      </w:r>
      <w:proofErr w:type="spellEnd"/>
      <w:r w:rsidRPr="00CF6DDC">
        <w:rPr>
          <w:rFonts w:ascii="Arial" w:hAnsi="Arial" w:cs="Arial"/>
          <w:color w:val="auto"/>
          <w:lang w:val="en-GB"/>
        </w:rPr>
        <w:t xml:space="preserve">, as of publication of this notice, upon payment of a non-refundable fee of </w:t>
      </w:r>
      <w:r w:rsidRPr="00CF6DDC">
        <w:rPr>
          <w:rFonts w:ascii="Arial" w:hAnsi="Arial" w:cs="Arial"/>
          <w:b/>
          <w:color w:val="auto"/>
          <w:lang w:val="en-GB"/>
        </w:rPr>
        <w:t>Fifty thousand (50 000) FCFA)</w:t>
      </w:r>
      <w:r w:rsidRPr="00CF6DDC">
        <w:rPr>
          <w:rFonts w:ascii="Arial" w:hAnsi="Arial" w:cs="Arial"/>
          <w:color w:val="auto"/>
          <w:lang w:val="en-GB"/>
        </w:rPr>
        <w:t xml:space="preserve">, payable to the Recipe Municipal </w:t>
      </w:r>
      <w:proofErr w:type="spellStart"/>
      <w:r w:rsidRPr="00CF6DDC">
        <w:rPr>
          <w:rFonts w:ascii="Arial" w:hAnsi="Arial" w:cs="Arial"/>
          <w:color w:val="auto"/>
          <w:lang w:val="en-GB"/>
        </w:rPr>
        <w:t>Dimako</w:t>
      </w:r>
      <w:proofErr w:type="spellEnd"/>
      <w:r w:rsidRPr="00CF6DDC">
        <w:rPr>
          <w:rFonts w:ascii="Arial" w:hAnsi="Arial" w:cs="Arial"/>
          <w:color w:val="auto"/>
          <w:lang w:val="en-GB"/>
        </w:rPr>
        <w:t xml:space="preserve">, representing the acquisition cost of the Record. The receipt must indicate the number of the invitation for Bids. When removing the files, the bidders will be required to, must, have to register leaving their full </w:t>
      </w:r>
      <w:proofErr w:type="gramStart"/>
      <w:r w:rsidRPr="00CF6DDC">
        <w:rPr>
          <w:rFonts w:ascii="Arial" w:hAnsi="Arial" w:cs="Arial"/>
          <w:color w:val="auto"/>
          <w:lang w:val="en-GB"/>
        </w:rPr>
        <w:t>address :</w:t>
      </w:r>
      <w:proofErr w:type="gramEnd"/>
      <w:r w:rsidRPr="00CF6DDC">
        <w:rPr>
          <w:rFonts w:ascii="Arial" w:hAnsi="Arial" w:cs="Arial"/>
          <w:color w:val="auto"/>
          <w:lang w:val="en-GB"/>
        </w:rPr>
        <w:t xml:space="preserve"> post box, phone, fax, e-mail address. </w:t>
      </w:r>
    </w:p>
    <w:p w14:paraId="607C69D6" w14:textId="77777777" w:rsidR="002A4537" w:rsidRPr="00BD678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proofErr w:type="spellStart"/>
      <w:r w:rsidRPr="00BD678D">
        <w:rPr>
          <w:rFonts w:ascii="Britannic Bold" w:eastAsia="Times New Roman" w:hAnsi="Britannic Bold" w:cs="Arial"/>
          <w:sz w:val="24"/>
          <w:szCs w:val="24"/>
        </w:rPr>
        <w:t>Submission</w:t>
      </w:r>
      <w:proofErr w:type="spellEnd"/>
      <w:r w:rsidRPr="00BD678D">
        <w:rPr>
          <w:rFonts w:ascii="Britannic Bold" w:eastAsia="Times New Roman" w:hAnsi="Britannic Bold" w:cs="Arial"/>
          <w:sz w:val="24"/>
          <w:szCs w:val="24"/>
        </w:rPr>
        <w:t xml:space="preserve"> of tenders </w:t>
      </w:r>
    </w:p>
    <w:p w14:paraId="1FF51F7F" w14:textId="77777777" w:rsidR="002A4537" w:rsidRPr="00BD678D" w:rsidRDefault="002A4537" w:rsidP="002A4537">
      <w:pPr>
        <w:spacing w:after="0" w:line="240" w:lineRule="auto"/>
        <w:ind w:left="0" w:firstLine="0"/>
        <w:rPr>
          <w:rFonts w:ascii="Arial" w:hAnsi="Arial" w:cs="Arial"/>
          <w:color w:val="auto"/>
          <w:lang w:val="en-GB"/>
        </w:rPr>
      </w:pPr>
      <w:r w:rsidRPr="00BD678D">
        <w:rPr>
          <w:rFonts w:ascii="Arial" w:hAnsi="Arial" w:cs="Arial"/>
          <w:color w:val="auto"/>
          <w:lang w:val="en-GB"/>
        </w:rPr>
        <w:t xml:space="preserve">Documents comprising the bid are divided into three volumes, below are contained in a sealed envelope and sealed </w:t>
      </w:r>
      <w:proofErr w:type="gramStart"/>
      <w:r w:rsidRPr="00BD678D">
        <w:rPr>
          <w:rFonts w:ascii="Arial" w:hAnsi="Arial" w:cs="Arial"/>
          <w:color w:val="auto"/>
          <w:lang w:val="en-GB"/>
        </w:rPr>
        <w:t>including :</w:t>
      </w:r>
      <w:proofErr w:type="gramEnd"/>
      <w:r w:rsidRPr="00BD678D">
        <w:rPr>
          <w:rFonts w:ascii="Arial" w:hAnsi="Arial" w:cs="Arial"/>
          <w:color w:val="auto"/>
          <w:lang w:val="en-GB"/>
        </w:rPr>
        <w:t xml:space="preserve"> </w:t>
      </w:r>
    </w:p>
    <w:p w14:paraId="19C5FC11" w14:textId="77777777" w:rsidR="002A4537" w:rsidRPr="000F74A4" w:rsidRDefault="002A4537" w:rsidP="002A4537">
      <w:pPr>
        <w:numPr>
          <w:ilvl w:val="0"/>
          <w:numId w:val="85"/>
        </w:numPr>
        <w:spacing w:after="0" w:line="242" w:lineRule="auto"/>
        <w:ind w:left="723"/>
        <w:contextualSpacing/>
        <w:rPr>
          <w:rFonts w:ascii="Arial" w:hAnsi="Arial" w:cs="Arial"/>
        </w:rPr>
      </w:pPr>
      <w:r w:rsidRPr="000F74A4">
        <w:rPr>
          <w:rFonts w:ascii="Arial" w:hAnsi="Arial" w:cs="Arial"/>
        </w:rPr>
        <w:t xml:space="preserve">The </w:t>
      </w:r>
      <w:proofErr w:type="spellStart"/>
      <w:r w:rsidRPr="000F74A4">
        <w:rPr>
          <w:rFonts w:ascii="Arial" w:hAnsi="Arial" w:cs="Arial"/>
        </w:rPr>
        <w:t>envelope</w:t>
      </w:r>
      <w:proofErr w:type="spellEnd"/>
      <w:r w:rsidRPr="000F74A4">
        <w:rPr>
          <w:rFonts w:ascii="Arial" w:hAnsi="Arial" w:cs="Arial"/>
        </w:rPr>
        <w:t xml:space="preserve"> </w:t>
      </w:r>
      <w:proofErr w:type="spellStart"/>
      <w:r w:rsidRPr="000F74A4">
        <w:rPr>
          <w:rFonts w:ascii="Arial" w:hAnsi="Arial" w:cs="Arial"/>
        </w:rPr>
        <w:t>containing</w:t>
      </w:r>
      <w:proofErr w:type="spellEnd"/>
      <w:r w:rsidRPr="000F74A4">
        <w:rPr>
          <w:rFonts w:ascii="Arial" w:hAnsi="Arial" w:cs="Arial"/>
        </w:rPr>
        <w:t xml:space="preserve"> the administrative documents (Volume 1) ; </w:t>
      </w:r>
    </w:p>
    <w:p w14:paraId="5B63E31A" w14:textId="77777777" w:rsidR="002A4537" w:rsidRPr="00CF6DDC" w:rsidRDefault="002A4537" w:rsidP="002A4537">
      <w:pPr>
        <w:numPr>
          <w:ilvl w:val="0"/>
          <w:numId w:val="85"/>
        </w:numPr>
        <w:spacing w:after="0" w:line="242" w:lineRule="auto"/>
        <w:ind w:left="723"/>
        <w:contextualSpacing/>
        <w:rPr>
          <w:rFonts w:ascii="Arial" w:hAnsi="Arial" w:cs="Arial"/>
          <w:lang w:val="en-GB"/>
        </w:rPr>
      </w:pPr>
      <w:r w:rsidRPr="00CF6DDC">
        <w:rPr>
          <w:rFonts w:ascii="Arial" w:hAnsi="Arial" w:cs="Arial"/>
          <w:lang w:val="en-GB"/>
        </w:rPr>
        <w:t>The B envelope containing the technical proposal (Volume 2</w:t>
      </w:r>
      <w:proofErr w:type="gramStart"/>
      <w:r w:rsidRPr="00CF6DDC">
        <w:rPr>
          <w:rFonts w:ascii="Arial" w:hAnsi="Arial" w:cs="Arial"/>
          <w:lang w:val="en-GB"/>
        </w:rPr>
        <w:t>) ;</w:t>
      </w:r>
      <w:proofErr w:type="gramEnd"/>
    </w:p>
    <w:p w14:paraId="220C4EDD" w14:textId="77777777" w:rsidR="002A4537" w:rsidRPr="00CF6DDC" w:rsidRDefault="002A4537" w:rsidP="002A4537">
      <w:pPr>
        <w:numPr>
          <w:ilvl w:val="0"/>
          <w:numId w:val="85"/>
        </w:numPr>
        <w:spacing w:after="0" w:line="242" w:lineRule="auto"/>
        <w:ind w:left="723"/>
        <w:contextualSpacing/>
        <w:rPr>
          <w:rFonts w:ascii="Arial" w:hAnsi="Arial" w:cs="Arial"/>
          <w:lang w:val="en-GB"/>
        </w:rPr>
      </w:pPr>
      <w:r w:rsidRPr="00CF6DDC">
        <w:rPr>
          <w:rFonts w:ascii="Arial" w:hAnsi="Arial" w:cs="Arial"/>
          <w:lang w:val="en-GB"/>
        </w:rPr>
        <w:t xml:space="preserve">The envelope C containing the financial bid (Volume 3). </w:t>
      </w:r>
    </w:p>
    <w:p w14:paraId="4D3A35C6" w14:textId="77777777" w:rsidR="002A4537" w:rsidRPr="00BD678D" w:rsidRDefault="002A4537" w:rsidP="002A4537">
      <w:pPr>
        <w:spacing w:before="120" w:after="0" w:line="240" w:lineRule="auto"/>
        <w:ind w:left="0" w:firstLine="0"/>
        <w:rPr>
          <w:rFonts w:ascii="Arial" w:hAnsi="Arial" w:cs="Arial"/>
          <w:color w:val="auto"/>
          <w:lang w:val="en-GB"/>
        </w:rPr>
      </w:pPr>
      <w:r w:rsidRPr="00BD678D">
        <w:rPr>
          <w:rFonts w:ascii="Arial" w:hAnsi="Arial" w:cs="Arial"/>
          <w:color w:val="auto"/>
          <w:lang w:val="en-GB"/>
        </w:rPr>
        <w:t xml:space="preserve">The offers presented will be placed under plain envelope, sealed bearing only the words of the Tender in question. The different parts of each offer will be numbered in the order of the DAO and separated by spacers of the same </w:t>
      </w:r>
      <w:proofErr w:type="spellStart"/>
      <w:r w:rsidRPr="00BD678D">
        <w:rPr>
          <w:rFonts w:ascii="Arial" w:hAnsi="Arial" w:cs="Arial"/>
          <w:color w:val="auto"/>
          <w:lang w:val="en-GB"/>
        </w:rPr>
        <w:t>color</w:t>
      </w:r>
      <w:proofErr w:type="spellEnd"/>
      <w:r w:rsidRPr="00BD678D">
        <w:rPr>
          <w:rFonts w:ascii="Arial" w:hAnsi="Arial" w:cs="Arial"/>
          <w:color w:val="auto"/>
          <w:lang w:val="en-GB"/>
        </w:rPr>
        <w:t xml:space="preserve">. </w:t>
      </w:r>
    </w:p>
    <w:p w14:paraId="4D2DBD54" w14:textId="77777777" w:rsidR="002A4537" w:rsidRPr="00BD678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proofErr w:type="spellStart"/>
      <w:r w:rsidRPr="00BD678D">
        <w:rPr>
          <w:rFonts w:ascii="Britannic Bold" w:eastAsia="Times New Roman" w:hAnsi="Britannic Bold" w:cs="Arial"/>
          <w:sz w:val="24"/>
          <w:szCs w:val="24"/>
        </w:rPr>
        <w:t>Submission</w:t>
      </w:r>
      <w:proofErr w:type="spellEnd"/>
      <w:r w:rsidRPr="00BD678D">
        <w:rPr>
          <w:rFonts w:ascii="Britannic Bold" w:eastAsia="Times New Roman" w:hAnsi="Britannic Bold" w:cs="Arial"/>
          <w:sz w:val="24"/>
          <w:szCs w:val="24"/>
        </w:rPr>
        <w:t xml:space="preserve"> of </w:t>
      </w:r>
      <w:proofErr w:type="spellStart"/>
      <w:r w:rsidRPr="00BD678D">
        <w:rPr>
          <w:rFonts w:ascii="Britannic Bold" w:eastAsia="Times New Roman" w:hAnsi="Britannic Bold" w:cs="Arial"/>
          <w:sz w:val="24"/>
          <w:szCs w:val="24"/>
        </w:rPr>
        <w:t>Bids</w:t>
      </w:r>
      <w:proofErr w:type="spellEnd"/>
      <w:r w:rsidRPr="00BD678D">
        <w:rPr>
          <w:rFonts w:ascii="Britannic Bold" w:eastAsia="Times New Roman" w:hAnsi="Britannic Bold" w:cs="Arial"/>
          <w:sz w:val="24"/>
          <w:szCs w:val="24"/>
        </w:rPr>
        <w:t xml:space="preserve"> </w:t>
      </w:r>
    </w:p>
    <w:p w14:paraId="6EC51588" w14:textId="77777777" w:rsidR="002A4537" w:rsidRPr="00FF2A9F" w:rsidRDefault="002A4537" w:rsidP="002A4537">
      <w:pPr>
        <w:spacing w:after="0" w:line="240" w:lineRule="auto"/>
        <w:ind w:left="0" w:firstLine="0"/>
        <w:rPr>
          <w:rFonts w:ascii="Arial" w:hAnsi="Arial" w:cs="Arial"/>
          <w:color w:val="auto"/>
          <w:lang w:val="en-GB"/>
        </w:rPr>
      </w:pPr>
      <w:r w:rsidRPr="00FF2A9F">
        <w:rPr>
          <w:rFonts w:ascii="Arial" w:hAnsi="Arial" w:cs="Arial"/>
          <w:lang w:val="en-GB"/>
        </w:rPr>
        <w:t xml:space="preserve">Each </w:t>
      </w:r>
      <w:proofErr w:type="gramStart"/>
      <w:r w:rsidRPr="00FF2A9F">
        <w:rPr>
          <w:rFonts w:ascii="Arial" w:hAnsi="Arial" w:cs="Arial"/>
          <w:lang w:val="en-GB"/>
        </w:rPr>
        <w:t>offers</w:t>
      </w:r>
      <w:proofErr w:type="gramEnd"/>
      <w:r w:rsidRPr="00FF2A9F">
        <w:rPr>
          <w:rFonts w:ascii="Arial" w:hAnsi="Arial" w:cs="Arial"/>
          <w:lang w:val="en-GB"/>
        </w:rPr>
        <w:t xml:space="preserve">, written in French or in English, </w:t>
      </w:r>
      <w:r w:rsidRPr="00FF2A9F">
        <w:rPr>
          <w:rFonts w:ascii="Arial" w:hAnsi="Arial" w:cs="Arial"/>
          <w:b/>
          <w:lang w:val="en-GB"/>
        </w:rPr>
        <w:t>seven (07) copies</w:t>
      </w:r>
      <w:r w:rsidRPr="00FF2A9F">
        <w:rPr>
          <w:rFonts w:ascii="Arial" w:hAnsi="Arial" w:cs="Arial"/>
          <w:lang w:val="en-GB"/>
        </w:rPr>
        <w:t xml:space="preserve"> of which one (01) original and six (06) copies marked as such, comply with the requirements of the Bidding documents, shall be filed against a receipt under folds closed, the private secretariat of the Municipality of </w:t>
      </w:r>
      <w:proofErr w:type="spellStart"/>
      <w:r w:rsidRPr="00FF2A9F">
        <w:rPr>
          <w:rFonts w:ascii="Arial" w:hAnsi="Arial" w:cs="Arial"/>
          <w:lang w:val="en-GB"/>
        </w:rPr>
        <w:t>Dimako</w:t>
      </w:r>
      <w:proofErr w:type="spellEnd"/>
      <w:r w:rsidRPr="00FF2A9F">
        <w:rPr>
          <w:rFonts w:ascii="Arial" w:hAnsi="Arial" w:cs="Arial"/>
          <w:lang w:val="en-GB"/>
        </w:rPr>
        <w:t xml:space="preserve">, not later than the </w:t>
      </w:r>
      <w:r w:rsidRPr="00FF2A9F">
        <w:rPr>
          <w:rFonts w:ascii="Arial" w:hAnsi="Arial" w:cs="Arial"/>
          <w:color w:val="auto"/>
          <w:lang w:val="en-GB"/>
        </w:rPr>
        <w:t>..........................</w:t>
      </w:r>
      <w:r w:rsidRPr="00FF2A9F">
        <w:rPr>
          <w:rFonts w:ascii="Arial" w:hAnsi="Arial" w:cs="Arial"/>
          <w:b/>
          <w:color w:val="auto"/>
          <w:lang w:val="en-GB"/>
        </w:rPr>
        <w:t xml:space="preserve"> at</w:t>
      </w:r>
      <w:r w:rsidRPr="00FF2A9F">
        <w:rPr>
          <w:rFonts w:ascii="Arial" w:hAnsi="Arial" w:cs="Arial"/>
          <w:color w:val="auto"/>
          <w:lang w:val="en-GB"/>
        </w:rPr>
        <w:t xml:space="preserve"> </w:t>
      </w:r>
      <w:r w:rsidRPr="00FF2A9F">
        <w:rPr>
          <w:rFonts w:ascii="Arial" w:hAnsi="Arial" w:cs="Arial"/>
          <w:b/>
          <w:color w:val="auto"/>
          <w:lang w:val="en-GB"/>
        </w:rPr>
        <w:t xml:space="preserve">10 </w:t>
      </w:r>
      <w:proofErr w:type="spellStart"/>
      <w:r w:rsidRPr="00FF2A9F">
        <w:rPr>
          <w:rFonts w:ascii="Arial" w:hAnsi="Arial" w:cs="Arial"/>
          <w:b/>
          <w:color w:val="auto"/>
          <w:lang w:val="en-GB"/>
        </w:rPr>
        <w:t>hours</w:t>
      </w:r>
      <w:r w:rsidRPr="00FF2A9F">
        <w:rPr>
          <w:rFonts w:ascii="Arial" w:hAnsi="Arial" w:cs="Arial"/>
          <w:color w:val="auto"/>
          <w:lang w:val="en-GB"/>
        </w:rPr>
        <w:t>local</w:t>
      </w:r>
      <w:proofErr w:type="spellEnd"/>
      <w:r w:rsidRPr="00FF2A9F">
        <w:rPr>
          <w:rFonts w:ascii="Arial" w:hAnsi="Arial" w:cs="Arial"/>
          <w:color w:val="auto"/>
          <w:lang w:val="en-GB"/>
        </w:rPr>
        <w:t xml:space="preserve"> time, and shall bear the </w:t>
      </w:r>
      <w:proofErr w:type="gramStart"/>
      <w:r w:rsidRPr="00FF2A9F">
        <w:rPr>
          <w:rFonts w:ascii="Arial" w:hAnsi="Arial" w:cs="Arial"/>
          <w:color w:val="auto"/>
          <w:lang w:val="en-GB"/>
        </w:rPr>
        <w:t>words :</w:t>
      </w:r>
      <w:proofErr w:type="gramEnd"/>
      <w:r w:rsidRPr="00FF2A9F">
        <w:rPr>
          <w:rFonts w:ascii="Arial" w:hAnsi="Arial" w:cs="Arial"/>
          <w:color w:val="auto"/>
          <w:lang w:val="en-GB"/>
        </w:rPr>
        <w:t xml:space="preserve"> </w:t>
      </w:r>
    </w:p>
    <w:p w14:paraId="19D7F054" w14:textId="77777777" w:rsidR="002A4537" w:rsidRPr="00BD678D" w:rsidRDefault="002A4537" w:rsidP="002A4537">
      <w:pPr>
        <w:spacing w:before="120" w:after="120" w:line="240" w:lineRule="auto"/>
        <w:ind w:left="0" w:firstLine="0"/>
        <w:jc w:val="center"/>
        <w:rPr>
          <w:rFonts w:ascii="Britannic Bold" w:eastAsia="Times New Roman" w:hAnsi="Britannic Bold" w:cs="Arial"/>
          <w:bCs/>
          <w:color w:val="auto"/>
          <w:lang w:val="en-GB" w:eastAsia="en-US"/>
        </w:rPr>
      </w:pPr>
      <w:r w:rsidRPr="00BD678D">
        <w:rPr>
          <w:rFonts w:ascii="Britannic Bold" w:eastAsia="Arial Unicode MS" w:hAnsi="Britannic Bold" w:cs="Arial"/>
          <w:bCs/>
          <w:color w:val="auto"/>
          <w:lang w:val="en-GB" w:eastAsia="en-US"/>
        </w:rPr>
        <w:t>BIDDING OPEN NATIONAL</w:t>
      </w:r>
      <w:r>
        <w:rPr>
          <w:rFonts w:ascii="Britannic Bold" w:eastAsia="Arial Unicode MS" w:hAnsi="Britannic Bold" w:cs="Arial"/>
          <w:bCs/>
          <w:color w:val="auto"/>
          <w:lang w:val="en-GB" w:eastAsia="en-US"/>
        </w:rPr>
        <w:t xml:space="preserve"> </w:t>
      </w:r>
      <w:r w:rsidRPr="00BD678D">
        <w:rPr>
          <w:rFonts w:ascii="Britannic Bold" w:eastAsia="Arial Unicode MS" w:hAnsi="Britannic Bold" w:cs="Arial"/>
          <w:bCs/>
          <w:color w:val="auto"/>
          <w:lang w:val="en-GB" w:eastAsia="en-US"/>
        </w:rPr>
        <w:t xml:space="preserve">N°..................../AONO/C-DKO/CIPM/2026 OF THE ............................. </w:t>
      </w:r>
      <w:r w:rsidRPr="00BD678D">
        <w:rPr>
          <w:rFonts w:ascii="Britannic Bold" w:eastAsia="Arial Unicode MS" w:hAnsi="Britannic Bold" w:cs="Times New Roman"/>
          <w:bCs/>
          <w:color w:val="auto"/>
          <w:lang w:val="en-GB" w:eastAsia="en-US"/>
        </w:rPr>
        <w:t>IN PROCEEDINGS Of EMERGENCY</w:t>
      </w:r>
      <w:r w:rsidRPr="00BD678D">
        <w:rPr>
          <w:rFonts w:ascii="Britannic Bold" w:eastAsia="Arial Unicode MS" w:hAnsi="Britannic Bold" w:cs="Arial"/>
          <w:bCs/>
          <w:color w:val="auto"/>
          <w:lang w:val="en-GB" w:eastAsia="en-US"/>
        </w:rPr>
        <w:t xml:space="preserve"> FOR The EXECUTION OF </w:t>
      </w:r>
      <w:proofErr w:type="spellStart"/>
      <w:r w:rsidRPr="00BD678D">
        <w:rPr>
          <w:rFonts w:ascii="Britannic Bold" w:eastAsia="Arial Unicode MS" w:hAnsi="Britannic Bold" w:cs="Arial"/>
          <w:bCs/>
          <w:color w:val="auto"/>
          <w:lang w:val="en-GB" w:eastAsia="en-US"/>
        </w:rPr>
        <w:t>WORKS</w:t>
      </w:r>
      <w:r w:rsidRPr="00BD678D">
        <w:rPr>
          <w:rFonts w:ascii="Britannic Bold" w:hAnsi="Britannic Bold" w:cs="Arial"/>
          <w:bCs/>
          <w:color w:val="auto"/>
          <w:lang w:val="en-GB"/>
        </w:rPr>
        <w:t>for</w:t>
      </w:r>
      <w:proofErr w:type="spellEnd"/>
      <w:r w:rsidRPr="00BD678D">
        <w:rPr>
          <w:rFonts w:ascii="Britannic Bold" w:hAnsi="Britannic Bold" w:cs="Arial"/>
          <w:bCs/>
          <w:color w:val="auto"/>
          <w:lang w:val="en-GB"/>
        </w:rPr>
        <w:t xml:space="preserve"> the CONSTRUCTION OF A MAINS supply to THE CSI OF KOUEN IN </w:t>
      </w:r>
      <w:r w:rsidRPr="00BD678D">
        <w:rPr>
          <w:rFonts w:ascii="Britannic Bold" w:eastAsia="Times New Roman" w:hAnsi="Britannic Bold" w:cs="Arial"/>
          <w:bCs/>
          <w:color w:val="auto"/>
          <w:lang w:val="en-GB" w:eastAsia="en-US"/>
        </w:rPr>
        <w:t xml:space="preserve">THE COMMUNE OF DIMAKO, DEPARTMENT OF the UPPER NYONG, </w:t>
      </w:r>
      <w:r>
        <w:rPr>
          <w:rFonts w:ascii="Britannic Bold" w:eastAsia="Times New Roman" w:hAnsi="Britannic Bold" w:cs="Arial"/>
          <w:bCs/>
          <w:color w:val="auto"/>
          <w:lang w:val="en-GB" w:eastAsia="en-US"/>
        </w:rPr>
        <w:t xml:space="preserve">EAST </w:t>
      </w:r>
      <w:r w:rsidRPr="00BD678D">
        <w:rPr>
          <w:rFonts w:ascii="Britannic Bold" w:eastAsia="Times New Roman" w:hAnsi="Britannic Bold" w:cs="Arial"/>
          <w:bCs/>
          <w:color w:val="auto"/>
          <w:lang w:val="en-GB" w:eastAsia="en-US"/>
        </w:rPr>
        <w:t>REGION</w:t>
      </w:r>
      <w:r>
        <w:rPr>
          <w:rFonts w:ascii="Britannic Bold" w:eastAsia="Times New Roman" w:hAnsi="Britannic Bold" w:cs="Arial"/>
          <w:bCs/>
          <w:color w:val="auto"/>
          <w:lang w:val="en-GB" w:eastAsia="en-US"/>
        </w:rPr>
        <w:t xml:space="preserve">, </w:t>
      </w:r>
      <w:r w:rsidRPr="00BD678D">
        <w:rPr>
          <w:rFonts w:ascii="Britannic Bold" w:eastAsia="Times New Roman" w:hAnsi="Britannic Bold" w:cs="Arial"/>
          <w:bCs/>
          <w:color w:val="auto"/>
          <w:lang w:val="en-US" w:eastAsia="en-US"/>
        </w:rPr>
        <w:t>SINGLE BATCH</w:t>
      </w:r>
    </w:p>
    <w:p w14:paraId="0C2B8BFA" w14:textId="77777777" w:rsidR="002A4537" w:rsidRPr="00BD678D" w:rsidRDefault="002A4537" w:rsidP="002A4537">
      <w:pPr>
        <w:spacing w:after="0" w:line="240" w:lineRule="auto"/>
        <w:ind w:left="0" w:firstLine="0"/>
        <w:jc w:val="center"/>
        <w:rPr>
          <w:rFonts w:ascii="Britannic Bold" w:hAnsi="Britannic Bold" w:cs="Arial"/>
          <w:bCs/>
          <w:lang w:val="en-GB"/>
        </w:rPr>
      </w:pPr>
      <w:r w:rsidRPr="00BD678D">
        <w:rPr>
          <w:rFonts w:ascii="Britannic Bold" w:hAnsi="Britannic Bold" w:cs="Arial"/>
          <w:bCs/>
          <w:lang w:val="en-US"/>
        </w:rPr>
        <w:t xml:space="preserve"> </w:t>
      </w:r>
      <w:r w:rsidRPr="00BD678D">
        <w:rPr>
          <w:rFonts w:ascii="Britannic Bold" w:hAnsi="Britannic Bold" w:cs="Arial"/>
          <w:bCs/>
          <w:lang w:val="en-GB"/>
        </w:rPr>
        <w:t>" Was OPEN ONLY IN SESSION DEPOUILLEMENT ".</w:t>
      </w:r>
    </w:p>
    <w:p w14:paraId="7DA5B7E7" w14:textId="77777777" w:rsidR="002A4537" w:rsidRPr="00BD678D" w:rsidRDefault="002A4537" w:rsidP="002A4537">
      <w:pPr>
        <w:spacing w:after="0" w:line="240" w:lineRule="auto"/>
        <w:ind w:left="0" w:firstLine="0"/>
        <w:rPr>
          <w:rFonts w:ascii="Arial" w:hAnsi="Arial" w:cs="Arial"/>
          <w:lang w:val="en-GB"/>
        </w:rPr>
      </w:pPr>
      <w:proofErr w:type="gramStart"/>
      <w:r w:rsidRPr="00BD678D">
        <w:rPr>
          <w:rFonts w:ascii="Britannic Bold" w:hAnsi="Britannic Bold" w:cs="Arial"/>
          <w:u w:val="single"/>
          <w:lang w:val="en-GB"/>
        </w:rPr>
        <w:t>NOTE :</w:t>
      </w:r>
      <w:proofErr w:type="gramEnd"/>
      <w:r w:rsidRPr="00BD678D">
        <w:rPr>
          <w:rFonts w:ascii="Arial" w:hAnsi="Arial" w:cs="Arial"/>
          <w:lang w:val="en-GB"/>
        </w:rPr>
        <w:t xml:space="preserve"> bids received after the dates and time limits for submission of tenders will not be received. </w:t>
      </w:r>
    </w:p>
    <w:p w14:paraId="598D2110" w14:textId="77777777" w:rsidR="002A4537" w:rsidRPr="006149C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proofErr w:type="spellStart"/>
      <w:r w:rsidRPr="00BD678D">
        <w:rPr>
          <w:rFonts w:ascii="Britannic Bold" w:eastAsia="Times New Roman" w:hAnsi="Britannic Bold" w:cs="Arial"/>
          <w:sz w:val="24"/>
          <w:szCs w:val="24"/>
        </w:rPr>
        <w:t>Admissibility</w:t>
      </w:r>
      <w:proofErr w:type="spellEnd"/>
      <w:r w:rsidRPr="00BD678D">
        <w:rPr>
          <w:rFonts w:ascii="Britannic Bold" w:eastAsia="Times New Roman" w:hAnsi="Britannic Bold" w:cs="Arial"/>
          <w:sz w:val="24"/>
          <w:szCs w:val="24"/>
        </w:rPr>
        <w:t xml:space="preserve"> of tenders</w:t>
      </w:r>
    </w:p>
    <w:p w14:paraId="163A3E4E" w14:textId="77777777" w:rsidR="002A4537" w:rsidRPr="00CF6DDC" w:rsidRDefault="002A4537" w:rsidP="002A4537">
      <w:pPr>
        <w:spacing w:after="0" w:line="240" w:lineRule="auto"/>
        <w:ind w:left="0" w:firstLine="0"/>
        <w:rPr>
          <w:rFonts w:ascii="Arial" w:hAnsi="Arial" w:cs="Arial"/>
          <w:lang w:val="en-GB"/>
        </w:rPr>
      </w:pPr>
      <w:r w:rsidRPr="00CF6DDC">
        <w:rPr>
          <w:rFonts w:ascii="Arial" w:hAnsi="Arial" w:cs="Arial"/>
          <w:lang w:val="en-GB"/>
        </w:rPr>
        <w:t>Each bidder must submit with its administrative parts a bid deposit (in accordance with the model attached as annex) established by an insurance company or a bank of first-order approved by the Ministry in charge of finance in the amount of</w:t>
      </w:r>
      <w:r>
        <w:rPr>
          <w:rFonts w:ascii="Arial" w:hAnsi="Arial" w:cs="Arial"/>
          <w:lang w:val="en-GB"/>
        </w:rPr>
        <w:t xml:space="preserve"> </w:t>
      </w:r>
      <w:r w:rsidRPr="00CF6DDC">
        <w:rPr>
          <w:rFonts w:ascii="Arial" w:hAnsi="Arial" w:cs="Arial"/>
          <w:b/>
          <w:color w:val="auto"/>
          <w:lang w:val="en-GB"/>
        </w:rPr>
        <w:t>three hundred thousand (300,000) FRANCS CFA</w:t>
      </w:r>
    </w:p>
    <w:p w14:paraId="5374E17E" w14:textId="77777777" w:rsidR="002A4537" w:rsidRPr="00CF6DDC" w:rsidRDefault="002A4537" w:rsidP="002A4537">
      <w:pPr>
        <w:spacing w:before="120" w:after="0"/>
        <w:ind w:left="0" w:right="213" w:firstLine="0"/>
        <w:rPr>
          <w:rFonts w:ascii="Arial" w:hAnsi="Arial" w:cs="Arial"/>
          <w:lang w:val="en-GB"/>
        </w:rPr>
      </w:pPr>
      <w:r w:rsidRPr="00CF6DDC">
        <w:rPr>
          <w:rFonts w:ascii="Arial" w:hAnsi="Arial" w:cs="Arial"/>
          <w:lang w:val="en-GB"/>
        </w:rPr>
        <w:t xml:space="preserve">The bond shall be released from office no later than </w:t>
      </w:r>
      <w:r w:rsidRPr="00CF6DDC">
        <w:rPr>
          <w:rFonts w:ascii="Arial" w:hAnsi="Arial" w:cs="Arial"/>
          <w:b/>
          <w:lang w:val="en-GB"/>
        </w:rPr>
        <w:t>thirty</w:t>
      </w:r>
      <w:r w:rsidRPr="00CF6DDC">
        <w:rPr>
          <w:rFonts w:ascii="Arial" w:hAnsi="Arial" w:cs="Arial"/>
          <w:lang w:val="en-GB"/>
        </w:rPr>
        <w:t xml:space="preserve"> (</w:t>
      </w:r>
      <w:r w:rsidRPr="00CF6DDC">
        <w:rPr>
          <w:rFonts w:ascii="Arial" w:hAnsi="Arial" w:cs="Arial"/>
          <w:b/>
          <w:lang w:val="en-GB"/>
        </w:rPr>
        <w:t xml:space="preserve">30) days </w:t>
      </w:r>
      <w:r w:rsidRPr="00CF6DDC">
        <w:rPr>
          <w:rFonts w:ascii="Arial" w:hAnsi="Arial" w:cs="Arial"/>
          <w:lang w:val="en-GB"/>
        </w:rPr>
        <w:t xml:space="preserve">after the expiration of the validity of the bids for bidders that were not selected. In the event the bidder is awarded the contract, the surety shall be released after the constitution of the bond will be final. </w:t>
      </w:r>
    </w:p>
    <w:p w14:paraId="45FB9097" w14:textId="77777777" w:rsidR="002A4537" w:rsidRPr="00CF6DDC" w:rsidRDefault="002A4537" w:rsidP="002A4537">
      <w:pPr>
        <w:ind w:right="210"/>
        <w:rPr>
          <w:rFonts w:ascii="Arial" w:hAnsi="Arial" w:cs="Arial"/>
          <w:lang w:val="en-GB"/>
        </w:rPr>
      </w:pPr>
      <w:r w:rsidRPr="00CF6DDC">
        <w:rPr>
          <w:rFonts w:ascii="Arial" w:hAnsi="Arial" w:cs="Arial"/>
          <w:lang w:val="en-GB"/>
        </w:rPr>
        <w:t xml:space="preserve">Under the penalty of rejection of the offer, other administrative documents required (valid) must be produced in original and copies certified by the issuing office or administrative authority, not older than </w:t>
      </w:r>
      <w:r w:rsidRPr="00CF6DDC">
        <w:rPr>
          <w:rFonts w:ascii="Arial" w:hAnsi="Arial" w:cs="Arial"/>
          <w:b/>
          <w:lang w:val="en-GB"/>
        </w:rPr>
        <w:t>three (03) months</w:t>
      </w:r>
      <w:r w:rsidRPr="00CF6DDC">
        <w:rPr>
          <w:rFonts w:ascii="Arial" w:hAnsi="Arial" w:cs="Arial"/>
          <w:lang w:val="en-GB"/>
        </w:rPr>
        <w:t xml:space="preserve"> and valid</w:t>
      </w:r>
      <w:r w:rsidRPr="00CF6DDC">
        <w:rPr>
          <w:rFonts w:ascii="Arial" w:hAnsi="Arial" w:cs="Arial"/>
          <w:sz w:val="24"/>
          <w:szCs w:val="24"/>
          <w:lang w:val="en-GB"/>
        </w:rPr>
        <w:t xml:space="preserve"> </w:t>
      </w:r>
      <w:r w:rsidRPr="00CF6DDC">
        <w:rPr>
          <w:rFonts w:ascii="Arial" w:hAnsi="Arial" w:cs="Arial"/>
          <w:lang w:val="en-GB"/>
        </w:rPr>
        <w:t>on the day of the opening</w:t>
      </w:r>
      <w:r w:rsidRPr="00CF6DDC">
        <w:rPr>
          <w:rFonts w:ascii="Arial" w:hAnsi="Arial" w:cs="Arial"/>
          <w:sz w:val="24"/>
          <w:szCs w:val="24"/>
          <w:lang w:val="en-GB"/>
        </w:rPr>
        <w:t xml:space="preserve"> </w:t>
      </w:r>
      <w:r w:rsidRPr="00CF6DDC">
        <w:rPr>
          <w:rFonts w:ascii="Arial" w:hAnsi="Arial" w:cs="Arial"/>
          <w:lang w:val="en-GB"/>
        </w:rPr>
        <w:t xml:space="preserve">of the folds, in accordance with the provisions of the Specific Regulations of the Call for Tenders. </w:t>
      </w:r>
    </w:p>
    <w:p w14:paraId="5EE6C752" w14:textId="77777777" w:rsidR="002A4537" w:rsidRPr="00CF6DDC" w:rsidRDefault="002A4537" w:rsidP="002A4537">
      <w:pPr>
        <w:rPr>
          <w:rFonts w:ascii="Arial" w:hAnsi="Arial" w:cs="Arial"/>
          <w:lang w:val="en-GB"/>
        </w:rPr>
      </w:pPr>
      <w:r w:rsidRPr="00CF6DDC">
        <w:rPr>
          <w:rFonts w:ascii="Arial" w:hAnsi="Arial" w:cs="Arial"/>
          <w:lang w:val="en-GB"/>
        </w:rPr>
        <w:t xml:space="preserve">They must be valid in accordance with the regulations in force. </w:t>
      </w:r>
    </w:p>
    <w:p w14:paraId="56798628" w14:textId="77777777" w:rsidR="002A4537" w:rsidRPr="006149C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6149CD">
        <w:rPr>
          <w:rFonts w:ascii="Arial" w:hAnsi="Arial" w:cs="Arial"/>
          <w:b/>
          <w:sz w:val="24"/>
          <w:szCs w:val="24"/>
          <w:lang w:val="en-GB"/>
        </w:rPr>
        <w:t xml:space="preserve"> </w:t>
      </w:r>
      <w:proofErr w:type="spellStart"/>
      <w:r w:rsidRPr="006149CD">
        <w:rPr>
          <w:rFonts w:ascii="Britannic Bold" w:eastAsia="Times New Roman" w:hAnsi="Britannic Bold" w:cs="Arial"/>
          <w:sz w:val="24"/>
          <w:szCs w:val="24"/>
        </w:rPr>
        <w:t>Opening</w:t>
      </w:r>
      <w:proofErr w:type="spellEnd"/>
    </w:p>
    <w:p w14:paraId="0F1C7F8E" w14:textId="77777777" w:rsidR="002A4537" w:rsidRPr="00CF6DDC" w:rsidRDefault="002A4537" w:rsidP="002A4537">
      <w:pPr>
        <w:spacing w:after="0"/>
        <w:ind w:left="0" w:right="213" w:firstLine="0"/>
        <w:rPr>
          <w:rFonts w:ascii="Arial" w:hAnsi="Arial" w:cs="Arial"/>
          <w:color w:val="auto"/>
          <w:lang w:val="en-GB"/>
        </w:rPr>
      </w:pPr>
      <w:r w:rsidRPr="00BD678D">
        <w:rPr>
          <w:rFonts w:ascii="Arial" w:hAnsi="Arial" w:cs="Arial"/>
          <w:lang w:val="en-GB"/>
        </w:rPr>
        <w:t>The</w:t>
      </w:r>
      <w:r w:rsidRPr="00CF6DDC">
        <w:rPr>
          <w:rFonts w:ascii="Arial" w:hAnsi="Arial" w:cs="Arial"/>
          <w:color w:val="auto"/>
          <w:lang w:val="en-GB"/>
        </w:rPr>
        <w:t xml:space="preserve"> opening of the bids will be </w:t>
      </w:r>
      <w:r w:rsidRPr="00CF6DDC">
        <w:rPr>
          <w:rFonts w:ascii="Arial" w:hAnsi="Arial" w:cs="Arial"/>
          <w:b/>
          <w:color w:val="auto"/>
          <w:lang w:val="en-GB"/>
        </w:rPr>
        <w:t>one (01) time</w:t>
      </w:r>
      <w:r w:rsidRPr="00CF6DDC">
        <w:rPr>
          <w:rFonts w:ascii="Arial" w:hAnsi="Arial" w:cs="Arial"/>
          <w:color w:val="auto"/>
          <w:lang w:val="en-GB"/>
        </w:rPr>
        <w:t xml:space="preserve">, </w:t>
      </w:r>
      <w:r w:rsidRPr="00CF6DDC">
        <w:rPr>
          <w:rFonts w:ascii="Arial" w:hAnsi="Arial" w:cs="Arial"/>
          <w:b/>
          <w:color w:val="auto"/>
          <w:lang w:val="en-GB"/>
        </w:rPr>
        <w:t xml:space="preserve">the </w:t>
      </w:r>
      <w:r w:rsidRPr="00CF6DDC">
        <w:rPr>
          <w:rFonts w:ascii="Arial" w:hAnsi="Arial" w:cs="Arial"/>
          <w:color w:val="auto"/>
          <w:lang w:val="en-GB"/>
        </w:rPr>
        <w:t>...................</w:t>
      </w:r>
      <w:r w:rsidRPr="00CF6DDC">
        <w:rPr>
          <w:rFonts w:ascii="Arial" w:hAnsi="Arial" w:cs="Arial"/>
          <w:b/>
          <w:color w:val="auto"/>
          <w:lang w:val="en-GB"/>
        </w:rPr>
        <w:t xml:space="preserve"> at 11 o'clock </w:t>
      </w:r>
      <w:r w:rsidRPr="00CF6DDC">
        <w:rPr>
          <w:rFonts w:ascii="Arial" w:hAnsi="Arial" w:cs="Arial"/>
          <w:color w:val="auto"/>
          <w:lang w:val="en-GB"/>
        </w:rPr>
        <w:t xml:space="preserve">precise in the hall of acts of the Common </w:t>
      </w:r>
      <w:proofErr w:type="spellStart"/>
      <w:r w:rsidRPr="00CF6DDC">
        <w:rPr>
          <w:rFonts w:ascii="Arial" w:hAnsi="Arial" w:cs="Arial"/>
          <w:color w:val="auto"/>
          <w:lang w:val="en-GB"/>
        </w:rPr>
        <w:t>Dimako</w:t>
      </w:r>
      <w:proofErr w:type="spellEnd"/>
      <w:r w:rsidRPr="00CF6DDC">
        <w:rPr>
          <w:rFonts w:ascii="Arial" w:hAnsi="Arial" w:cs="Arial"/>
          <w:color w:val="auto"/>
          <w:lang w:val="en-GB"/>
        </w:rPr>
        <w:t xml:space="preserve">, in the presence of bidders. </w:t>
      </w:r>
    </w:p>
    <w:p w14:paraId="535627F4" w14:textId="77777777" w:rsidR="002A4537" w:rsidRPr="00CF6DDC" w:rsidRDefault="002A4537" w:rsidP="002A4537">
      <w:pPr>
        <w:spacing w:after="0"/>
        <w:ind w:right="212"/>
        <w:rPr>
          <w:rFonts w:ascii="Arial" w:hAnsi="Arial" w:cs="Arial"/>
          <w:color w:val="auto"/>
          <w:lang w:val="en-GB"/>
        </w:rPr>
      </w:pPr>
      <w:r w:rsidRPr="00CF6DDC">
        <w:rPr>
          <w:rFonts w:ascii="Arial" w:hAnsi="Arial" w:cs="Arial"/>
          <w:color w:val="auto"/>
          <w:lang w:val="en-GB"/>
        </w:rPr>
        <w:t xml:space="preserve">Only the bidders may attend the opening of the meeting or be represented by a single individual (even in the case of a group) of their choice with a perfect knowledge of the case. However, an additional person acting as an interpreter is accepted, if necessary. </w:t>
      </w:r>
    </w:p>
    <w:p w14:paraId="2B478C6A" w14:textId="77777777" w:rsidR="002A4537" w:rsidRPr="006149C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proofErr w:type="spellStart"/>
      <w:r w:rsidRPr="006149CD">
        <w:rPr>
          <w:rFonts w:ascii="Britannic Bold" w:eastAsia="Times New Roman" w:hAnsi="Britannic Bold" w:cs="Arial"/>
          <w:sz w:val="24"/>
          <w:szCs w:val="24"/>
        </w:rPr>
        <w:t>Response</w:t>
      </w:r>
      <w:proofErr w:type="spellEnd"/>
      <w:r w:rsidRPr="006149CD">
        <w:rPr>
          <w:rFonts w:ascii="Britannic Bold" w:eastAsia="Times New Roman" w:hAnsi="Britannic Bold" w:cs="Arial"/>
          <w:sz w:val="24"/>
          <w:szCs w:val="24"/>
        </w:rPr>
        <w:t xml:space="preserve"> time of the </w:t>
      </w:r>
      <w:proofErr w:type="spellStart"/>
      <w:r w:rsidRPr="006149CD">
        <w:rPr>
          <w:rFonts w:ascii="Britannic Bold" w:eastAsia="Times New Roman" w:hAnsi="Britannic Bold" w:cs="Arial"/>
          <w:sz w:val="24"/>
          <w:szCs w:val="24"/>
        </w:rPr>
        <w:t>bidders</w:t>
      </w:r>
      <w:proofErr w:type="spellEnd"/>
      <w:r w:rsidRPr="006149CD">
        <w:rPr>
          <w:rFonts w:ascii="Britannic Bold" w:eastAsia="Times New Roman" w:hAnsi="Britannic Bold" w:cs="Arial"/>
          <w:sz w:val="24"/>
          <w:szCs w:val="24"/>
        </w:rPr>
        <w:t xml:space="preserve"> </w:t>
      </w:r>
    </w:p>
    <w:p w14:paraId="72E29100" w14:textId="77777777" w:rsidR="002A4537" w:rsidRPr="006149CD" w:rsidRDefault="002A4537" w:rsidP="002A4537">
      <w:pPr>
        <w:spacing w:after="0"/>
        <w:ind w:left="0" w:right="213" w:firstLine="0"/>
        <w:rPr>
          <w:rFonts w:ascii="Arial" w:hAnsi="Arial" w:cs="Arial"/>
          <w:lang w:val="en-GB"/>
        </w:rPr>
      </w:pPr>
      <w:r w:rsidRPr="006149CD">
        <w:rPr>
          <w:rFonts w:ascii="Arial" w:hAnsi="Arial" w:cs="Arial"/>
          <w:lang w:val="en-GB"/>
        </w:rPr>
        <w:t xml:space="preserve">For this Call for Tenders, the response time is set to twenty (21) days calendar for companies wishing to participate from the date of publication of the Notice of invitation to Tender.  </w:t>
      </w:r>
    </w:p>
    <w:p w14:paraId="78E1ACAD" w14:textId="77777777" w:rsidR="002A4537" w:rsidRPr="006149CD" w:rsidRDefault="002A4537" w:rsidP="002A4537">
      <w:pPr>
        <w:spacing w:after="0"/>
        <w:ind w:left="0" w:right="213" w:firstLine="0"/>
        <w:rPr>
          <w:rFonts w:ascii="Arial" w:hAnsi="Arial" w:cs="Arial"/>
          <w:lang w:val="en-GB"/>
        </w:rPr>
      </w:pPr>
      <w:r w:rsidRPr="006149CD">
        <w:rPr>
          <w:rFonts w:ascii="Arial" w:hAnsi="Arial" w:cs="Arial"/>
          <w:lang w:val="en-GB"/>
        </w:rPr>
        <w:t xml:space="preserve"> </w:t>
      </w:r>
      <w:r w:rsidRPr="006149CD">
        <w:rPr>
          <w:rFonts w:ascii="Arial" w:hAnsi="Arial" w:cs="Arial"/>
          <w:lang w:val="en-GB"/>
        </w:rPr>
        <w:tab/>
        <w:t>The maximum time of execution scheduled by the employer or his representative for the realization of the work is three (03) month calendar.</w:t>
      </w:r>
    </w:p>
    <w:p w14:paraId="04AA5679" w14:textId="77777777" w:rsidR="002A4537" w:rsidRPr="00CF6DDC" w:rsidRDefault="002A4537" w:rsidP="002A4537">
      <w:pPr>
        <w:spacing w:after="0"/>
        <w:ind w:left="0" w:right="213" w:firstLine="0"/>
        <w:rPr>
          <w:rFonts w:ascii="Arial" w:hAnsi="Arial" w:cs="Arial"/>
          <w:lang w:val="en-GB"/>
        </w:rPr>
      </w:pPr>
      <w:r w:rsidRPr="00CF6DDC">
        <w:rPr>
          <w:rFonts w:ascii="Arial" w:hAnsi="Arial" w:cs="Arial"/>
          <w:lang w:val="en-GB"/>
        </w:rPr>
        <w:lastRenderedPageBreak/>
        <w:t>This time, outside the period of the rains, which includes all the elements and constraints, and various short from the date of notification of the Service Order to start the work</w:t>
      </w:r>
      <w:r w:rsidRPr="006149CD">
        <w:rPr>
          <w:rFonts w:ascii="Arial" w:hAnsi="Arial" w:cs="Arial"/>
          <w:lang w:val="en-GB"/>
        </w:rPr>
        <w:t>.</w:t>
      </w:r>
      <w:r w:rsidRPr="00CF6DDC">
        <w:rPr>
          <w:rFonts w:ascii="Arial" w:hAnsi="Arial" w:cs="Arial"/>
          <w:lang w:val="en-GB"/>
        </w:rPr>
        <w:t xml:space="preserve"> </w:t>
      </w:r>
    </w:p>
    <w:p w14:paraId="15C4098C" w14:textId="77777777" w:rsidR="002A4537" w:rsidRPr="006149CD"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6149CD">
        <w:rPr>
          <w:rFonts w:ascii="Britannic Bold" w:eastAsia="Times New Roman" w:hAnsi="Britannic Bold" w:cs="Arial"/>
          <w:sz w:val="24"/>
          <w:szCs w:val="24"/>
        </w:rPr>
        <w:t xml:space="preserve">Evaluation of tenders ; </w:t>
      </w:r>
    </w:p>
    <w:p w14:paraId="1CAEEC12" w14:textId="77777777" w:rsidR="002A4537" w:rsidRPr="00CF6DDC" w:rsidRDefault="002A4537" w:rsidP="002A4537">
      <w:pPr>
        <w:spacing w:after="0"/>
        <w:ind w:left="0" w:right="213" w:firstLine="0"/>
        <w:rPr>
          <w:rFonts w:ascii="Arial" w:hAnsi="Arial" w:cs="Arial"/>
          <w:lang w:val="en-GB"/>
        </w:rPr>
      </w:pPr>
      <w:r w:rsidRPr="00CF6DDC">
        <w:rPr>
          <w:rFonts w:ascii="Arial" w:hAnsi="Arial" w:cs="Arial"/>
          <w:lang w:val="en-GB"/>
        </w:rPr>
        <w:t xml:space="preserve">The evaluation of the bids will be </w:t>
      </w:r>
      <w:r w:rsidRPr="00CF6DDC">
        <w:rPr>
          <w:rFonts w:ascii="Arial" w:hAnsi="Arial" w:cs="Arial"/>
          <w:b/>
          <w:lang w:val="en-GB"/>
        </w:rPr>
        <w:t>three (03) steps</w:t>
      </w:r>
      <w:r w:rsidRPr="00CF6DDC">
        <w:rPr>
          <w:rFonts w:ascii="Arial" w:hAnsi="Arial" w:cs="Arial"/>
          <w:lang w:val="en-GB"/>
        </w:rPr>
        <w:t xml:space="preserve">: </w:t>
      </w:r>
    </w:p>
    <w:p w14:paraId="7DA32875" w14:textId="77777777" w:rsidR="002A4537" w:rsidRPr="00CF6DDC" w:rsidRDefault="002A4537" w:rsidP="002A4537">
      <w:pPr>
        <w:numPr>
          <w:ilvl w:val="2"/>
          <w:numId w:val="83"/>
        </w:numPr>
        <w:spacing w:after="0" w:line="259" w:lineRule="auto"/>
        <w:ind w:left="373"/>
        <w:rPr>
          <w:rFonts w:ascii="Arial" w:hAnsi="Arial" w:cs="Arial"/>
          <w:lang w:val="en-GB"/>
        </w:rPr>
      </w:pPr>
      <w:r w:rsidRPr="00CF6DDC">
        <w:rPr>
          <w:rFonts w:ascii="Arial" w:hAnsi="Arial" w:cs="Arial"/>
          <w:b/>
          <w:lang w:val="en-GB"/>
        </w:rPr>
        <w:t>1</w:t>
      </w:r>
      <w:proofErr w:type="gramStart"/>
      <w:r w:rsidRPr="00CF6DDC">
        <w:rPr>
          <w:rFonts w:ascii="Arial" w:hAnsi="Arial" w:cs="Arial"/>
          <w:b/>
          <w:vertAlign w:val="superscript"/>
          <w:lang w:val="en-GB"/>
        </w:rPr>
        <w:t>era</w:t>
      </w:r>
      <w:r w:rsidRPr="00CF6DDC">
        <w:rPr>
          <w:rFonts w:ascii="Arial" w:hAnsi="Arial" w:cs="Arial"/>
          <w:b/>
          <w:lang w:val="en-GB"/>
        </w:rPr>
        <w:t>stage :</w:t>
      </w:r>
      <w:proofErr w:type="gramEnd"/>
      <w:r w:rsidRPr="00CF6DDC">
        <w:rPr>
          <w:rFonts w:ascii="Arial" w:hAnsi="Arial" w:cs="Arial"/>
          <w:lang w:val="en-GB"/>
        </w:rPr>
        <w:t xml:space="preserve"> Checking the compliance of the administrative record of each bidder. </w:t>
      </w:r>
    </w:p>
    <w:p w14:paraId="7753FA00" w14:textId="77777777" w:rsidR="002A4537" w:rsidRPr="00CF6DDC" w:rsidRDefault="002A4537" w:rsidP="002A4537">
      <w:pPr>
        <w:numPr>
          <w:ilvl w:val="2"/>
          <w:numId w:val="83"/>
        </w:numPr>
        <w:spacing w:after="0" w:line="259" w:lineRule="auto"/>
        <w:ind w:left="373"/>
        <w:rPr>
          <w:rFonts w:ascii="Arial" w:hAnsi="Arial" w:cs="Arial"/>
          <w:lang w:val="en-GB"/>
        </w:rPr>
      </w:pPr>
      <w:r w:rsidRPr="00CF6DDC">
        <w:rPr>
          <w:rFonts w:ascii="Arial" w:hAnsi="Arial" w:cs="Arial"/>
          <w:b/>
          <w:lang w:val="en-GB"/>
        </w:rPr>
        <w:t>2</w:t>
      </w:r>
      <w:r w:rsidRPr="00CF6DDC">
        <w:rPr>
          <w:rFonts w:ascii="Arial" w:hAnsi="Arial" w:cs="Arial"/>
          <w:b/>
          <w:vertAlign w:val="superscript"/>
          <w:lang w:val="en-GB"/>
        </w:rPr>
        <w:t>e</w:t>
      </w:r>
      <w:r w:rsidRPr="00CF6DDC">
        <w:rPr>
          <w:rFonts w:ascii="Arial" w:hAnsi="Arial" w:cs="Arial"/>
          <w:b/>
          <w:lang w:val="en-GB"/>
        </w:rPr>
        <w:t xml:space="preserve"> </w:t>
      </w:r>
      <w:proofErr w:type="gramStart"/>
      <w:r w:rsidRPr="00CF6DDC">
        <w:rPr>
          <w:rFonts w:ascii="Arial" w:hAnsi="Arial" w:cs="Arial"/>
          <w:b/>
          <w:lang w:val="en-GB"/>
        </w:rPr>
        <w:t>step :</w:t>
      </w:r>
      <w:proofErr w:type="gramEnd"/>
      <w:r w:rsidRPr="00CF6DDC">
        <w:rPr>
          <w:rFonts w:ascii="Arial" w:hAnsi="Arial" w:cs="Arial"/>
          <w:lang w:val="en-GB"/>
        </w:rPr>
        <w:t xml:space="preserve"> Evaluation of the technical bids-compliant. </w:t>
      </w:r>
    </w:p>
    <w:p w14:paraId="6BAAC89C" w14:textId="77777777" w:rsidR="002A4537" w:rsidRPr="00CF6DDC" w:rsidRDefault="002A4537" w:rsidP="002A4537">
      <w:pPr>
        <w:numPr>
          <w:ilvl w:val="2"/>
          <w:numId w:val="83"/>
        </w:numPr>
        <w:spacing w:after="0" w:line="259" w:lineRule="auto"/>
        <w:ind w:left="373"/>
        <w:rPr>
          <w:rFonts w:ascii="Arial" w:hAnsi="Arial" w:cs="Arial"/>
          <w:lang w:val="en-GB"/>
        </w:rPr>
      </w:pPr>
      <w:r w:rsidRPr="00CF6DDC">
        <w:rPr>
          <w:rFonts w:ascii="Arial" w:hAnsi="Arial" w:cs="Arial"/>
          <w:b/>
          <w:lang w:val="en-GB"/>
        </w:rPr>
        <w:t>3</w:t>
      </w:r>
      <w:r w:rsidRPr="00CF6DDC">
        <w:rPr>
          <w:rFonts w:ascii="Arial" w:hAnsi="Arial" w:cs="Arial"/>
          <w:b/>
          <w:vertAlign w:val="superscript"/>
          <w:lang w:val="en-GB"/>
        </w:rPr>
        <w:t>e</w:t>
      </w:r>
      <w:r w:rsidRPr="00CF6DDC">
        <w:rPr>
          <w:rFonts w:ascii="Arial" w:hAnsi="Arial" w:cs="Arial"/>
          <w:b/>
          <w:lang w:val="en-GB"/>
        </w:rPr>
        <w:t xml:space="preserve"> </w:t>
      </w:r>
      <w:proofErr w:type="gramStart"/>
      <w:r w:rsidRPr="00CF6DDC">
        <w:rPr>
          <w:rFonts w:ascii="Arial" w:hAnsi="Arial" w:cs="Arial"/>
          <w:b/>
          <w:lang w:val="en-GB"/>
        </w:rPr>
        <w:t>step :</w:t>
      </w:r>
      <w:proofErr w:type="gramEnd"/>
      <w:r w:rsidRPr="00CF6DDC">
        <w:rPr>
          <w:rFonts w:ascii="Arial" w:hAnsi="Arial" w:cs="Arial"/>
          <w:lang w:val="en-GB"/>
        </w:rPr>
        <w:t xml:space="preserve"> Audit of the financial bids of the companies whose offers have been recognized technically qualified and administratively compliant. </w:t>
      </w:r>
    </w:p>
    <w:p w14:paraId="11DEF732" w14:textId="77777777" w:rsidR="002A4537" w:rsidRPr="006149CD" w:rsidRDefault="002A4537" w:rsidP="002A4537">
      <w:pPr>
        <w:spacing w:before="120" w:after="120"/>
        <w:ind w:left="0" w:right="213" w:firstLine="0"/>
        <w:rPr>
          <w:rFonts w:ascii="Arial" w:hAnsi="Arial" w:cs="Arial"/>
          <w:lang w:val="en-GB"/>
        </w:rPr>
      </w:pPr>
      <w:r w:rsidRPr="006149CD">
        <w:rPr>
          <w:rFonts w:ascii="Arial" w:hAnsi="Arial" w:cs="Arial"/>
          <w:lang w:val="en-GB"/>
        </w:rPr>
        <w:t xml:space="preserve">The tender evaluation criteria are the following: </w:t>
      </w:r>
    </w:p>
    <w:p w14:paraId="31BDE9A5" w14:textId="77777777" w:rsidR="002A4537" w:rsidRPr="006149CD" w:rsidRDefault="002A4537" w:rsidP="002A4537">
      <w:pPr>
        <w:numPr>
          <w:ilvl w:val="1"/>
          <w:numId w:val="86"/>
        </w:numPr>
        <w:spacing w:after="0" w:line="246" w:lineRule="auto"/>
        <w:ind w:left="723"/>
        <w:rPr>
          <w:rFonts w:ascii="Britannic Bold" w:hAnsi="Britannic Bold" w:cs="Arial"/>
          <w:bCs/>
          <w:color w:val="auto"/>
          <w:sz w:val="24"/>
          <w:szCs w:val="24"/>
        </w:rPr>
      </w:pPr>
      <w:proofErr w:type="spellStart"/>
      <w:r w:rsidRPr="006149CD">
        <w:rPr>
          <w:rFonts w:ascii="Britannic Bold" w:hAnsi="Britannic Bold" w:cs="Arial"/>
          <w:bCs/>
          <w:color w:val="auto"/>
          <w:sz w:val="24"/>
          <w:szCs w:val="24"/>
          <w:u w:val="single" w:color="000000"/>
        </w:rPr>
        <w:t>Eliminatory</w:t>
      </w:r>
      <w:proofErr w:type="spellEnd"/>
      <w:r w:rsidRPr="006149CD">
        <w:rPr>
          <w:rFonts w:ascii="Britannic Bold" w:hAnsi="Britannic Bold" w:cs="Arial"/>
          <w:bCs/>
          <w:color w:val="auto"/>
          <w:sz w:val="24"/>
          <w:szCs w:val="24"/>
          <w:u w:val="single" w:color="000000"/>
        </w:rPr>
        <w:t xml:space="preserve"> </w:t>
      </w:r>
      <w:proofErr w:type="spellStart"/>
      <w:r w:rsidRPr="006149CD">
        <w:rPr>
          <w:rFonts w:ascii="Britannic Bold" w:hAnsi="Britannic Bold" w:cs="Arial"/>
          <w:bCs/>
          <w:color w:val="auto"/>
          <w:sz w:val="24"/>
          <w:szCs w:val="24"/>
          <w:u w:val="single" w:color="000000"/>
        </w:rPr>
        <w:t>criteria</w:t>
      </w:r>
      <w:proofErr w:type="spellEnd"/>
      <w:r w:rsidRPr="006149CD">
        <w:rPr>
          <w:rFonts w:ascii="Britannic Bold" w:hAnsi="Britannic Bold" w:cs="Arial"/>
          <w:bCs/>
          <w:color w:val="auto"/>
          <w:sz w:val="24"/>
          <w:szCs w:val="24"/>
        </w:rPr>
        <w:t xml:space="preserve"> </w:t>
      </w:r>
    </w:p>
    <w:p w14:paraId="5DB9266C" w14:textId="77777777" w:rsidR="002A4537" w:rsidRPr="006149CD" w:rsidRDefault="002A4537" w:rsidP="002A4537">
      <w:pPr>
        <w:numPr>
          <w:ilvl w:val="4"/>
          <w:numId w:val="97"/>
        </w:numPr>
        <w:spacing w:before="120" w:after="0" w:line="240" w:lineRule="auto"/>
        <w:ind w:left="927"/>
        <w:rPr>
          <w:rFonts w:ascii="Britannic Bold" w:eastAsia="Times New Roman" w:hAnsi="Britannic Bold" w:cs="Calibri"/>
          <w:iCs/>
          <w:color w:val="auto"/>
        </w:rPr>
      </w:pPr>
      <w:r>
        <w:rPr>
          <w:rFonts w:ascii="Britannic Bold" w:eastAsia="Times New Roman" w:hAnsi="Britannic Bold" w:cs="Calibri"/>
          <w:iCs/>
          <w:color w:val="auto"/>
        </w:rPr>
        <w:t>A</w:t>
      </w:r>
      <w:r w:rsidRPr="006149CD">
        <w:rPr>
          <w:rFonts w:ascii="Britannic Bold" w:eastAsia="Times New Roman" w:hAnsi="Britannic Bold" w:cs="Calibri"/>
          <w:iCs/>
          <w:color w:val="auto"/>
        </w:rPr>
        <w:t>dministrative</w:t>
      </w:r>
      <w:r>
        <w:rPr>
          <w:rFonts w:ascii="Britannic Bold" w:eastAsia="Times New Roman" w:hAnsi="Britannic Bold" w:cs="Calibri"/>
          <w:iCs/>
          <w:color w:val="auto"/>
        </w:rPr>
        <w:t xml:space="preserve"> </w:t>
      </w:r>
      <w:proofErr w:type="spellStart"/>
      <w:r>
        <w:rPr>
          <w:rFonts w:ascii="Britannic Bold" w:eastAsia="Times New Roman" w:hAnsi="Britannic Bold" w:cs="Calibri"/>
          <w:iCs/>
          <w:color w:val="auto"/>
        </w:rPr>
        <w:t>offer</w:t>
      </w:r>
      <w:proofErr w:type="spellEnd"/>
    </w:p>
    <w:p w14:paraId="2303E204" w14:textId="77777777" w:rsidR="002A4537" w:rsidRPr="00CF6DDC" w:rsidRDefault="002A4537" w:rsidP="002A4537">
      <w:pPr>
        <w:numPr>
          <w:ilvl w:val="0"/>
          <w:numId w:val="89"/>
        </w:numPr>
        <w:spacing w:after="0" w:line="240" w:lineRule="auto"/>
        <w:ind w:left="1154"/>
        <w:rPr>
          <w:rFonts w:ascii="Maiandra GD" w:eastAsia="Times New Roman" w:hAnsi="Maiandra GD" w:cs="Calibri"/>
          <w:bCs/>
          <w:iCs/>
          <w:color w:val="auto"/>
          <w:sz w:val="20"/>
          <w:szCs w:val="20"/>
          <w:lang w:val="en-GB"/>
        </w:rPr>
      </w:pPr>
      <w:r w:rsidRPr="00CF6DDC">
        <w:rPr>
          <w:rFonts w:ascii="Maiandra GD" w:eastAsia="Times New Roman" w:hAnsi="Maiandra GD" w:cs="Calibri"/>
          <w:bCs/>
          <w:iCs/>
          <w:color w:val="auto"/>
          <w:sz w:val="20"/>
          <w:szCs w:val="20"/>
          <w:lang w:val="en-GB"/>
        </w:rPr>
        <w:t>Absence of the bid bond;</w:t>
      </w:r>
    </w:p>
    <w:p w14:paraId="670272B1" w14:textId="77777777" w:rsidR="002A4537" w:rsidRPr="000F74A4" w:rsidRDefault="002A4537" w:rsidP="002A4537">
      <w:pPr>
        <w:numPr>
          <w:ilvl w:val="0"/>
          <w:numId w:val="89"/>
        </w:numPr>
        <w:spacing w:after="0" w:line="240" w:lineRule="auto"/>
        <w:ind w:left="1154"/>
        <w:rPr>
          <w:rFonts w:ascii="Maiandra GD" w:eastAsia="Times New Roman" w:hAnsi="Maiandra GD" w:cs="Calibri"/>
          <w:bCs/>
          <w:iCs/>
          <w:color w:val="auto"/>
          <w:sz w:val="20"/>
          <w:szCs w:val="20"/>
        </w:rPr>
      </w:pPr>
      <w:proofErr w:type="spellStart"/>
      <w:r w:rsidRPr="000F74A4">
        <w:rPr>
          <w:rFonts w:ascii="Maiandra GD" w:eastAsia="Times New Roman" w:hAnsi="Maiandra GD" w:cs="Calibri"/>
          <w:bCs/>
          <w:iCs/>
          <w:color w:val="auto"/>
          <w:sz w:val="20"/>
          <w:szCs w:val="20"/>
        </w:rPr>
        <w:t>Forged</w:t>
      </w:r>
      <w:proofErr w:type="spellEnd"/>
      <w:r w:rsidRPr="000F74A4">
        <w:rPr>
          <w:rFonts w:ascii="Maiandra GD" w:eastAsia="Times New Roman" w:hAnsi="Maiandra GD" w:cs="Calibri"/>
          <w:bCs/>
          <w:iCs/>
          <w:color w:val="auto"/>
          <w:sz w:val="20"/>
          <w:szCs w:val="20"/>
        </w:rPr>
        <w:t xml:space="preserve"> documents ;</w:t>
      </w:r>
    </w:p>
    <w:p w14:paraId="63F6D5D4" w14:textId="77777777" w:rsidR="002A4537" w:rsidRPr="00CF6DDC" w:rsidRDefault="002A4537" w:rsidP="002A4537">
      <w:pPr>
        <w:numPr>
          <w:ilvl w:val="0"/>
          <w:numId w:val="89"/>
        </w:numPr>
        <w:spacing w:after="0" w:line="240" w:lineRule="auto"/>
        <w:ind w:left="1154"/>
        <w:rPr>
          <w:rFonts w:ascii="Maiandra GD" w:eastAsia="Times New Roman" w:hAnsi="Maiandra GD" w:cs="Calibri"/>
          <w:bCs/>
          <w:iCs/>
          <w:color w:val="auto"/>
          <w:sz w:val="20"/>
          <w:szCs w:val="20"/>
          <w:lang w:val="en-GB"/>
        </w:rPr>
      </w:pPr>
      <w:r w:rsidRPr="00CF6DDC">
        <w:rPr>
          <w:rFonts w:ascii="Maiandra GD" w:eastAsia="Times New Roman" w:hAnsi="Maiandra GD" w:cs="Calibri"/>
          <w:bCs/>
          <w:iCs/>
          <w:color w:val="auto"/>
          <w:sz w:val="20"/>
          <w:szCs w:val="20"/>
          <w:lang w:val="en-GB"/>
        </w:rPr>
        <w:t xml:space="preserve">Non-compliance or absence of one of the parts of the record after the deadline of 48 hours regulations; </w:t>
      </w:r>
    </w:p>
    <w:p w14:paraId="0F760494" w14:textId="77777777" w:rsidR="002A4537" w:rsidRPr="00CF6DDC" w:rsidRDefault="002A4537" w:rsidP="002A4537">
      <w:pPr>
        <w:numPr>
          <w:ilvl w:val="0"/>
          <w:numId w:val="89"/>
        </w:numPr>
        <w:spacing w:after="0" w:line="240" w:lineRule="auto"/>
        <w:ind w:left="1154"/>
        <w:rPr>
          <w:rFonts w:ascii="Maiandra GD" w:eastAsia="Times New Roman" w:hAnsi="Maiandra GD" w:cs="Calibri"/>
          <w:bCs/>
          <w:iCs/>
          <w:color w:val="auto"/>
          <w:sz w:val="20"/>
          <w:szCs w:val="20"/>
          <w:lang w:val="en-GB"/>
        </w:rPr>
      </w:pPr>
      <w:r w:rsidRPr="00CF6DDC">
        <w:rPr>
          <w:rFonts w:ascii="Maiandra GD" w:eastAsia="Times New Roman" w:hAnsi="Maiandra GD" w:cs="Calibri"/>
          <w:bCs/>
          <w:iCs/>
          <w:color w:val="auto"/>
          <w:sz w:val="20"/>
          <w:szCs w:val="20"/>
          <w:lang w:val="en-GB"/>
        </w:rPr>
        <w:t>Absence of the certificate of the categorization or the copy of the decision-making public the classification.</w:t>
      </w:r>
    </w:p>
    <w:p w14:paraId="3D9A5E15" w14:textId="77777777" w:rsidR="002A4537" w:rsidRPr="006149CD" w:rsidRDefault="002A4537" w:rsidP="002A4537">
      <w:pPr>
        <w:numPr>
          <w:ilvl w:val="4"/>
          <w:numId w:val="97"/>
        </w:numPr>
        <w:spacing w:before="120" w:after="0" w:line="240" w:lineRule="auto"/>
        <w:ind w:left="927"/>
        <w:rPr>
          <w:rFonts w:ascii="Britannic Bold" w:eastAsia="Times New Roman" w:hAnsi="Britannic Bold" w:cs="Calibri"/>
          <w:iCs/>
          <w:color w:val="auto"/>
        </w:rPr>
      </w:pPr>
      <w:proofErr w:type="spellStart"/>
      <w:r w:rsidRPr="006149CD">
        <w:rPr>
          <w:rFonts w:ascii="Britannic Bold" w:eastAsia="Times New Roman" w:hAnsi="Britannic Bold" w:cs="Calibri"/>
          <w:iCs/>
          <w:color w:val="auto"/>
        </w:rPr>
        <w:t>Technical</w:t>
      </w:r>
      <w:proofErr w:type="spellEnd"/>
      <w:r w:rsidRPr="006149CD">
        <w:rPr>
          <w:rFonts w:ascii="Britannic Bold" w:eastAsia="Times New Roman" w:hAnsi="Britannic Bold" w:cs="Calibri"/>
          <w:iCs/>
          <w:color w:val="auto"/>
        </w:rPr>
        <w:t xml:space="preserve"> </w:t>
      </w:r>
      <w:proofErr w:type="spellStart"/>
      <w:r>
        <w:rPr>
          <w:rFonts w:ascii="Britannic Bold" w:eastAsia="Times New Roman" w:hAnsi="Britannic Bold" w:cs="Calibri"/>
          <w:iCs/>
          <w:color w:val="auto"/>
        </w:rPr>
        <w:t>offer</w:t>
      </w:r>
      <w:proofErr w:type="spellEnd"/>
    </w:p>
    <w:p w14:paraId="66182DEF" w14:textId="77777777" w:rsidR="002A4537" w:rsidRPr="00CF6DDC" w:rsidRDefault="002A4537" w:rsidP="002A4537">
      <w:pPr>
        <w:numPr>
          <w:ilvl w:val="0"/>
          <w:numId w:val="98"/>
        </w:numPr>
        <w:spacing w:after="0" w:line="240" w:lineRule="auto"/>
        <w:ind w:left="1154"/>
        <w:rPr>
          <w:rFonts w:ascii="Maiandra GD" w:eastAsia="Times New Roman" w:hAnsi="Maiandra GD" w:cs="Calibri"/>
          <w:bCs/>
          <w:iCs/>
          <w:color w:val="auto"/>
          <w:sz w:val="20"/>
          <w:szCs w:val="20"/>
          <w:lang w:val="en-GB"/>
        </w:rPr>
      </w:pPr>
      <w:r w:rsidRPr="00CF6DDC">
        <w:rPr>
          <w:rFonts w:ascii="Maiandra GD" w:eastAsia="Times New Roman" w:hAnsi="Maiandra GD" w:cs="Calibri"/>
          <w:bCs/>
          <w:iCs/>
          <w:color w:val="auto"/>
          <w:sz w:val="20"/>
          <w:szCs w:val="20"/>
          <w:lang w:val="en-GB"/>
        </w:rPr>
        <w:t xml:space="preserve">False statements or forged documents; </w:t>
      </w:r>
    </w:p>
    <w:p w14:paraId="48A70FA7" w14:textId="77777777" w:rsidR="002A4537" w:rsidRPr="00CF6DDC" w:rsidRDefault="002A4537" w:rsidP="002A4537">
      <w:pPr>
        <w:numPr>
          <w:ilvl w:val="0"/>
          <w:numId w:val="98"/>
        </w:numPr>
        <w:spacing w:after="0" w:line="240" w:lineRule="auto"/>
        <w:ind w:left="1154"/>
        <w:rPr>
          <w:rFonts w:ascii="Maiandra GD" w:eastAsia="Times New Roman" w:hAnsi="Maiandra GD" w:cs="Calibri"/>
          <w:bCs/>
          <w:iCs/>
          <w:color w:val="auto"/>
          <w:sz w:val="20"/>
          <w:szCs w:val="20"/>
          <w:lang w:val="en-GB"/>
        </w:rPr>
      </w:pPr>
      <w:r w:rsidRPr="00CF6DDC">
        <w:rPr>
          <w:rFonts w:ascii="Maiandra GD" w:eastAsia="Times New Roman" w:hAnsi="Maiandra GD" w:cs="Calibri"/>
          <w:bCs/>
          <w:iCs/>
          <w:color w:val="auto"/>
          <w:sz w:val="20"/>
          <w:szCs w:val="20"/>
          <w:lang w:val="en-GB"/>
        </w:rPr>
        <w:t xml:space="preserve">Not having met at least </w:t>
      </w:r>
      <w:r w:rsidRPr="006149CD">
        <w:rPr>
          <w:rFonts w:ascii="Maiandra GD" w:eastAsia="Times New Roman" w:hAnsi="Maiandra GD" w:cs="Calibri"/>
          <w:bCs/>
          <w:iCs/>
          <w:color w:val="auto"/>
          <w:sz w:val="20"/>
          <w:szCs w:val="20"/>
          <w:lang w:val="en-GB"/>
        </w:rPr>
        <w:t>80%</w:t>
      </w:r>
      <w:r w:rsidRPr="00CF6DDC">
        <w:rPr>
          <w:rFonts w:ascii="Maiandra GD" w:eastAsia="Times New Roman" w:hAnsi="Maiandra GD" w:cs="Calibri"/>
          <w:bCs/>
          <w:iCs/>
          <w:color w:val="auto"/>
          <w:sz w:val="20"/>
          <w:szCs w:val="20"/>
          <w:lang w:val="en-GB"/>
        </w:rPr>
        <w:t xml:space="preserve"> of qualification criteria.</w:t>
      </w:r>
    </w:p>
    <w:p w14:paraId="4C104DBD" w14:textId="77777777" w:rsidR="002A4537" w:rsidRPr="006149CD" w:rsidRDefault="002A4537" w:rsidP="002A4537">
      <w:pPr>
        <w:numPr>
          <w:ilvl w:val="4"/>
          <w:numId w:val="97"/>
        </w:numPr>
        <w:tabs>
          <w:tab w:val="num" w:pos="567"/>
        </w:tabs>
        <w:spacing w:before="120" w:after="0" w:line="240" w:lineRule="auto"/>
        <w:ind w:left="927"/>
        <w:rPr>
          <w:rFonts w:ascii="Britannic Bold" w:eastAsia="Times New Roman" w:hAnsi="Britannic Bold" w:cs="Calibri"/>
          <w:iCs/>
          <w:color w:val="auto"/>
        </w:rPr>
      </w:pPr>
      <w:r w:rsidRPr="006149CD">
        <w:rPr>
          <w:rFonts w:ascii="Britannic Bold" w:eastAsia="Times New Roman" w:hAnsi="Britannic Bold" w:cs="Calibri"/>
          <w:iCs/>
          <w:color w:val="auto"/>
        </w:rPr>
        <w:t xml:space="preserve">Financial </w:t>
      </w:r>
      <w:proofErr w:type="spellStart"/>
      <w:r w:rsidRPr="006149CD">
        <w:rPr>
          <w:rFonts w:ascii="Britannic Bold" w:eastAsia="Times New Roman" w:hAnsi="Britannic Bold" w:cs="Calibri"/>
          <w:iCs/>
          <w:color w:val="auto"/>
        </w:rPr>
        <w:t>offer</w:t>
      </w:r>
      <w:proofErr w:type="spellEnd"/>
    </w:p>
    <w:p w14:paraId="28831DDC" w14:textId="77777777" w:rsidR="002A4537" w:rsidRPr="00CF6DDC" w:rsidRDefault="002A4537" w:rsidP="002A4537">
      <w:pPr>
        <w:numPr>
          <w:ilvl w:val="0"/>
          <w:numId w:val="99"/>
        </w:numPr>
        <w:spacing w:after="0" w:line="240" w:lineRule="auto"/>
        <w:ind w:left="1154"/>
        <w:rPr>
          <w:rFonts w:ascii="Maiandra GD" w:eastAsia="Times New Roman" w:hAnsi="Maiandra GD" w:cs="Calibri"/>
          <w:bCs/>
          <w:iCs/>
          <w:color w:val="auto"/>
          <w:sz w:val="20"/>
          <w:szCs w:val="20"/>
          <w:lang w:val="en-GB"/>
        </w:rPr>
      </w:pPr>
      <w:r w:rsidRPr="00CF6DDC">
        <w:rPr>
          <w:rFonts w:ascii="Maiandra GD" w:eastAsia="Times New Roman" w:hAnsi="Maiandra GD" w:cs="Calibri"/>
          <w:bCs/>
          <w:iCs/>
          <w:color w:val="auto"/>
          <w:sz w:val="20"/>
          <w:szCs w:val="20"/>
          <w:lang w:val="en-GB"/>
        </w:rPr>
        <w:t>Absence in the sub-details of prices, a unit price quantified;</w:t>
      </w:r>
    </w:p>
    <w:p w14:paraId="491D3E5D" w14:textId="77777777" w:rsidR="002A4537" w:rsidRPr="00CF6DDC" w:rsidRDefault="002A4537" w:rsidP="002A4537">
      <w:pPr>
        <w:numPr>
          <w:ilvl w:val="0"/>
          <w:numId w:val="99"/>
        </w:numPr>
        <w:spacing w:after="0" w:line="240" w:lineRule="auto"/>
        <w:ind w:left="1154"/>
        <w:rPr>
          <w:rFonts w:ascii="Maiandra GD" w:eastAsia="Times New Roman" w:hAnsi="Maiandra GD" w:cs="Calibri"/>
          <w:bCs/>
          <w:iCs/>
          <w:color w:val="auto"/>
          <w:sz w:val="20"/>
          <w:szCs w:val="20"/>
          <w:lang w:val="en-GB"/>
        </w:rPr>
      </w:pPr>
      <w:r w:rsidRPr="00CF6DDC">
        <w:rPr>
          <w:rFonts w:ascii="Maiandra GD" w:eastAsia="Times New Roman" w:hAnsi="Maiandra GD" w:cs="Calibri"/>
          <w:bCs/>
          <w:iCs/>
          <w:color w:val="auto"/>
          <w:sz w:val="20"/>
          <w:szCs w:val="20"/>
          <w:lang w:val="en-GB"/>
        </w:rPr>
        <w:t>Omissions in the schedule of unit prices or in the cost estimate, a price of a task quantified.</w:t>
      </w:r>
    </w:p>
    <w:p w14:paraId="01EE4D88" w14:textId="77777777" w:rsidR="002A4537" w:rsidRPr="006149CD" w:rsidRDefault="002A4537" w:rsidP="002A4537">
      <w:pPr>
        <w:spacing w:after="0" w:line="240" w:lineRule="auto"/>
        <w:ind w:left="0" w:firstLine="0"/>
        <w:rPr>
          <w:rFonts w:ascii="Maiandra GD" w:eastAsia="Times New Roman" w:hAnsi="Maiandra GD" w:cs="Calibri"/>
          <w:color w:val="auto"/>
          <w:sz w:val="20"/>
          <w:szCs w:val="20"/>
          <w:lang w:val="en-GB"/>
        </w:rPr>
      </w:pPr>
      <w:r w:rsidRPr="006149CD">
        <w:rPr>
          <w:rFonts w:ascii="Maiandra GD" w:eastAsia="Times New Roman" w:hAnsi="Maiandra GD" w:cs="Calibri"/>
          <w:color w:val="auto"/>
          <w:sz w:val="20"/>
          <w:szCs w:val="20"/>
          <w:u w:val="single"/>
          <w:lang w:val="en-GB"/>
        </w:rPr>
        <w:t>N. B</w:t>
      </w:r>
      <w:r w:rsidRPr="006149CD">
        <w:rPr>
          <w:rFonts w:ascii="Maiandra GD" w:eastAsia="Times New Roman" w:hAnsi="Maiandra GD" w:cs="Calibri"/>
          <w:color w:val="auto"/>
          <w:sz w:val="20"/>
          <w:szCs w:val="20"/>
          <w:lang w:val="en-GB"/>
        </w:rPr>
        <w:t>: The certified copies of the parts previously legalized will be automatically rejected.</w:t>
      </w:r>
    </w:p>
    <w:p w14:paraId="2E21026B" w14:textId="77777777" w:rsidR="002A4537" w:rsidRPr="006149CD" w:rsidRDefault="002A4537" w:rsidP="002A4537">
      <w:pPr>
        <w:numPr>
          <w:ilvl w:val="1"/>
          <w:numId w:val="86"/>
        </w:numPr>
        <w:spacing w:before="120" w:after="0" w:line="246" w:lineRule="auto"/>
        <w:ind w:left="723"/>
        <w:rPr>
          <w:rFonts w:ascii="Britannic Bold" w:hAnsi="Britannic Bold" w:cs="Arial"/>
          <w:bCs/>
          <w:color w:val="auto"/>
          <w:sz w:val="24"/>
          <w:szCs w:val="24"/>
          <w:u w:val="single" w:color="000000"/>
        </w:rPr>
      </w:pPr>
      <w:r>
        <w:rPr>
          <w:rFonts w:ascii="Britannic Bold" w:hAnsi="Britannic Bold" w:cs="Arial"/>
          <w:bCs/>
          <w:color w:val="auto"/>
          <w:sz w:val="24"/>
          <w:szCs w:val="24"/>
          <w:u w:val="single" w:color="000000"/>
        </w:rPr>
        <w:t>E</w:t>
      </w:r>
      <w:r w:rsidRPr="006149CD">
        <w:rPr>
          <w:rFonts w:ascii="Britannic Bold" w:hAnsi="Britannic Bold" w:cs="Arial"/>
          <w:bCs/>
          <w:color w:val="auto"/>
          <w:sz w:val="24"/>
          <w:szCs w:val="24"/>
          <w:u w:val="single" w:color="000000"/>
        </w:rPr>
        <w:t xml:space="preserve">ssential </w:t>
      </w:r>
      <w:proofErr w:type="spellStart"/>
      <w:r w:rsidRPr="006149CD">
        <w:rPr>
          <w:rFonts w:ascii="Britannic Bold" w:hAnsi="Britannic Bold" w:cs="Arial"/>
          <w:bCs/>
          <w:color w:val="auto"/>
          <w:sz w:val="24"/>
          <w:szCs w:val="24"/>
          <w:u w:val="single" w:color="000000"/>
        </w:rPr>
        <w:t>Criteria</w:t>
      </w:r>
      <w:proofErr w:type="spellEnd"/>
      <w:r w:rsidRPr="006149CD">
        <w:rPr>
          <w:rFonts w:ascii="Britannic Bold" w:hAnsi="Britannic Bold" w:cs="Arial"/>
          <w:bCs/>
          <w:color w:val="auto"/>
          <w:sz w:val="24"/>
          <w:szCs w:val="24"/>
          <w:u w:val="single" w:color="000000"/>
        </w:rPr>
        <w:t xml:space="preserve"> of qualification :</w:t>
      </w:r>
    </w:p>
    <w:p w14:paraId="43669C90" w14:textId="77777777" w:rsidR="002A4537" w:rsidRPr="00572FA4" w:rsidRDefault="002A4537" w:rsidP="002A4537">
      <w:pPr>
        <w:spacing w:before="120" w:after="0"/>
        <w:ind w:left="0" w:right="213" w:firstLine="0"/>
        <w:rPr>
          <w:rFonts w:ascii="Arial" w:hAnsi="Arial" w:cs="Arial"/>
          <w:lang w:val="en-GB"/>
        </w:rPr>
      </w:pPr>
      <w:r w:rsidRPr="00572FA4">
        <w:rPr>
          <w:rFonts w:ascii="Arial" w:hAnsi="Arial" w:cs="Arial"/>
          <w:lang w:val="en-GB"/>
        </w:rPr>
        <w:t xml:space="preserve">The evaluation of the technical bids will be made on the basis of the 30 criteria essential </w:t>
      </w:r>
      <w:proofErr w:type="gramStart"/>
      <w:r w:rsidRPr="00572FA4">
        <w:rPr>
          <w:rFonts w:ascii="Arial" w:hAnsi="Arial" w:cs="Arial"/>
          <w:lang w:val="en-GB"/>
        </w:rPr>
        <w:t>below :</w:t>
      </w:r>
      <w:proofErr w:type="gramEnd"/>
      <w:r w:rsidRPr="00572FA4">
        <w:rPr>
          <w:rFonts w:ascii="Arial" w:hAnsi="Arial" w:cs="Arial"/>
          <w:lang w:val="en-GB"/>
        </w:rPr>
        <w:t xml:space="preserve"> </w:t>
      </w:r>
    </w:p>
    <w:p w14:paraId="52911B0D" w14:textId="77777777" w:rsidR="002A4537" w:rsidRPr="000F74A4" w:rsidRDefault="002A4537" w:rsidP="002A4537">
      <w:pPr>
        <w:numPr>
          <w:ilvl w:val="2"/>
          <w:numId w:val="100"/>
        </w:numPr>
        <w:spacing w:after="0" w:line="276" w:lineRule="auto"/>
        <w:ind w:left="927"/>
        <w:rPr>
          <w:rFonts w:ascii="Arial" w:hAnsi="Arial" w:cs="Arial"/>
          <w:color w:val="auto"/>
        </w:rPr>
      </w:pPr>
      <w:r w:rsidRPr="000F74A4">
        <w:rPr>
          <w:rFonts w:ascii="Arial" w:hAnsi="Arial" w:cs="Arial"/>
          <w:color w:val="auto"/>
        </w:rPr>
        <w:t xml:space="preserve">Certification of site </w:t>
      </w:r>
      <w:proofErr w:type="spellStart"/>
      <w:r w:rsidRPr="000F74A4">
        <w:rPr>
          <w:rFonts w:ascii="Arial" w:hAnsi="Arial" w:cs="Arial"/>
          <w:color w:val="auto"/>
        </w:rPr>
        <w:t>visit</w:t>
      </w:r>
      <w:proofErr w:type="spellEnd"/>
      <w:r w:rsidRPr="000F74A4">
        <w:rPr>
          <w:rFonts w:ascii="Arial" w:hAnsi="Arial" w:cs="Arial"/>
          <w:color w:val="auto"/>
        </w:rPr>
        <w:t xml:space="preserve"> report site </w:t>
      </w:r>
      <w:proofErr w:type="spellStart"/>
      <w:r w:rsidRPr="000F74A4">
        <w:rPr>
          <w:rFonts w:ascii="Arial" w:hAnsi="Arial" w:cs="Arial"/>
          <w:color w:val="auto"/>
        </w:rPr>
        <w:t>visit</w:t>
      </w:r>
      <w:proofErr w:type="spellEnd"/>
      <w:r w:rsidRPr="000F74A4">
        <w:rPr>
          <w:rFonts w:ascii="Arial" w:hAnsi="Arial" w:cs="Arial"/>
          <w:color w:val="auto"/>
        </w:rPr>
        <w:t xml:space="preserve"> on </w:t>
      </w:r>
      <w:r w:rsidRPr="000F74A4">
        <w:rPr>
          <w:rFonts w:ascii="Arial" w:hAnsi="Arial" w:cs="Arial"/>
          <w:b/>
          <w:color w:val="auto"/>
        </w:rPr>
        <w:t xml:space="preserve">02 </w:t>
      </w:r>
      <w:proofErr w:type="spellStart"/>
      <w:r w:rsidRPr="000F74A4">
        <w:rPr>
          <w:rFonts w:ascii="Arial" w:hAnsi="Arial" w:cs="Arial"/>
          <w:b/>
          <w:color w:val="auto"/>
        </w:rPr>
        <w:t>criteria</w:t>
      </w:r>
      <w:proofErr w:type="spellEnd"/>
    </w:p>
    <w:p w14:paraId="23C79A4A" w14:textId="77777777" w:rsidR="002A4537" w:rsidRPr="00CF6DDC" w:rsidRDefault="002A4537" w:rsidP="002A4537">
      <w:pPr>
        <w:numPr>
          <w:ilvl w:val="2"/>
          <w:numId w:val="100"/>
        </w:numPr>
        <w:spacing w:after="0" w:line="276" w:lineRule="auto"/>
        <w:ind w:left="927"/>
        <w:rPr>
          <w:rFonts w:ascii="Arial" w:hAnsi="Arial" w:cs="Arial"/>
          <w:color w:val="auto"/>
          <w:lang w:val="en-GB"/>
        </w:rPr>
      </w:pPr>
      <w:r w:rsidRPr="00CF6DDC">
        <w:rPr>
          <w:rFonts w:ascii="Arial" w:hAnsi="Arial" w:cs="Arial"/>
          <w:color w:val="auto"/>
          <w:lang w:val="en-GB"/>
        </w:rPr>
        <w:t xml:space="preserve">The management staff of the company on </w:t>
      </w:r>
      <w:r w:rsidRPr="00CF6DDC">
        <w:rPr>
          <w:rFonts w:ascii="Arial" w:hAnsi="Arial" w:cs="Arial"/>
          <w:b/>
          <w:color w:val="auto"/>
          <w:lang w:val="en-GB"/>
        </w:rPr>
        <w:t xml:space="preserve">08 </w:t>
      </w:r>
      <w:proofErr w:type="gramStart"/>
      <w:r w:rsidRPr="00CF6DDC">
        <w:rPr>
          <w:rFonts w:ascii="Arial" w:hAnsi="Arial" w:cs="Arial"/>
          <w:b/>
          <w:color w:val="auto"/>
          <w:lang w:val="en-GB"/>
        </w:rPr>
        <w:t>criteria</w:t>
      </w:r>
      <w:r w:rsidRPr="00CF6DDC">
        <w:rPr>
          <w:rFonts w:ascii="Arial" w:hAnsi="Arial" w:cs="Arial"/>
          <w:color w:val="auto"/>
          <w:lang w:val="en-GB"/>
        </w:rPr>
        <w:t xml:space="preserve"> ;</w:t>
      </w:r>
      <w:proofErr w:type="gramEnd"/>
      <w:r w:rsidRPr="00CF6DDC">
        <w:rPr>
          <w:rFonts w:ascii="Arial" w:hAnsi="Arial" w:cs="Arial"/>
          <w:color w:val="auto"/>
          <w:lang w:val="en-GB"/>
        </w:rPr>
        <w:t xml:space="preserve"> </w:t>
      </w:r>
    </w:p>
    <w:p w14:paraId="3B76D72F" w14:textId="77777777" w:rsidR="002A4537" w:rsidRPr="00CF6DDC" w:rsidRDefault="002A4537" w:rsidP="002A4537">
      <w:pPr>
        <w:numPr>
          <w:ilvl w:val="2"/>
          <w:numId w:val="100"/>
        </w:numPr>
        <w:spacing w:after="0" w:line="276" w:lineRule="auto"/>
        <w:ind w:left="927"/>
        <w:rPr>
          <w:rFonts w:ascii="Arial" w:hAnsi="Arial" w:cs="Arial"/>
          <w:color w:val="auto"/>
          <w:lang w:val="en-GB"/>
        </w:rPr>
      </w:pPr>
      <w:r w:rsidRPr="00CF6DDC">
        <w:rPr>
          <w:rFonts w:ascii="Arial" w:hAnsi="Arial" w:cs="Arial"/>
          <w:color w:val="auto"/>
          <w:lang w:val="en-GB"/>
        </w:rPr>
        <w:t xml:space="preserve">The construction equipment to mobilize </w:t>
      </w:r>
      <w:r w:rsidRPr="00CF6DDC">
        <w:rPr>
          <w:rFonts w:ascii="Arial" w:hAnsi="Arial" w:cs="Arial"/>
          <w:b/>
          <w:color w:val="auto"/>
          <w:lang w:val="en-GB"/>
        </w:rPr>
        <w:t xml:space="preserve">06 </w:t>
      </w:r>
      <w:proofErr w:type="gramStart"/>
      <w:r w:rsidRPr="00CF6DDC">
        <w:rPr>
          <w:rFonts w:ascii="Arial" w:hAnsi="Arial" w:cs="Arial"/>
          <w:b/>
          <w:color w:val="auto"/>
          <w:lang w:val="en-GB"/>
        </w:rPr>
        <w:t>criteria</w:t>
      </w:r>
      <w:r w:rsidRPr="00CF6DDC">
        <w:rPr>
          <w:rFonts w:ascii="Arial" w:hAnsi="Arial" w:cs="Arial"/>
          <w:color w:val="auto"/>
          <w:lang w:val="en-GB"/>
        </w:rPr>
        <w:t xml:space="preserve"> ;</w:t>
      </w:r>
      <w:proofErr w:type="gramEnd"/>
    </w:p>
    <w:p w14:paraId="5929F8CB" w14:textId="77777777" w:rsidR="002A4537" w:rsidRPr="00CF6DDC" w:rsidRDefault="002A4537" w:rsidP="002A4537">
      <w:pPr>
        <w:numPr>
          <w:ilvl w:val="2"/>
          <w:numId w:val="100"/>
        </w:numPr>
        <w:spacing w:after="0" w:line="276" w:lineRule="auto"/>
        <w:ind w:left="927"/>
        <w:rPr>
          <w:rFonts w:ascii="Arial" w:hAnsi="Arial" w:cs="Arial"/>
          <w:color w:val="auto"/>
          <w:lang w:val="en-GB"/>
        </w:rPr>
      </w:pPr>
      <w:r w:rsidRPr="00CF6DDC">
        <w:rPr>
          <w:rFonts w:ascii="Arial" w:hAnsi="Arial" w:cs="Arial"/>
          <w:color w:val="auto"/>
          <w:lang w:val="en-GB"/>
        </w:rPr>
        <w:t xml:space="preserve">References of business on </w:t>
      </w:r>
      <w:r w:rsidRPr="00CF6DDC">
        <w:rPr>
          <w:rFonts w:ascii="Arial" w:hAnsi="Arial" w:cs="Arial"/>
          <w:b/>
          <w:color w:val="auto"/>
          <w:lang w:val="en-GB"/>
        </w:rPr>
        <w:t>06 criteria</w:t>
      </w:r>
      <w:r w:rsidRPr="00CF6DDC">
        <w:rPr>
          <w:rFonts w:ascii="Arial" w:hAnsi="Arial" w:cs="Arial"/>
          <w:color w:val="auto"/>
          <w:lang w:val="en-GB"/>
        </w:rPr>
        <w:t xml:space="preserve">. </w:t>
      </w:r>
    </w:p>
    <w:p w14:paraId="3A3A71F7" w14:textId="77777777" w:rsidR="002A4537" w:rsidRPr="00CF6DDC" w:rsidRDefault="002A4537" w:rsidP="002A4537">
      <w:pPr>
        <w:numPr>
          <w:ilvl w:val="2"/>
          <w:numId w:val="100"/>
        </w:numPr>
        <w:spacing w:after="0" w:line="276" w:lineRule="auto"/>
        <w:ind w:left="927"/>
        <w:rPr>
          <w:rFonts w:ascii="Arial" w:hAnsi="Arial" w:cs="Arial"/>
          <w:color w:val="auto"/>
          <w:lang w:val="en-GB"/>
        </w:rPr>
      </w:pPr>
      <w:r w:rsidRPr="00CF6DDC">
        <w:rPr>
          <w:rFonts w:ascii="Arial" w:hAnsi="Arial" w:cs="Arial"/>
          <w:color w:val="auto"/>
          <w:lang w:val="en-GB"/>
        </w:rPr>
        <w:t xml:space="preserve">The methodology of execution on </w:t>
      </w:r>
      <w:r w:rsidRPr="00CF6DDC">
        <w:rPr>
          <w:rFonts w:ascii="Arial" w:hAnsi="Arial" w:cs="Arial"/>
          <w:b/>
          <w:color w:val="auto"/>
          <w:lang w:val="en-GB"/>
        </w:rPr>
        <w:t xml:space="preserve">04 </w:t>
      </w:r>
      <w:proofErr w:type="gramStart"/>
      <w:r w:rsidRPr="00CF6DDC">
        <w:rPr>
          <w:rFonts w:ascii="Arial" w:hAnsi="Arial" w:cs="Arial"/>
          <w:b/>
          <w:color w:val="auto"/>
          <w:lang w:val="en-GB"/>
        </w:rPr>
        <w:t>criteria</w:t>
      </w:r>
      <w:r w:rsidRPr="00CF6DDC">
        <w:rPr>
          <w:rFonts w:ascii="Arial" w:hAnsi="Arial" w:cs="Arial"/>
          <w:color w:val="auto"/>
          <w:lang w:val="en-GB"/>
        </w:rPr>
        <w:t xml:space="preserve"> ;</w:t>
      </w:r>
      <w:proofErr w:type="gramEnd"/>
      <w:r w:rsidRPr="00CF6DDC">
        <w:rPr>
          <w:rFonts w:ascii="Arial" w:hAnsi="Arial" w:cs="Arial"/>
          <w:color w:val="auto"/>
          <w:lang w:val="en-GB"/>
        </w:rPr>
        <w:t xml:space="preserve"> </w:t>
      </w:r>
    </w:p>
    <w:p w14:paraId="6F32F1FC" w14:textId="77777777" w:rsidR="002A4537" w:rsidRPr="000F74A4" w:rsidRDefault="002A4537" w:rsidP="002A4537">
      <w:pPr>
        <w:numPr>
          <w:ilvl w:val="2"/>
          <w:numId w:val="100"/>
        </w:numPr>
        <w:spacing w:after="0" w:line="259" w:lineRule="auto"/>
        <w:ind w:left="927"/>
        <w:rPr>
          <w:rFonts w:ascii="Arial" w:hAnsi="Arial" w:cs="Arial"/>
          <w:color w:val="auto"/>
        </w:rPr>
      </w:pPr>
      <w:r w:rsidRPr="000F74A4">
        <w:rPr>
          <w:rFonts w:ascii="Arial" w:hAnsi="Arial" w:cs="Arial"/>
          <w:color w:val="auto"/>
        </w:rPr>
        <w:t xml:space="preserve">The </w:t>
      </w:r>
      <w:proofErr w:type="spellStart"/>
      <w:r w:rsidRPr="000F74A4">
        <w:rPr>
          <w:rFonts w:ascii="Arial" w:hAnsi="Arial" w:cs="Arial"/>
          <w:color w:val="auto"/>
        </w:rPr>
        <w:t>financial</w:t>
      </w:r>
      <w:proofErr w:type="spellEnd"/>
      <w:r w:rsidRPr="000F74A4">
        <w:rPr>
          <w:rFonts w:ascii="Arial" w:hAnsi="Arial" w:cs="Arial"/>
          <w:color w:val="auto"/>
        </w:rPr>
        <w:t xml:space="preserve"> </w:t>
      </w:r>
      <w:proofErr w:type="spellStart"/>
      <w:r w:rsidRPr="000F74A4">
        <w:rPr>
          <w:rFonts w:ascii="Arial" w:hAnsi="Arial" w:cs="Arial"/>
          <w:color w:val="auto"/>
        </w:rPr>
        <w:t>capacity</w:t>
      </w:r>
      <w:proofErr w:type="spellEnd"/>
      <w:r w:rsidRPr="000F74A4">
        <w:rPr>
          <w:rFonts w:ascii="Arial" w:hAnsi="Arial" w:cs="Arial"/>
          <w:color w:val="auto"/>
        </w:rPr>
        <w:t xml:space="preserve"> </w:t>
      </w:r>
      <w:r w:rsidRPr="000F74A4">
        <w:rPr>
          <w:rFonts w:ascii="Arial" w:hAnsi="Arial" w:cs="Arial"/>
          <w:b/>
          <w:color w:val="auto"/>
        </w:rPr>
        <w:t xml:space="preserve">01 </w:t>
      </w:r>
      <w:proofErr w:type="spellStart"/>
      <w:r w:rsidRPr="000F74A4">
        <w:rPr>
          <w:rFonts w:ascii="Arial" w:hAnsi="Arial" w:cs="Arial"/>
          <w:b/>
          <w:color w:val="auto"/>
        </w:rPr>
        <w:t>criterion</w:t>
      </w:r>
      <w:proofErr w:type="spellEnd"/>
      <w:r w:rsidRPr="000F74A4">
        <w:rPr>
          <w:rFonts w:ascii="Arial" w:hAnsi="Arial" w:cs="Arial"/>
          <w:color w:val="auto"/>
        </w:rPr>
        <w:t xml:space="preserve"> ;</w:t>
      </w:r>
    </w:p>
    <w:p w14:paraId="107A47E9" w14:textId="77777777" w:rsidR="002A4537" w:rsidRPr="00CF6DDC" w:rsidRDefault="002A4537" w:rsidP="002A4537">
      <w:pPr>
        <w:numPr>
          <w:ilvl w:val="2"/>
          <w:numId w:val="100"/>
        </w:numPr>
        <w:spacing w:after="0" w:line="259" w:lineRule="auto"/>
        <w:ind w:left="927"/>
        <w:rPr>
          <w:rFonts w:ascii="Arial" w:hAnsi="Arial" w:cs="Arial"/>
          <w:color w:val="auto"/>
          <w:lang w:val="en-GB"/>
        </w:rPr>
      </w:pPr>
      <w:r w:rsidRPr="00CF6DDC">
        <w:rPr>
          <w:rFonts w:ascii="Arial" w:hAnsi="Arial" w:cs="Arial"/>
          <w:color w:val="auto"/>
          <w:lang w:val="en-GB"/>
        </w:rPr>
        <w:t xml:space="preserve">Evidence of acceptance of the DAO </w:t>
      </w:r>
      <w:r w:rsidRPr="00CF6DDC">
        <w:rPr>
          <w:rFonts w:ascii="Arial" w:hAnsi="Arial" w:cs="Arial"/>
          <w:b/>
          <w:color w:val="auto"/>
          <w:lang w:val="en-GB"/>
        </w:rPr>
        <w:t xml:space="preserve">03 </w:t>
      </w:r>
      <w:proofErr w:type="gramStart"/>
      <w:r w:rsidRPr="00CF6DDC">
        <w:rPr>
          <w:rFonts w:ascii="Arial" w:hAnsi="Arial" w:cs="Arial"/>
          <w:b/>
          <w:color w:val="auto"/>
          <w:lang w:val="en-GB"/>
        </w:rPr>
        <w:t>criteria</w:t>
      </w:r>
      <w:r w:rsidRPr="00CF6DDC">
        <w:rPr>
          <w:rFonts w:ascii="Arial" w:hAnsi="Arial" w:cs="Arial"/>
          <w:color w:val="auto"/>
          <w:lang w:val="en-GB"/>
        </w:rPr>
        <w:t xml:space="preserve"> ;</w:t>
      </w:r>
      <w:proofErr w:type="gramEnd"/>
    </w:p>
    <w:p w14:paraId="3E2576C2" w14:textId="77777777" w:rsidR="002A4537" w:rsidRPr="00572FA4"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r w:rsidRPr="00572FA4">
        <w:rPr>
          <w:rFonts w:ascii="Britannic Bold" w:eastAsia="Times New Roman" w:hAnsi="Britannic Bold" w:cs="Arial"/>
          <w:sz w:val="24"/>
          <w:szCs w:val="24"/>
        </w:rPr>
        <w:t xml:space="preserve">The </w:t>
      </w:r>
      <w:proofErr w:type="spellStart"/>
      <w:r w:rsidRPr="00572FA4">
        <w:rPr>
          <w:rFonts w:ascii="Britannic Bold" w:eastAsia="Times New Roman" w:hAnsi="Britannic Bold" w:cs="Arial"/>
          <w:sz w:val="24"/>
          <w:szCs w:val="24"/>
        </w:rPr>
        <w:t>award</w:t>
      </w:r>
      <w:proofErr w:type="spellEnd"/>
      <w:r w:rsidRPr="00572FA4">
        <w:rPr>
          <w:rFonts w:ascii="Britannic Bold" w:eastAsia="Times New Roman" w:hAnsi="Britannic Bold" w:cs="Arial"/>
          <w:sz w:val="24"/>
          <w:szCs w:val="24"/>
        </w:rPr>
        <w:t xml:space="preserve"> of the </w:t>
      </w:r>
      <w:proofErr w:type="spellStart"/>
      <w:r w:rsidRPr="00572FA4">
        <w:rPr>
          <w:rFonts w:ascii="Britannic Bold" w:eastAsia="Times New Roman" w:hAnsi="Britannic Bold" w:cs="Arial"/>
          <w:sz w:val="24"/>
          <w:szCs w:val="24"/>
        </w:rPr>
        <w:t>contract</w:t>
      </w:r>
      <w:proofErr w:type="spellEnd"/>
      <w:r w:rsidRPr="00572FA4">
        <w:rPr>
          <w:rFonts w:ascii="Britannic Bold" w:eastAsia="Times New Roman" w:hAnsi="Britannic Bold" w:cs="Arial"/>
          <w:sz w:val="24"/>
          <w:szCs w:val="24"/>
        </w:rPr>
        <w:t xml:space="preserve"> </w:t>
      </w:r>
    </w:p>
    <w:p w14:paraId="3E49C466" w14:textId="77777777" w:rsidR="002A4537" w:rsidRPr="00CF6DDC" w:rsidRDefault="002A4537" w:rsidP="002A4537">
      <w:pPr>
        <w:spacing w:after="120"/>
        <w:ind w:left="0" w:right="213" w:firstLine="0"/>
        <w:rPr>
          <w:rFonts w:ascii="Arial" w:hAnsi="Arial" w:cs="Arial"/>
          <w:lang w:val="en-GB"/>
        </w:rPr>
      </w:pPr>
      <w:r w:rsidRPr="00CF6DDC">
        <w:rPr>
          <w:rFonts w:ascii="Arial" w:hAnsi="Arial" w:cs="Arial"/>
          <w:lang w:val="en-GB"/>
        </w:rPr>
        <w:t xml:space="preserve">The Mayor of the Commune of </w:t>
      </w:r>
      <w:proofErr w:type="spellStart"/>
      <w:r w:rsidRPr="00CF6DDC">
        <w:rPr>
          <w:rFonts w:ascii="Arial" w:hAnsi="Arial" w:cs="Arial"/>
          <w:lang w:val="en-GB"/>
        </w:rPr>
        <w:t>Dimako</w:t>
      </w:r>
      <w:proofErr w:type="spellEnd"/>
      <w:r w:rsidRPr="00CF6DDC">
        <w:rPr>
          <w:rFonts w:ascii="Arial" w:hAnsi="Arial" w:cs="Arial"/>
          <w:lang w:val="en-GB"/>
        </w:rPr>
        <w:t xml:space="preserve">, employer will award the contract to the bidder whose bid, qualified, technically, has been evaluated </w:t>
      </w:r>
      <w:r w:rsidRPr="00CF6DDC">
        <w:rPr>
          <w:rFonts w:ascii="Arial" w:hAnsi="Arial" w:cs="Arial"/>
          <w:b/>
          <w:lang w:val="en-GB"/>
        </w:rPr>
        <w:t>to be the lowest- evaluated</w:t>
      </w:r>
      <w:r w:rsidRPr="00CF6DDC">
        <w:rPr>
          <w:rFonts w:ascii="Arial" w:hAnsi="Arial" w:cs="Arial"/>
          <w:lang w:val="en-GB"/>
        </w:rPr>
        <w:t xml:space="preserve"> after a check of its price and found to be substantially responsive to the Bidding documents.</w:t>
      </w:r>
    </w:p>
    <w:p w14:paraId="2F004151" w14:textId="77777777" w:rsidR="002A4537" w:rsidRPr="00572FA4"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proofErr w:type="spellStart"/>
      <w:r w:rsidRPr="00572FA4">
        <w:rPr>
          <w:rFonts w:ascii="Britannic Bold" w:eastAsia="Times New Roman" w:hAnsi="Britannic Bold" w:cs="Arial"/>
          <w:sz w:val="24"/>
          <w:szCs w:val="24"/>
        </w:rPr>
        <w:t>Period</w:t>
      </w:r>
      <w:proofErr w:type="spellEnd"/>
      <w:r w:rsidRPr="00572FA4">
        <w:rPr>
          <w:rFonts w:ascii="Britannic Bold" w:eastAsia="Times New Roman" w:hAnsi="Britannic Bold" w:cs="Arial"/>
          <w:sz w:val="24"/>
          <w:szCs w:val="24"/>
        </w:rPr>
        <w:t xml:space="preserve"> of </w:t>
      </w:r>
      <w:proofErr w:type="spellStart"/>
      <w:r w:rsidRPr="00572FA4">
        <w:rPr>
          <w:rFonts w:ascii="Britannic Bold" w:eastAsia="Times New Roman" w:hAnsi="Britannic Bold" w:cs="Arial"/>
          <w:sz w:val="24"/>
          <w:szCs w:val="24"/>
        </w:rPr>
        <w:t>validity</w:t>
      </w:r>
      <w:proofErr w:type="spellEnd"/>
      <w:r w:rsidRPr="00572FA4">
        <w:rPr>
          <w:rFonts w:ascii="Britannic Bold" w:eastAsia="Times New Roman" w:hAnsi="Britannic Bold" w:cs="Arial"/>
          <w:sz w:val="24"/>
          <w:szCs w:val="24"/>
        </w:rPr>
        <w:t xml:space="preserve"> of </w:t>
      </w:r>
      <w:proofErr w:type="spellStart"/>
      <w:r w:rsidRPr="00572FA4">
        <w:rPr>
          <w:rFonts w:ascii="Britannic Bold" w:eastAsia="Times New Roman" w:hAnsi="Britannic Bold" w:cs="Arial"/>
          <w:sz w:val="24"/>
          <w:szCs w:val="24"/>
        </w:rPr>
        <w:t>bids</w:t>
      </w:r>
      <w:proofErr w:type="spellEnd"/>
      <w:r w:rsidRPr="00572FA4">
        <w:rPr>
          <w:rFonts w:ascii="Britannic Bold" w:eastAsia="Times New Roman" w:hAnsi="Britannic Bold" w:cs="Arial"/>
          <w:sz w:val="24"/>
          <w:szCs w:val="24"/>
        </w:rPr>
        <w:t xml:space="preserve"> </w:t>
      </w:r>
    </w:p>
    <w:p w14:paraId="37D6861C" w14:textId="77777777" w:rsidR="002A4537" w:rsidRPr="00CF6DDC" w:rsidRDefault="002A4537" w:rsidP="002A4537">
      <w:pPr>
        <w:spacing w:after="120"/>
        <w:ind w:left="0" w:right="213" w:firstLine="0"/>
        <w:rPr>
          <w:rFonts w:ascii="Arial" w:hAnsi="Arial" w:cs="Arial"/>
          <w:lang w:val="en-GB"/>
        </w:rPr>
      </w:pPr>
      <w:r w:rsidRPr="00CF6DDC">
        <w:rPr>
          <w:rFonts w:ascii="Arial" w:hAnsi="Arial" w:cs="Arial"/>
          <w:lang w:val="en-GB"/>
        </w:rPr>
        <w:t xml:space="preserve">The bidders shall be bound by their tenders for a period of </w:t>
      </w:r>
      <w:r w:rsidRPr="00CF6DDC">
        <w:rPr>
          <w:rFonts w:ascii="Arial" w:hAnsi="Arial" w:cs="Arial"/>
          <w:b/>
          <w:lang w:val="en-GB"/>
        </w:rPr>
        <w:t xml:space="preserve">ninety (90) </w:t>
      </w:r>
      <w:proofErr w:type="spellStart"/>
      <w:r w:rsidRPr="00CF6DDC">
        <w:rPr>
          <w:rFonts w:ascii="Arial" w:hAnsi="Arial" w:cs="Arial"/>
          <w:b/>
          <w:lang w:val="en-GB"/>
        </w:rPr>
        <w:t>days</w:t>
      </w:r>
      <w:r w:rsidRPr="00CF6DDC">
        <w:rPr>
          <w:rFonts w:ascii="Arial" w:hAnsi="Arial" w:cs="Arial"/>
          <w:lang w:val="en-GB"/>
        </w:rPr>
        <w:t>from</w:t>
      </w:r>
      <w:proofErr w:type="spellEnd"/>
      <w:r w:rsidRPr="00CF6DDC">
        <w:rPr>
          <w:rFonts w:ascii="Arial" w:hAnsi="Arial" w:cs="Arial"/>
          <w:lang w:val="en-GB"/>
        </w:rPr>
        <w:t xml:space="preserve"> the deadline for the submission of tenders.</w:t>
      </w:r>
    </w:p>
    <w:p w14:paraId="3BE3B72A" w14:textId="77777777" w:rsidR="002A4537" w:rsidRPr="00572FA4" w:rsidRDefault="002A4537" w:rsidP="002A4537">
      <w:pPr>
        <w:pStyle w:val="Paragraphedeliste"/>
        <w:numPr>
          <w:ilvl w:val="0"/>
          <w:numId w:val="96"/>
        </w:numPr>
        <w:spacing w:before="120" w:after="0" w:line="246" w:lineRule="auto"/>
        <w:ind w:left="360"/>
        <w:rPr>
          <w:rFonts w:ascii="Britannic Bold" w:eastAsia="Times New Roman" w:hAnsi="Britannic Bold" w:cs="Arial"/>
          <w:sz w:val="24"/>
          <w:szCs w:val="24"/>
        </w:rPr>
      </w:pPr>
      <w:proofErr w:type="spellStart"/>
      <w:r w:rsidRPr="00572FA4">
        <w:rPr>
          <w:rFonts w:ascii="Britannic Bold" w:eastAsia="Times New Roman" w:hAnsi="Britannic Bold" w:cs="Arial"/>
          <w:sz w:val="24"/>
          <w:szCs w:val="24"/>
        </w:rPr>
        <w:t>Additional</w:t>
      </w:r>
      <w:proofErr w:type="spellEnd"/>
      <w:r w:rsidRPr="00572FA4">
        <w:rPr>
          <w:rFonts w:ascii="Britannic Bold" w:eastAsia="Times New Roman" w:hAnsi="Britannic Bold" w:cs="Arial"/>
          <w:sz w:val="24"/>
          <w:szCs w:val="24"/>
        </w:rPr>
        <w:t xml:space="preserve"> information </w:t>
      </w:r>
    </w:p>
    <w:p w14:paraId="29F69BAE" w14:textId="77777777" w:rsidR="002A4537" w:rsidRPr="00CF6DDC" w:rsidRDefault="002A4537" w:rsidP="002A4537">
      <w:pPr>
        <w:spacing w:after="120"/>
        <w:ind w:left="0" w:right="213" w:firstLine="0"/>
        <w:rPr>
          <w:rFonts w:ascii="Arial" w:hAnsi="Arial" w:cs="Arial"/>
          <w:lang w:val="en-GB"/>
        </w:rPr>
      </w:pPr>
      <w:r w:rsidRPr="00CF6DDC">
        <w:rPr>
          <w:rFonts w:ascii="Arial" w:hAnsi="Arial" w:cs="Arial"/>
          <w:lang w:val="en-GB"/>
        </w:rPr>
        <w:t xml:space="preserve">The additional information of a technical nature can be obtained every day, during business hours, at the Commune of </w:t>
      </w:r>
      <w:proofErr w:type="spellStart"/>
      <w:r w:rsidRPr="00CF6DDC">
        <w:rPr>
          <w:rFonts w:ascii="Arial" w:hAnsi="Arial" w:cs="Arial"/>
          <w:lang w:val="en-GB"/>
        </w:rPr>
        <w:t>Dimako</w:t>
      </w:r>
      <w:proofErr w:type="spellEnd"/>
      <w:r w:rsidRPr="00CF6DDC">
        <w:rPr>
          <w:rFonts w:ascii="Arial" w:hAnsi="Arial" w:cs="Arial"/>
          <w:lang w:val="en-GB"/>
        </w:rPr>
        <w:t>.</w:t>
      </w:r>
    </w:p>
    <w:p w14:paraId="74BF1862" w14:textId="77777777" w:rsidR="002A4537" w:rsidRPr="00CF6DDC" w:rsidRDefault="002A4537" w:rsidP="002A4537">
      <w:pPr>
        <w:spacing w:after="0" w:line="244" w:lineRule="auto"/>
        <w:ind w:left="10" w:right="189"/>
        <w:rPr>
          <w:rFonts w:ascii="Arial" w:hAnsi="Arial" w:cs="Arial"/>
          <w:b/>
          <w:color w:val="auto"/>
          <w:lang w:val="en-GB"/>
        </w:rPr>
      </w:pPr>
      <w:r w:rsidRPr="00572FA4">
        <w:rPr>
          <w:rFonts w:ascii="Arial" w:hAnsi="Arial" w:cs="Arial"/>
          <w:lang w:val="en-GB"/>
        </w:rPr>
        <w:t xml:space="preserve">Any attempt of proven corruption or made of poor practice should be reported in writing by e-mail and telephone to the Minister Delegate at the Presidency of the Republic in charge of Public Contracts, with copies to the President of the National Commission on Anti-Corruption (CONAC) and the Mayor of the Commune of </w:t>
      </w:r>
      <w:proofErr w:type="spellStart"/>
      <w:r w:rsidRPr="00572FA4">
        <w:rPr>
          <w:rFonts w:ascii="Arial" w:hAnsi="Arial" w:cs="Arial"/>
          <w:lang w:val="en-GB"/>
        </w:rPr>
        <w:t>Dimako</w:t>
      </w:r>
      <w:proofErr w:type="spellEnd"/>
      <w:r w:rsidRPr="00572FA4">
        <w:rPr>
          <w:rFonts w:ascii="Arial" w:hAnsi="Arial" w:cs="Arial"/>
          <w:lang w:val="en-GB"/>
        </w:rPr>
        <w:t xml:space="preserve"> the following </w:t>
      </w:r>
      <w:proofErr w:type="gramStart"/>
      <w:r w:rsidRPr="00572FA4">
        <w:rPr>
          <w:rFonts w:ascii="Arial" w:hAnsi="Arial" w:cs="Arial"/>
          <w:lang w:val="en-GB"/>
        </w:rPr>
        <w:t>numbers :</w:t>
      </w:r>
      <w:proofErr w:type="gramEnd"/>
      <w:r w:rsidRPr="00CF6DDC">
        <w:rPr>
          <w:rFonts w:ascii="Arial" w:hAnsi="Arial" w:cs="Arial"/>
          <w:b/>
          <w:color w:val="auto"/>
          <w:lang w:val="en-GB"/>
        </w:rPr>
        <w:t xml:space="preserve"> 675 624 981.</w:t>
      </w:r>
    </w:p>
    <w:p w14:paraId="62174DF4" w14:textId="77777777" w:rsidR="002A4537" w:rsidRPr="00CF6DDC" w:rsidRDefault="002A4537" w:rsidP="002A4537">
      <w:pPr>
        <w:spacing w:after="164" w:line="244" w:lineRule="auto"/>
        <w:ind w:left="0" w:right="189" w:firstLine="0"/>
        <w:rPr>
          <w:rFonts w:ascii="Times New Roman" w:hAnsi="Times New Roman" w:cs="Times New Roman"/>
          <w:b/>
          <w:sz w:val="32"/>
          <w:szCs w:val="32"/>
          <w:lang w:val="en-GB"/>
        </w:rPr>
      </w:pPr>
      <w:r w:rsidRPr="00572FA4">
        <w:rPr>
          <w:rFonts w:ascii="Arial" w:hAnsi="Arial" w:cs="Arial"/>
          <w:noProof/>
          <w:lang w:val="en-GB"/>
        </w:rPr>
        <mc:AlternateContent>
          <mc:Choice Requires="wps">
            <w:drawing>
              <wp:anchor distT="0" distB="0" distL="114300" distR="114300" simplePos="0" relativeHeight="251672064" behindDoc="0" locked="0" layoutInCell="1" allowOverlap="1" wp14:anchorId="4D77927D" wp14:editId="7F3BA218">
                <wp:simplePos x="0" y="0"/>
                <wp:positionH relativeFrom="column">
                  <wp:posOffset>-89419</wp:posOffset>
                </wp:positionH>
                <wp:positionV relativeFrom="paragraph">
                  <wp:posOffset>31924</wp:posOffset>
                </wp:positionV>
                <wp:extent cx="2279073" cy="1170709"/>
                <wp:effectExtent l="0" t="0" r="6985" b="0"/>
                <wp:wrapNone/>
                <wp:docPr id="312"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79073" cy="1170709"/>
                        </a:xfrm>
                        <a:prstGeom prst="rect">
                          <a:avLst/>
                        </a:prstGeom>
                        <a:solidFill>
                          <a:srgbClr val="FFFFFF"/>
                        </a:solidFill>
                        <a:ln w="9525">
                          <a:noFill/>
                          <a:miter lim="800000"/>
                        </a:ln>
                      </wps:spPr>
                      <wps:txbx>
                        <w:txbxContent>
                          <w:p w14:paraId="6CC2866A" w14:textId="77777777" w:rsidR="002A4537" w:rsidRPr="00572FA4" w:rsidRDefault="002A4537" w:rsidP="002A4537">
                            <w:pPr>
                              <w:pStyle w:val="Retraitcorpsdetexte2"/>
                              <w:spacing w:after="0" w:line="240" w:lineRule="auto"/>
                              <w:ind w:left="0"/>
                              <w:rPr>
                                <w:rFonts w:ascii="Britannic Bold" w:hAnsi="Britannic Bold" w:cs="Arial"/>
                                <w:bCs/>
                                <w:spacing w:val="-20"/>
                                <w:sz w:val="20"/>
                                <w:lang w:val="en-GB"/>
                              </w:rPr>
                            </w:pPr>
                            <w:r w:rsidRPr="00572FA4">
                              <w:rPr>
                                <w:rFonts w:ascii="Britannic Bold" w:hAnsi="Britannic Bold" w:cs="Arial"/>
                                <w:bCs/>
                                <w:spacing w:val="-20"/>
                                <w:sz w:val="20"/>
                                <w:u w:val="single"/>
                                <w:lang w:val="en-GB"/>
                              </w:rPr>
                              <w:t>Enlargements</w:t>
                            </w:r>
                            <w:r w:rsidRPr="00572FA4">
                              <w:rPr>
                                <w:rFonts w:ascii="Britannic Bold" w:hAnsi="Britannic Bold" w:cs="Arial"/>
                                <w:bCs/>
                                <w:spacing w:val="-20"/>
                                <w:sz w:val="20"/>
                                <w:lang w:val="en-GB"/>
                              </w:rPr>
                              <w:t>:</w:t>
                            </w:r>
                          </w:p>
                          <w:p w14:paraId="7DAB926E" w14:textId="77777777" w:rsidR="002A4537" w:rsidRPr="00572FA4" w:rsidRDefault="002A4537" w:rsidP="002A4537">
                            <w:pPr>
                              <w:widowControl w:val="0"/>
                              <w:spacing w:after="0"/>
                              <w:ind w:left="0"/>
                              <w:rPr>
                                <w:rFonts w:ascii="Britannic Bold" w:hAnsi="Britannic Bold" w:cs="Arial"/>
                                <w:bCs/>
                                <w:sz w:val="16"/>
                                <w:szCs w:val="16"/>
                                <w:lang w:val="en-GB"/>
                              </w:rPr>
                            </w:pPr>
                            <w:r w:rsidRPr="00572FA4">
                              <w:rPr>
                                <w:rFonts w:ascii="Britannic Bold" w:hAnsi="Britannic Bold" w:cs="Arial"/>
                                <w:bCs/>
                                <w:sz w:val="16"/>
                                <w:szCs w:val="16"/>
                                <w:lang w:val="en-GB"/>
                              </w:rPr>
                              <w:t>- DRMAP/HN (for information),</w:t>
                            </w:r>
                          </w:p>
                          <w:p w14:paraId="3A1D84F7" w14:textId="77777777" w:rsidR="002A4537" w:rsidRPr="00572FA4" w:rsidRDefault="002A4537" w:rsidP="002A4537">
                            <w:pPr>
                              <w:widowControl w:val="0"/>
                              <w:tabs>
                                <w:tab w:val="left" w:pos="7980"/>
                              </w:tabs>
                              <w:spacing w:after="0"/>
                              <w:ind w:left="0"/>
                              <w:rPr>
                                <w:rFonts w:ascii="Britannic Bold" w:hAnsi="Britannic Bold" w:cs="Arial"/>
                                <w:bCs/>
                                <w:sz w:val="16"/>
                                <w:szCs w:val="16"/>
                                <w:lang w:val="en-GB"/>
                              </w:rPr>
                            </w:pPr>
                            <w:r w:rsidRPr="00572FA4">
                              <w:rPr>
                                <w:rFonts w:ascii="Britannic Bold" w:hAnsi="Britannic Bold" w:cs="Arial"/>
                                <w:bCs/>
                                <w:spacing w:val="6"/>
                                <w:sz w:val="16"/>
                                <w:szCs w:val="16"/>
                                <w:lang w:val="en-GB"/>
                              </w:rPr>
                              <w:t>- PREFECT of HAUT-NYONG (for info),</w:t>
                            </w:r>
                          </w:p>
                          <w:p w14:paraId="1982CD14" w14:textId="77777777" w:rsidR="002A4537" w:rsidRPr="00572FA4" w:rsidRDefault="002A4537" w:rsidP="002A4537">
                            <w:pPr>
                              <w:widowControl w:val="0"/>
                              <w:tabs>
                                <w:tab w:val="left" w:pos="7980"/>
                              </w:tabs>
                              <w:spacing w:after="0"/>
                              <w:ind w:left="0"/>
                              <w:rPr>
                                <w:rFonts w:ascii="Britannic Bold" w:hAnsi="Britannic Bold" w:cs="Arial"/>
                                <w:bCs/>
                                <w:sz w:val="16"/>
                                <w:szCs w:val="16"/>
                                <w:lang w:val="en-GB"/>
                              </w:rPr>
                            </w:pPr>
                            <w:r w:rsidRPr="00572FA4">
                              <w:rPr>
                                <w:rFonts w:ascii="Britannic Bold" w:hAnsi="Britannic Bold" w:cs="Arial"/>
                                <w:bCs/>
                                <w:sz w:val="16"/>
                                <w:szCs w:val="16"/>
                                <w:lang w:val="en-GB"/>
                              </w:rPr>
                              <w:t>- DDMINEPAT/HN (for information)</w:t>
                            </w:r>
                          </w:p>
                          <w:p w14:paraId="4A022778" w14:textId="77777777" w:rsidR="002A4537" w:rsidRPr="00572FA4" w:rsidRDefault="002A4537" w:rsidP="002A4537">
                            <w:pPr>
                              <w:widowControl w:val="0"/>
                              <w:tabs>
                                <w:tab w:val="left" w:pos="7980"/>
                              </w:tabs>
                              <w:spacing w:after="0"/>
                              <w:ind w:left="0"/>
                              <w:rPr>
                                <w:rFonts w:ascii="Britannic Bold" w:hAnsi="Britannic Bold" w:cs="Arial"/>
                                <w:bCs/>
                                <w:sz w:val="16"/>
                                <w:szCs w:val="16"/>
                                <w:lang w:val="en-GB"/>
                              </w:rPr>
                            </w:pPr>
                            <w:r w:rsidRPr="00572FA4">
                              <w:rPr>
                                <w:rFonts w:ascii="Britannic Bold" w:hAnsi="Britannic Bold" w:cs="Arial"/>
                                <w:bCs/>
                                <w:spacing w:val="6"/>
                                <w:sz w:val="16"/>
                                <w:szCs w:val="16"/>
                                <w:lang w:val="en-GB"/>
                              </w:rPr>
                              <w:t>- DDMINEE/HN (for information and display)</w:t>
                            </w:r>
                          </w:p>
                          <w:p w14:paraId="4FB11111" w14:textId="77777777" w:rsidR="002A4537" w:rsidRPr="00572FA4" w:rsidRDefault="002A4537" w:rsidP="002A4537">
                            <w:pPr>
                              <w:widowControl w:val="0"/>
                              <w:tabs>
                                <w:tab w:val="left" w:pos="7980"/>
                              </w:tabs>
                              <w:spacing w:after="0"/>
                              <w:ind w:left="0"/>
                              <w:rPr>
                                <w:rFonts w:ascii="Britannic Bold" w:hAnsi="Britannic Bold" w:cs="Arial"/>
                                <w:bCs/>
                                <w:sz w:val="16"/>
                                <w:szCs w:val="16"/>
                                <w:lang w:val="en-GB"/>
                              </w:rPr>
                            </w:pPr>
                            <w:r w:rsidRPr="00572FA4">
                              <w:rPr>
                                <w:rFonts w:ascii="Britannic Bold" w:hAnsi="Britannic Bold" w:cs="Arial"/>
                                <w:bCs/>
                                <w:sz w:val="16"/>
                                <w:szCs w:val="16"/>
                                <w:lang w:val="en-GB"/>
                              </w:rPr>
                              <w:t>- DDMINDDEVEL/HN (for information)</w:t>
                            </w:r>
                          </w:p>
                          <w:p w14:paraId="56E89749" w14:textId="77777777" w:rsidR="002A4537" w:rsidRPr="00572FA4" w:rsidRDefault="002A4537" w:rsidP="002A4537">
                            <w:pPr>
                              <w:spacing w:after="0"/>
                              <w:ind w:left="0"/>
                              <w:rPr>
                                <w:rFonts w:ascii="Britannic Bold" w:hAnsi="Britannic Bold" w:cs="Arial"/>
                                <w:bCs/>
                                <w:sz w:val="16"/>
                                <w:szCs w:val="16"/>
                                <w:lang w:val="en-GB"/>
                              </w:rPr>
                            </w:pPr>
                            <w:r w:rsidRPr="00572FA4">
                              <w:rPr>
                                <w:rFonts w:ascii="Britannic Bold" w:hAnsi="Britannic Bold" w:cs="Arial"/>
                                <w:bCs/>
                                <w:sz w:val="16"/>
                                <w:szCs w:val="16"/>
                                <w:lang w:val="en-GB"/>
                              </w:rPr>
                              <w:t>- PRESIDENT/CIPM (for information)</w:t>
                            </w:r>
                          </w:p>
                          <w:p w14:paraId="3400AAC1" w14:textId="77777777" w:rsidR="002A4537" w:rsidRPr="00572FA4" w:rsidRDefault="002A4537" w:rsidP="002A4537">
                            <w:pPr>
                              <w:widowControl w:val="0"/>
                              <w:spacing w:after="0"/>
                              <w:ind w:left="0" w:hanging="227"/>
                              <w:rPr>
                                <w:rFonts w:ascii="Britannic Bold" w:hAnsi="Britannic Bold" w:cs="Arial"/>
                                <w:bCs/>
                                <w:sz w:val="16"/>
                                <w:szCs w:val="16"/>
                                <w:lang w:val="en-GB"/>
                              </w:rPr>
                            </w:pPr>
                            <w:r w:rsidRPr="00572FA4">
                              <w:rPr>
                                <w:rFonts w:ascii="Britannic Bold" w:hAnsi="Britannic Bold" w:cs="Arial"/>
                                <w:bCs/>
                                <w:sz w:val="16"/>
                                <w:szCs w:val="16"/>
                                <w:lang w:val="en-GB"/>
                              </w:rPr>
                              <w:t xml:space="preserve">- </w:t>
                            </w:r>
                            <w:r>
                              <w:rPr>
                                <w:rFonts w:ascii="Britannic Bold" w:hAnsi="Britannic Bold" w:cs="Arial"/>
                                <w:bCs/>
                                <w:sz w:val="16"/>
                                <w:szCs w:val="16"/>
                                <w:lang w:val="en-GB"/>
                              </w:rPr>
                              <w:t xml:space="preserve">   - </w:t>
                            </w:r>
                            <w:r w:rsidRPr="00572FA4">
                              <w:rPr>
                                <w:rFonts w:ascii="Britannic Bold" w:hAnsi="Britannic Bold" w:cs="Arial"/>
                                <w:bCs/>
                                <w:sz w:val="16"/>
                                <w:szCs w:val="16"/>
                                <w:lang w:val="en-GB"/>
                              </w:rPr>
                              <w:t xml:space="preserve">ARMP/IS </w:t>
                            </w:r>
                            <w:r w:rsidRPr="00572FA4">
                              <w:rPr>
                                <w:rFonts w:ascii="Britannic Bold" w:eastAsia="Arial Unicode MS" w:hAnsi="Britannic Bold" w:cs="Arial"/>
                                <w:bCs/>
                                <w:sz w:val="16"/>
                                <w:szCs w:val="16"/>
                                <w:lang w:val="en-GB"/>
                              </w:rPr>
                              <w:t>(</w:t>
                            </w:r>
                            <w:r w:rsidRPr="00572FA4">
                              <w:rPr>
                                <w:rFonts w:ascii="Britannic Bold" w:hAnsi="Britannic Bold" w:cs="Arial"/>
                                <w:bCs/>
                                <w:sz w:val="16"/>
                                <w:szCs w:val="16"/>
                                <w:lang w:val="en-GB"/>
                              </w:rPr>
                              <w:t>for archiving)</w:t>
                            </w:r>
                          </w:p>
                          <w:p w14:paraId="18A382C9" w14:textId="77777777" w:rsidR="002A4537" w:rsidRPr="00572FA4" w:rsidRDefault="002A4537" w:rsidP="002A4537">
                            <w:pPr>
                              <w:spacing w:after="0"/>
                              <w:ind w:left="0"/>
                              <w:rPr>
                                <w:rFonts w:ascii="Britannic Bold" w:hAnsi="Britannic Bold" w:cs="Times New Roman"/>
                                <w:bCs/>
                                <w:sz w:val="20"/>
                                <w:szCs w:val="20"/>
                                <w:lang w:val="en-GB"/>
                              </w:rPr>
                            </w:pPr>
                            <w:r w:rsidRPr="00572FA4">
                              <w:rPr>
                                <w:rFonts w:ascii="Britannic Bold" w:hAnsi="Britannic Bold" w:cs="Arial"/>
                                <w:bCs/>
                                <w:sz w:val="16"/>
                                <w:szCs w:val="16"/>
                                <w:lang w:val="en-GB"/>
                              </w:rPr>
                              <w:t>- CHRONO/ARCHIVE</w:t>
                            </w:r>
                            <w:r>
                              <w:rPr>
                                <w:rFonts w:ascii="Britannic Bold" w:hAnsi="Britannic Bold" w:cs="Arial"/>
                                <w:bCs/>
                                <w:sz w:val="16"/>
                                <w:szCs w:val="16"/>
                                <w:lang w:val="en-GB"/>
                              </w:rPr>
                              <w:t>S</w:t>
                            </w:r>
                            <w:r w:rsidRPr="00572FA4">
                              <w:rPr>
                                <w:rFonts w:ascii="Britannic Bold" w:eastAsia="Arial Unicode MS" w:hAnsi="Britannic Bold" w:cs="Arial"/>
                                <w:bCs/>
                                <w:sz w:val="16"/>
                                <w:szCs w:val="16"/>
                                <w:lang w:val="en-GB"/>
                              </w:rPr>
                              <w:t xml:space="preserve"> (</w:t>
                            </w:r>
                            <w:r w:rsidRPr="00572FA4">
                              <w:rPr>
                                <w:rFonts w:ascii="Britannic Bold" w:hAnsi="Britannic Bold" w:cs="Arial"/>
                                <w:bCs/>
                                <w:sz w:val="16"/>
                                <w:szCs w:val="16"/>
                                <w:lang w:val="en-GB"/>
                              </w:rPr>
                              <w:t>for display)</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4D77927D" id="_x0000_s1035" type="#_x0000_t202" style="position:absolute;left:0;text-align:left;margin-left:-7.05pt;margin-top:2.5pt;width:179.45pt;height:92.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" stroked="f">
                <v:textbox>
                  <w:txbxContent>
                    <w:p w14:paraId="6CC2866A" w14:textId="77777777" w:rsidR="002A4537" w:rsidRPr="00572FA4" w:rsidRDefault="002A4537" w:rsidP="002A4537">
                      <w:pPr>
                        <w:pStyle w:val="Retraitcorpsdetexte2"/>
                        <w:spacing w:after="0" w:line="240" w:lineRule="auto"/>
                        <w:ind w:left="0"/>
                        <w:rPr>
                          <w:rFonts w:ascii="Britannic Bold" w:hAnsi="Britannic Bold" w:cs="Arial"/>
                          <w:bCs/>
                          <w:spacing w:val="-20"/>
                          <w:sz w:val="20"/>
                          <w:lang w:val="en-GB"/>
                        </w:rPr>
                      </w:pPr>
                      <w:r w:rsidRPr="00572FA4">
                        <w:rPr>
                          <w:rFonts w:ascii="Britannic Bold" w:hAnsi="Britannic Bold" w:cs="Arial"/>
                          <w:bCs/>
                          <w:spacing w:val="-20"/>
                          <w:sz w:val="20"/>
                          <w:u w:val="single"/>
                          <w:lang w:val="en-GB"/>
                        </w:rPr>
                        <w:t>Enlargements</w:t>
                      </w:r>
                      <w:r w:rsidRPr="00572FA4">
                        <w:rPr>
                          <w:rFonts w:ascii="Britannic Bold" w:hAnsi="Britannic Bold" w:cs="Arial"/>
                          <w:bCs/>
                          <w:spacing w:val="-20"/>
                          <w:sz w:val="20"/>
                          <w:lang w:val="en-GB"/>
                        </w:rPr>
                        <w:t>:</w:t>
                      </w:r>
                    </w:p>
                    <w:p w14:paraId="7DAB926E" w14:textId="77777777" w:rsidR="002A4537" w:rsidRPr="00572FA4" w:rsidRDefault="002A4537" w:rsidP="002A4537">
                      <w:pPr>
                        <w:widowControl w:val="0"/>
                        <w:spacing w:after="0"/>
                        <w:ind w:left="0"/>
                        <w:rPr>
                          <w:rFonts w:ascii="Britannic Bold" w:hAnsi="Britannic Bold" w:cs="Arial"/>
                          <w:bCs/>
                          <w:sz w:val="16"/>
                          <w:szCs w:val="16"/>
                          <w:lang w:val="en-GB"/>
                        </w:rPr>
                      </w:pPr>
                      <w:r w:rsidRPr="00572FA4">
                        <w:rPr>
                          <w:rFonts w:ascii="Britannic Bold" w:hAnsi="Britannic Bold" w:cs="Arial"/>
                          <w:bCs/>
                          <w:sz w:val="16"/>
                          <w:szCs w:val="16"/>
                          <w:lang w:val="en-GB"/>
                        </w:rPr>
                        <w:t>- DRMAP/HN (for information),</w:t>
                      </w:r>
                    </w:p>
                    <w:p w14:paraId="3A1D84F7" w14:textId="77777777" w:rsidR="002A4537" w:rsidRPr="00572FA4" w:rsidRDefault="002A4537" w:rsidP="002A4537">
                      <w:pPr>
                        <w:widowControl w:val="0"/>
                        <w:tabs>
                          <w:tab w:val="left" w:pos="7980"/>
                        </w:tabs>
                        <w:spacing w:after="0"/>
                        <w:ind w:left="0"/>
                        <w:rPr>
                          <w:rFonts w:ascii="Britannic Bold" w:hAnsi="Britannic Bold" w:cs="Arial"/>
                          <w:bCs/>
                          <w:sz w:val="16"/>
                          <w:szCs w:val="16"/>
                          <w:lang w:val="en-GB"/>
                        </w:rPr>
                      </w:pPr>
                      <w:r w:rsidRPr="00572FA4">
                        <w:rPr>
                          <w:rFonts w:ascii="Britannic Bold" w:hAnsi="Britannic Bold" w:cs="Arial"/>
                          <w:bCs/>
                          <w:spacing w:val="6"/>
                          <w:sz w:val="16"/>
                          <w:szCs w:val="16"/>
                          <w:lang w:val="en-GB"/>
                        </w:rPr>
                        <w:t>- PREFECT of HAUT-NYONG (for info),</w:t>
                      </w:r>
                    </w:p>
                    <w:p w14:paraId="1982CD14" w14:textId="77777777" w:rsidR="002A4537" w:rsidRPr="00572FA4" w:rsidRDefault="002A4537" w:rsidP="002A4537">
                      <w:pPr>
                        <w:widowControl w:val="0"/>
                        <w:tabs>
                          <w:tab w:val="left" w:pos="7980"/>
                        </w:tabs>
                        <w:spacing w:after="0"/>
                        <w:ind w:left="0"/>
                        <w:rPr>
                          <w:rFonts w:ascii="Britannic Bold" w:hAnsi="Britannic Bold" w:cs="Arial"/>
                          <w:bCs/>
                          <w:sz w:val="16"/>
                          <w:szCs w:val="16"/>
                          <w:lang w:val="en-GB"/>
                        </w:rPr>
                      </w:pPr>
                      <w:r w:rsidRPr="00572FA4">
                        <w:rPr>
                          <w:rFonts w:ascii="Britannic Bold" w:hAnsi="Britannic Bold" w:cs="Arial"/>
                          <w:bCs/>
                          <w:sz w:val="16"/>
                          <w:szCs w:val="16"/>
                          <w:lang w:val="en-GB"/>
                        </w:rPr>
                        <w:t>- DDMINEPAT/HN (for information)</w:t>
                      </w:r>
                    </w:p>
                    <w:p w14:paraId="4A022778" w14:textId="77777777" w:rsidR="002A4537" w:rsidRPr="00572FA4" w:rsidRDefault="002A4537" w:rsidP="002A4537">
                      <w:pPr>
                        <w:widowControl w:val="0"/>
                        <w:tabs>
                          <w:tab w:val="left" w:pos="7980"/>
                        </w:tabs>
                        <w:spacing w:after="0"/>
                        <w:ind w:left="0"/>
                        <w:rPr>
                          <w:rFonts w:ascii="Britannic Bold" w:hAnsi="Britannic Bold" w:cs="Arial"/>
                          <w:bCs/>
                          <w:sz w:val="16"/>
                          <w:szCs w:val="16"/>
                          <w:lang w:val="en-GB"/>
                        </w:rPr>
                      </w:pPr>
                      <w:r w:rsidRPr="00572FA4">
                        <w:rPr>
                          <w:rFonts w:ascii="Britannic Bold" w:hAnsi="Britannic Bold" w:cs="Arial"/>
                          <w:bCs/>
                          <w:spacing w:val="6"/>
                          <w:sz w:val="16"/>
                          <w:szCs w:val="16"/>
                          <w:lang w:val="en-GB"/>
                        </w:rPr>
                        <w:t>- DDMINEE/HN (for information and display)</w:t>
                      </w:r>
                    </w:p>
                    <w:p w14:paraId="4FB11111" w14:textId="77777777" w:rsidR="002A4537" w:rsidRPr="00572FA4" w:rsidRDefault="002A4537" w:rsidP="002A4537">
                      <w:pPr>
                        <w:widowControl w:val="0"/>
                        <w:tabs>
                          <w:tab w:val="left" w:pos="7980"/>
                        </w:tabs>
                        <w:spacing w:after="0"/>
                        <w:ind w:left="0"/>
                        <w:rPr>
                          <w:rFonts w:ascii="Britannic Bold" w:hAnsi="Britannic Bold" w:cs="Arial"/>
                          <w:bCs/>
                          <w:sz w:val="16"/>
                          <w:szCs w:val="16"/>
                          <w:lang w:val="en-GB"/>
                        </w:rPr>
                      </w:pPr>
                      <w:r w:rsidRPr="00572FA4">
                        <w:rPr>
                          <w:rFonts w:ascii="Britannic Bold" w:hAnsi="Britannic Bold" w:cs="Arial"/>
                          <w:bCs/>
                          <w:sz w:val="16"/>
                          <w:szCs w:val="16"/>
                          <w:lang w:val="en-GB"/>
                        </w:rPr>
                        <w:t>- DDMINDDEVEL/HN (for information)</w:t>
                      </w:r>
                    </w:p>
                    <w:p w14:paraId="56E89749" w14:textId="77777777" w:rsidR="002A4537" w:rsidRPr="00572FA4" w:rsidRDefault="002A4537" w:rsidP="002A4537">
                      <w:pPr>
                        <w:spacing w:after="0"/>
                        <w:ind w:left="0"/>
                        <w:rPr>
                          <w:rFonts w:ascii="Britannic Bold" w:hAnsi="Britannic Bold" w:cs="Arial"/>
                          <w:bCs/>
                          <w:sz w:val="16"/>
                          <w:szCs w:val="16"/>
                          <w:lang w:val="en-GB"/>
                        </w:rPr>
                      </w:pPr>
                      <w:r w:rsidRPr="00572FA4">
                        <w:rPr>
                          <w:rFonts w:ascii="Britannic Bold" w:hAnsi="Britannic Bold" w:cs="Arial"/>
                          <w:bCs/>
                          <w:sz w:val="16"/>
                          <w:szCs w:val="16"/>
                          <w:lang w:val="en-GB"/>
                        </w:rPr>
                        <w:t>- PRESIDENT/CIPM (for information)</w:t>
                      </w:r>
                    </w:p>
                    <w:p w14:paraId="3400AAC1" w14:textId="77777777" w:rsidR="002A4537" w:rsidRPr="00572FA4" w:rsidRDefault="002A4537" w:rsidP="002A4537">
                      <w:pPr>
                        <w:widowControl w:val="0"/>
                        <w:spacing w:after="0"/>
                        <w:ind w:left="0" w:hanging="227"/>
                        <w:rPr>
                          <w:rFonts w:ascii="Britannic Bold" w:hAnsi="Britannic Bold" w:cs="Arial"/>
                          <w:bCs/>
                          <w:sz w:val="16"/>
                          <w:szCs w:val="16"/>
                          <w:lang w:val="en-GB"/>
                        </w:rPr>
                      </w:pPr>
                      <w:r w:rsidRPr="00572FA4">
                        <w:rPr>
                          <w:rFonts w:ascii="Britannic Bold" w:hAnsi="Britannic Bold" w:cs="Arial"/>
                          <w:bCs/>
                          <w:sz w:val="16"/>
                          <w:szCs w:val="16"/>
                          <w:lang w:val="en-GB"/>
                        </w:rPr>
                        <w:t xml:space="preserve">- </w:t>
                      </w:r>
                      <w:r>
                        <w:rPr>
                          <w:rFonts w:ascii="Britannic Bold" w:hAnsi="Britannic Bold" w:cs="Arial"/>
                          <w:bCs/>
                          <w:sz w:val="16"/>
                          <w:szCs w:val="16"/>
                          <w:lang w:val="en-GB"/>
                        </w:rPr>
                        <w:t xml:space="preserve">   - </w:t>
                      </w:r>
                      <w:r w:rsidRPr="00572FA4">
                        <w:rPr>
                          <w:rFonts w:ascii="Britannic Bold" w:hAnsi="Britannic Bold" w:cs="Arial"/>
                          <w:bCs/>
                          <w:sz w:val="16"/>
                          <w:szCs w:val="16"/>
                          <w:lang w:val="en-GB"/>
                        </w:rPr>
                        <w:t xml:space="preserve">ARMP/IS </w:t>
                      </w:r>
                      <w:r w:rsidRPr="00572FA4">
                        <w:rPr>
                          <w:rFonts w:ascii="Britannic Bold" w:eastAsia="Arial Unicode MS" w:hAnsi="Britannic Bold" w:cs="Arial"/>
                          <w:bCs/>
                          <w:sz w:val="16"/>
                          <w:szCs w:val="16"/>
                          <w:lang w:val="en-GB"/>
                        </w:rPr>
                        <w:t>(</w:t>
                      </w:r>
                      <w:r w:rsidRPr="00572FA4">
                        <w:rPr>
                          <w:rFonts w:ascii="Britannic Bold" w:hAnsi="Britannic Bold" w:cs="Arial"/>
                          <w:bCs/>
                          <w:sz w:val="16"/>
                          <w:szCs w:val="16"/>
                          <w:lang w:val="en-GB"/>
                        </w:rPr>
                        <w:t>for archiving)</w:t>
                      </w:r>
                    </w:p>
                    <w:p w14:paraId="18A382C9" w14:textId="77777777" w:rsidR="002A4537" w:rsidRPr="00572FA4" w:rsidRDefault="002A4537" w:rsidP="002A4537">
                      <w:pPr>
                        <w:spacing w:after="0"/>
                        <w:ind w:left="0"/>
                        <w:rPr>
                          <w:rFonts w:ascii="Britannic Bold" w:hAnsi="Britannic Bold" w:cs="Times New Roman"/>
                          <w:bCs/>
                          <w:sz w:val="20"/>
                          <w:szCs w:val="20"/>
                          <w:lang w:val="en-GB"/>
                        </w:rPr>
                      </w:pPr>
                      <w:r w:rsidRPr="00572FA4">
                        <w:rPr>
                          <w:rFonts w:ascii="Britannic Bold" w:hAnsi="Britannic Bold" w:cs="Arial"/>
                          <w:bCs/>
                          <w:sz w:val="16"/>
                          <w:szCs w:val="16"/>
                          <w:lang w:val="en-GB"/>
                        </w:rPr>
                        <w:t>- CHRONO/ARCHIVE</w:t>
                      </w:r>
                      <w:r>
                        <w:rPr>
                          <w:rFonts w:ascii="Britannic Bold" w:hAnsi="Britannic Bold" w:cs="Arial"/>
                          <w:bCs/>
                          <w:sz w:val="16"/>
                          <w:szCs w:val="16"/>
                          <w:lang w:val="en-GB"/>
                        </w:rPr>
                        <w:t>S</w:t>
                      </w:r>
                      <w:r w:rsidRPr="00572FA4">
                        <w:rPr>
                          <w:rFonts w:ascii="Britannic Bold" w:eastAsia="Arial Unicode MS" w:hAnsi="Britannic Bold" w:cs="Arial"/>
                          <w:bCs/>
                          <w:sz w:val="16"/>
                          <w:szCs w:val="16"/>
                          <w:lang w:val="en-GB"/>
                        </w:rPr>
                        <w:t xml:space="preserve"> (</w:t>
                      </w:r>
                      <w:r w:rsidRPr="00572FA4">
                        <w:rPr>
                          <w:rFonts w:ascii="Britannic Bold" w:hAnsi="Britannic Bold" w:cs="Arial"/>
                          <w:bCs/>
                          <w:sz w:val="16"/>
                          <w:szCs w:val="16"/>
                          <w:lang w:val="en-GB"/>
                        </w:rPr>
                        <w:t>for display)</w:t>
                      </w:r>
                    </w:p>
                  </w:txbxContent>
                </v:textbox>
              </v:shape>
            </w:pict>
          </mc:Fallback>
        </mc:AlternateContent>
      </w:r>
      <w:r w:rsidRPr="000F74A4">
        <w:rPr>
          <w:noProof/>
        </w:rPr>
        <mc:AlternateContent>
          <mc:Choice Requires="wps">
            <w:drawing>
              <wp:anchor distT="0" distB="0" distL="114300" distR="114300" simplePos="0" relativeHeight="251671040" behindDoc="0" locked="0" layoutInCell="1" allowOverlap="1" wp14:anchorId="2DC66702" wp14:editId="2F6A8DF8">
                <wp:simplePos x="0" y="0"/>
                <wp:positionH relativeFrom="column">
                  <wp:posOffset>3255933</wp:posOffset>
                </wp:positionH>
                <wp:positionV relativeFrom="paragraph">
                  <wp:posOffset>66732</wp:posOffset>
                </wp:positionV>
                <wp:extent cx="2894330" cy="713509"/>
                <wp:effectExtent l="0" t="0" r="1270" b="0"/>
                <wp:wrapNone/>
                <wp:docPr id="313"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94330" cy="713509"/>
                        </a:xfrm>
                        <a:prstGeom prst="rect">
                          <a:avLst/>
                        </a:prstGeom>
                        <a:solidFill>
                          <a:srgbClr val="FFFFFF"/>
                        </a:solidFill>
                        <a:ln w="9525">
                          <a:noFill/>
                          <a:miter lim="800000"/>
                        </a:ln>
                      </wps:spPr>
                      <wps:txbx>
                        <w:txbxContent>
                          <w:p w14:paraId="53DD163C" w14:textId="77777777" w:rsidR="002A4537" w:rsidRPr="00572FA4" w:rsidRDefault="002A4537" w:rsidP="002A4537">
                            <w:pPr>
                              <w:spacing w:after="120"/>
                              <w:ind w:left="0"/>
                              <w:jc w:val="center"/>
                              <w:rPr>
                                <w:rFonts w:ascii="Britannic Bold" w:hAnsi="Britannic Bold" w:cs="Arial"/>
                                <w:sz w:val="24"/>
                                <w:szCs w:val="24"/>
                                <w:lang w:val="en-GB"/>
                              </w:rPr>
                            </w:pPr>
                            <w:r>
                              <w:rPr>
                                <w:rFonts w:ascii="Britannic Bold" w:hAnsi="Britannic Bold" w:cs="Arial"/>
                                <w:sz w:val="24"/>
                                <w:szCs w:val="24"/>
                                <w:lang w:val="en-GB"/>
                              </w:rPr>
                              <w:t>Done</w:t>
                            </w:r>
                            <w:r w:rsidRPr="00572FA4">
                              <w:rPr>
                                <w:rFonts w:ascii="Britannic Bold" w:hAnsi="Britannic Bold" w:cs="Arial"/>
                                <w:sz w:val="24"/>
                                <w:szCs w:val="24"/>
                                <w:lang w:val="en-GB"/>
                              </w:rPr>
                              <w:t xml:space="preserve"> in </w:t>
                            </w:r>
                            <w:proofErr w:type="spellStart"/>
                            <w:r w:rsidRPr="00572FA4">
                              <w:rPr>
                                <w:rFonts w:ascii="Britannic Bold" w:hAnsi="Britannic Bold" w:cs="Arial"/>
                                <w:sz w:val="24"/>
                                <w:szCs w:val="24"/>
                                <w:lang w:val="en-GB"/>
                              </w:rPr>
                              <w:t>Dimako</w:t>
                            </w:r>
                            <w:proofErr w:type="spellEnd"/>
                            <w:r w:rsidRPr="00572FA4">
                              <w:rPr>
                                <w:rFonts w:ascii="Britannic Bold" w:hAnsi="Britannic Bold" w:cs="Arial"/>
                                <w:sz w:val="24"/>
                                <w:szCs w:val="24"/>
                                <w:lang w:val="en-GB"/>
                              </w:rPr>
                              <w:t>, the ____________</w:t>
                            </w:r>
                          </w:p>
                          <w:p w14:paraId="63AAE4FF" w14:textId="77777777" w:rsidR="002A4537" w:rsidRPr="00572FA4" w:rsidRDefault="002A4537" w:rsidP="002A4537">
                            <w:pPr>
                              <w:pStyle w:val="Paragraphedeliste"/>
                              <w:spacing w:after="0"/>
                              <w:ind w:left="0"/>
                              <w:jc w:val="center"/>
                              <w:rPr>
                                <w:rFonts w:ascii="Britannic Bold" w:hAnsi="Britannic Bold" w:cs="Arial"/>
                                <w:sz w:val="24"/>
                                <w:szCs w:val="24"/>
                                <w:lang w:val="en-GB"/>
                              </w:rPr>
                            </w:pPr>
                            <w:r w:rsidRPr="00572FA4">
                              <w:rPr>
                                <w:rFonts w:ascii="Britannic Bold" w:hAnsi="Britannic Bold" w:cs="Arial"/>
                                <w:sz w:val="24"/>
                                <w:szCs w:val="24"/>
                                <w:lang w:val="en-GB"/>
                              </w:rPr>
                              <w:t xml:space="preserve">The Mayor of the Commune of </w:t>
                            </w:r>
                            <w:proofErr w:type="spellStart"/>
                            <w:r w:rsidRPr="00572FA4">
                              <w:rPr>
                                <w:rFonts w:ascii="Britannic Bold" w:hAnsi="Britannic Bold" w:cs="Arial"/>
                                <w:sz w:val="24"/>
                                <w:szCs w:val="24"/>
                                <w:lang w:val="en-GB"/>
                              </w:rPr>
                              <w:t>Dimako</w:t>
                            </w:r>
                            <w:proofErr w:type="spellEnd"/>
                          </w:p>
                          <w:p w14:paraId="2E1FE560" w14:textId="77777777" w:rsidR="002A4537" w:rsidRPr="00572FA4" w:rsidRDefault="002A4537" w:rsidP="002A4537">
                            <w:pPr>
                              <w:pStyle w:val="Retraitcorpsdetexte2"/>
                              <w:spacing w:after="0" w:line="240" w:lineRule="auto"/>
                              <w:ind w:left="0"/>
                              <w:jc w:val="center"/>
                              <w:rPr>
                                <w:rFonts w:ascii="Britannic Bold" w:hAnsi="Britannic Bold"/>
                                <w:sz w:val="24"/>
                              </w:rPr>
                            </w:pPr>
                            <w:r w:rsidRPr="00572FA4">
                              <w:rPr>
                                <w:rFonts w:ascii="Britannic Bold" w:hAnsi="Britannic Bold" w:cs="Arial"/>
                                <w:sz w:val="24"/>
                              </w:rPr>
                              <w:t>(Employer</w:t>
                            </w:r>
                            <w:r w:rsidRPr="00572FA4">
                              <w:rPr>
                                <w:rFonts w:ascii="Britannic Bold" w:hAnsi="Britannic Bold" w:cs="Arial"/>
                                <w:sz w:val="24"/>
                                <w:u w:val="single"/>
                              </w:rPr>
                              <w:t>)</w:t>
                            </w:r>
                          </w:p>
                        </w:txbxContent>
                      </wps:txbx>
                      <wps:bodyPr rot="0" vert="horz"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DC66702" id="_x0000_s1036" type="#_x0000_t202" style="position:absolute;left:0;text-align:left;margin-left:256.35pt;margin-top:5.25pt;width:227.9pt;height:5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" stroked="f">
                <v:textbox>
                  <w:txbxContent>
                    <w:p w14:paraId="53DD163C" w14:textId="77777777" w:rsidR="002A4537" w:rsidRPr="00572FA4" w:rsidRDefault="002A4537" w:rsidP="002A4537">
                      <w:pPr>
                        <w:spacing w:after="120"/>
                        <w:ind w:left="0"/>
                        <w:jc w:val="center"/>
                        <w:rPr>
                          <w:rFonts w:ascii="Britannic Bold" w:hAnsi="Britannic Bold" w:cs="Arial"/>
                          <w:sz w:val="24"/>
                          <w:szCs w:val="24"/>
                          <w:lang w:val="en-GB"/>
                        </w:rPr>
                      </w:pPr>
                      <w:r>
                        <w:rPr>
                          <w:rFonts w:ascii="Britannic Bold" w:hAnsi="Britannic Bold" w:cs="Arial"/>
                          <w:sz w:val="24"/>
                          <w:szCs w:val="24"/>
                          <w:lang w:val="en-GB"/>
                        </w:rPr>
                        <w:t>Done</w:t>
                      </w:r>
                      <w:r w:rsidRPr="00572FA4">
                        <w:rPr>
                          <w:rFonts w:ascii="Britannic Bold" w:hAnsi="Britannic Bold" w:cs="Arial"/>
                          <w:sz w:val="24"/>
                          <w:szCs w:val="24"/>
                          <w:lang w:val="en-GB"/>
                        </w:rPr>
                        <w:t xml:space="preserve"> in </w:t>
                      </w:r>
                      <w:proofErr w:type="spellStart"/>
                      <w:r w:rsidRPr="00572FA4">
                        <w:rPr>
                          <w:rFonts w:ascii="Britannic Bold" w:hAnsi="Britannic Bold" w:cs="Arial"/>
                          <w:sz w:val="24"/>
                          <w:szCs w:val="24"/>
                          <w:lang w:val="en-GB"/>
                        </w:rPr>
                        <w:t>Dimako</w:t>
                      </w:r>
                      <w:proofErr w:type="spellEnd"/>
                      <w:r w:rsidRPr="00572FA4">
                        <w:rPr>
                          <w:rFonts w:ascii="Britannic Bold" w:hAnsi="Britannic Bold" w:cs="Arial"/>
                          <w:sz w:val="24"/>
                          <w:szCs w:val="24"/>
                          <w:lang w:val="en-GB"/>
                        </w:rPr>
                        <w:t>, the ____________</w:t>
                      </w:r>
                    </w:p>
                    <w:p w14:paraId="63AAE4FF" w14:textId="77777777" w:rsidR="002A4537" w:rsidRPr="00572FA4" w:rsidRDefault="002A4537" w:rsidP="002A4537">
                      <w:pPr>
                        <w:pStyle w:val="Paragraphedeliste"/>
                        <w:spacing w:after="0"/>
                        <w:ind w:left="0"/>
                        <w:jc w:val="center"/>
                        <w:rPr>
                          <w:rFonts w:ascii="Britannic Bold" w:hAnsi="Britannic Bold" w:cs="Arial"/>
                          <w:sz w:val="24"/>
                          <w:szCs w:val="24"/>
                          <w:lang w:val="en-GB"/>
                        </w:rPr>
                      </w:pPr>
                      <w:r w:rsidRPr="00572FA4">
                        <w:rPr>
                          <w:rFonts w:ascii="Britannic Bold" w:hAnsi="Britannic Bold" w:cs="Arial"/>
                          <w:sz w:val="24"/>
                          <w:szCs w:val="24"/>
                          <w:lang w:val="en-GB"/>
                        </w:rPr>
                        <w:t xml:space="preserve">The Mayor of the Commune of </w:t>
                      </w:r>
                      <w:proofErr w:type="spellStart"/>
                      <w:r w:rsidRPr="00572FA4">
                        <w:rPr>
                          <w:rFonts w:ascii="Britannic Bold" w:hAnsi="Britannic Bold" w:cs="Arial"/>
                          <w:sz w:val="24"/>
                          <w:szCs w:val="24"/>
                          <w:lang w:val="en-GB"/>
                        </w:rPr>
                        <w:t>Dimako</w:t>
                      </w:r>
                      <w:proofErr w:type="spellEnd"/>
                    </w:p>
                    <w:p w14:paraId="2E1FE560" w14:textId="77777777" w:rsidR="002A4537" w:rsidRPr="00572FA4" w:rsidRDefault="002A4537" w:rsidP="002A4537">
                      <w:pPr>
                        <w:pStyle w:val="Retraitcorpsdetexte2"/>
                        <w:spacing w:after="0" w:line="240" w:lineRule="auto"/>
                        <w:ind w:left="0"/>
                        <w:jc w:val="center"/>
                        <w:rPr>
                          <w:rFonts w:ascii="Britannic Bold" w:hAnsi="Britannic Bold"/>
                          <w:sz w:val="24"/>
                        </w:rPr>
                      </w:pPr>
                      <w:r w:rsidRPr="00572FA4">
                        <w:rPr>
                          <w:rFonts w:ascii="Britannic Bold" w:hAnsi="Britannic Bold" w:cs="Arial"/>
                          <w:sz w:val="24"/>
                        </w:rPr>
                        <w:t>(Employer</w:t>
                      </w:r>
                      <w:r w:rsidRPr="00572FA4">
                        <w:rPr>
                          <w:rFonts w:ascii="Britannic Bold" w:hAnsi="Britannic Bold" w:cs="Arial"/>
                          <w:sz w:val="24"/>
                          <w:u w:val="single"/>
                        </w:rPr>
                        <w:t>)</w:t>
                      </w:r>
                    </w:p>
                  </w:txbxContent>
                </v:textbox>
              </v:shape>
            </w:pict>
          </mc:Fallback>
        </mc:AlternateContent>
      </w:r>
    </w:p>
    <w:p w14:paraId="33166847" w14:textId="77777777" w:rsidR="002A4537" w:rsidRPr="00CF6DDC" w:rsidRDefault="002A4537" w:rsidP="002A4537">
      <w:pPr>
        <w:tabs>
          <w:tab w:val="left" w:pos="9203"/>
        </w:tabs>
        <w:spacing w:after="164" w:line="244" w:lineRule="auto"/>
        <w:ind w:left="10" w:right="189"/>
        <w:rPr>
          <w:rFonts w:ascii="Times New Roman" w:hAnsi="Times New Roman" w:cs="Times New Roman"/>
          <w:sz w:val="32"/>
          <w:szCs w:val="32"/>
          <w:lang w:val="en-GB"/>
        </w:rPr>
      </w:pPr>
      <w:r w:rsidRPr="00CF6DDC">
        <w:rPr>
          <w:rFonts w:ascii="Times New Roman" w:hAnsi="Times New Roman" w:cs="Times New Roman"/>
          <w:sz w:val="32"/>
          <w:szCs w:val="32"/>
          <w:lang w:val="en-GB"/>
        </w:rPr>
        <w:tab/>
      </w:r>
    </w:p>
    <w:p w14:paraId="7DAB2F13" w14:textId="77777777" w:rsidR="002A4537" w:rsidRPr="000C2C74" w:rsidRDefault="002A4537" w:rsidP="002A4537">
      <w:pPr>
        <w:rPr>
          <w:lang w:val="en-GB"/>
        </w:rPr>
      </w:pPr>
    </w:p>
    <w:p w14:paraId="326EDC33" w14:textId="77777777" w:rsidR="003564FC" w:rsidRPr="002A4537" w:rsidRDefault="00D5422E">
      <w:pPr>
        <w:spacing w:after="159" w:line="240" w:lineRule="auto"/>
        <w:ind w:left="0" w:firstLine="0"/>
        <w:jc w:val="left"/>
        <w:rPr>
          <w:sz w:val="32"/>
          <w:szCs w:val="32"/>
          <w:lang w:val="en-GB"/>
        </w:rPr>
      </w:pPr>
      <w:r w:rsidRPr="002A4537">
        <w:rPr>
          <w:sz w:val="32"/>
          <w:szCs w:val="32"/>
          <w:lang w:val="en-GB"/>
        </w:rPr>
        <w:t xml:space="preserve"> </w:t>
      </w:r>
    </w:p>
    <w:p w14:paraId="620253F6" w14:textId="77777777" w:rsidR="003564FC" w:rsidRPr="002A4537" w:rsidRDefault="00D5422E">
      <w:pPr>
        <w:spacing w:after="158" w:line="240" w:lineRule="auto"/>
        <w:ind w:left="0" w:firstLine="0"/>
        <w:jc w:val="left"/>
        <w:rPr>
          <w:sz w:val="32"/>
          <w:szCs w:val="32"/>
          <w:lang w:val="en-GB"/>
        </w:rPr>
      </w:pPr>
      <w:r w:rsidRPr="002A4537">
        <w:rPr>
          <w:sz w:val="32"/>
          <w:szCs w:val="32"/>
          <w:lang w:val="en-GB"/>
        </w:rPr>
        <w:t xml:space="preserve"> </w:t>
      </w:r>
    </w:p>
    <w:p w14:paraId="0E5BF07E" w14:textId="77777777" w:rsidR="003564FC" w:rsidRPr="002A4537" w:rsidRDefault="00D5422E">
      <w:pPr>
        <w:spacing w:after="160" w:line="240" w:lineRule="auto"/>
        <w:ind w:left="0" w:firstLine="0"/>
        <w:jc w:val="left"/>
        <w:rPr>
          <w:sz w:val="32"/>
          <w:szCs w:val="32"/>
          <w:lang w:val="en-GB"/>
        </w:rPr>
      </w:pPr>
      <w:r w:rsidRPr="002A4537">
        <w:rPr>
          <w:sz w:val="32"/>
          <w:szCs w:val="32"/>
          <w:lang w:val="en-GB"/>
        </w:rPr>
        <w:t xml:space="preserve"> </w:t>
      </w:r>
    </w:p>
    <w:p w14:paraId="7825C95E" w14:textId="77777777" w:rsidR="00444775" w:rsidRPr="002A4537" w:rsidRDefault="00444775">
      <w:pPr>
        <w:spacing w:after="160" w:line="240" w:lineRule="auto"/>
        <w:ind w:left="0" w:firstLine="0"/>
        <w:jc w:val="left"/>
        <w:rPr>
          <w:sz w:val="24"/>
          <w:lang w:val="en-GB"/>
        </w:rPr>
      </w:pPr>
    </w:p>
    <w:p w14:paraId="5CAB12CF" w14:textId="77777777" w:rsidR="00444775" w:rsidRPr="002A4537" w:rsidRDefault="00444775">
      <w:pPr>
        <w:spacing w:after="160" w:line="240" w:lineRule="auto"/>
        <w:ind w:left="0" w:firstLine="0"/>
        <w:jc w:val="left"/>
        <w:rPr>
          <w:sz w:val="24"/>
          <w:lang w:val="en-GB"/>
        </w:rPr>
      </w:pPr>
    </w:p>
    <w:p w14:paraId="29FD6C30" w14:textId="77777777" w:rsidR="003564FC" w:rsidRPr="002A4537" w:rsidRDefault="003564FC">
      <w:pPr>
        <w:spacing w:after="50" w:line="240" w:lineRule="auto"/>
        <w:ind w:left="250" w:firstLine="0"/>
        <w:jc w:val="left"/>
        <w:rPr>
          <w:lang w:val="en-GB"/>
        </w:rPr>
      </w:pPr>
    </w:p>
    <w:p w14:paraId="7A2C30DF" w14:textId="77777777" w:rsidR="003564FC" w:rsidRPr="002A4537" w:rsidRDefault="00D5422E">
      <w:pPr>
        <w:spacing w:after="46" w:line="240" w:lineRule="auto"/>
        <w:ind w:left="0" w:firstLine="0"/>
        <w:jc w:val="center"/>
        <w:rPr>
          <w:lang w:val="en-GB"/>
        </w:rPr>
      </w:pPr>
      <w:r w:rsidRPr="002A4537">
        <w:rPr>
          <w:b/>
          <w:sz w:val="24"/>
          <w:lang w:val="en-GB"/>
        </w:rPr>
        <w:t xml:space="preserve"> </w:t>
      </w:r>
    </w:p>
    <w:p w14:paraId="0C5BC723" w14:textId="77777777" w:rsidR="009157E5" w:rsidRPr="002A4537" w:rsidRDefault="009157E5">
      <w:pPr>
        <w:spacing w:after="0" w:line="240" w:lineRule="auto"/>
        <w:ind w:left="0" w:firstLine="0"/>
        <w:jc w:val="center"/>
        <w:rPr>
          <w:b/>
          <w:sz w:val="24"/>
          <w:lang w:val="en-GB"/>
        </w:rPr>
      </w:pPr>
    </w:p>
    <w:p w14:paraId="37F34163" w14:textId="77777777" w:rsidR="009157E5" w:rsidRPr="002A4537" w:rsidRDefault="009157E5" w:rsidP="005E1137">
      <w:pPr>
        <w:spacing w:after="0" w:line="240" w:lineRule="auto"/>
        <w:ind w:left="0" w:firstLine="0"/>
        <w:rPr>
          <w:b/>
          <w:sz w:val="24"/>
          <w:lang w:val="en-GB"/>
        </w:rPr>
      </w:pPr>
    </w:p>
    <w:p w14:paraId="0A204B3C" w14:textId="77777777" w:rsidR="003564FC" w:rsidRPr="002A4537" w:rsidRDefault="00D5422E">
      <w:pPr>
        <w:spacing w:after="0" w:line="240" w:lineRule="auto"/>
        <w:ind w:left="0" w:firstLine="0"/>
        <w:jc w:val="center"/>
        <w:rPr>
          <w:lang w:val="en-GB"/>
        </w:rPr>
      </w:pPr>
      <w:r w:rsidRPr="002A4537">
        <w:rPr>
          <w:b/>
          <w:sz w:val="24"/>
          <w:lang w:val="en-GB"/>
        </w:rPr>
        <w:t xml:space="preserve"> </w:t>
      </w:r>
    </w:p>
    <w:p w14:paraId="13F2EF3A" w14:textId="77777777" w:rsidR="009C2674" w:rsidRPr="002A4537" w:rsidRDefault="009C2674" w:rsidP="00740F11">
      <w:pPr>
        <w:shd w:val="clear" w:color="auto" w:fill="FFFFFF"/>
        <w:spacing w:after="18" w:line="240" w:lineRule="auto"/>
        <w:ind w:left="0" w:firstLine="0"/>
        <w:jc w:val="left"/>
        <w:rPr>
          <w:lang w:val="en-GB"/>
        </w:rPr>
      </w:pPr>
    </w:p>
    <w:p w14:paraId="69D040E9" w14:textId="77777777" w:rsidR="009C2674" w:rsidRPr="00390E8F" w:rsidRDefault="009C2674" w:rsidP="00390E8F">
      <w:pPr>
        <w:jc w:val="center"/>
        <w:rPr>
          <w:rFonts w:ascii="Tahoma" w:hAnsi="Tahoma" w:cs="Tahoma"/>
          <w:b/>
          <w:bCs/>
          <w:sz w:val="40"/>
          <w:szCs w:val="40"/>
        </w:rPr>
      </w:pPr>
      <w:r w:rsidRPr="00390E8F">
        <w:rPr>
          <w:rFonts w:ascii="Tahoma" w:hAnsi="Tahoma" w:cs="Tahoma"/>
          <w:b/>
          <w:bCs/>
          <w:sz w:val="40"/>
          <w:szCs w:val="40"/>
        </w:rPr>
        <w:t>PIÈCE N</w:t>
      </w:r>
      <w:r w:rsidR="00390E8F">
        <w:rPr>
          <w:rFonts w:ascii="Tahoma" w:hAnsi="Tahoma" w:cs="Tahoma"/>
          <w:b/>
          <w:bCs/>
          <w:sz w:val="40"/>
          <w:szCs w:val="40"/>
        </w:rPr>
        <w:t>°</w:t>
      </w:r>
      <w:r w:rsidRPr="00390E8F">
        <w:rPr>
          <w:rFonts w:ascii="Tahoma" w:hAnsi="Tahoma" w:cs="Tahoma"/>
          <w:b/>
          <w:bCs/>
          <w:sz w:val="40"/>
          <w:szCs w:val="40"/>
        </w:rPr>
        <w:t>II</w:t>
      </w:r>
    </w:p>
    <w:p w14:paraId="7557175D" w14:textId="77777777" w:rsidR="009C2674" w:rsidRPr="00390E8F" w:rsidRDefault="009C2674" w:rsidP="009C2674">
      <w:pPr>
        <w:jc w:val="center"/>
        <w:rPr>
          <w:rFonts w:ascii="Tahoma" w:hAnsi="Tahoma" w:cs="Tahoma"/>
          <w:b/>
          <w:bCs/>
          <w:sz w:val="40"/>
          <w:szCs w:val="40"/>
        </w:rPr>
      </w:pPr>
      <w:r w:rsidRPr="00390E8F">
        <w:rPr>
          <w:rFonts w:ascii="Tahoma" w:hAnsi="Tahoma" w:cs="Tahoma"/>
          <w:b/>
          <w:bCs/>
          <w:sz w:val="40"/>
          <w:szCs w:val="40"/>
        </w:rPr>
        <w:t>RÈGLEMENT GENERAL DE L’APPEL D’OFFRES (RGAO)</w:t>
      </w:r>
    </w:p>
    <w:p w14:paraId="29283A21" w14:textId="77777777" w:rsidR="00194E71" w:rsidRPr="009C2674" w:rsidRDefault="00194E71" w:rsidP="00194E71"/>
    <w:p w14:paraId="074ADAD5" w14:textId="77777777" w:rsidR="00194E71" w:rsidRPr="00FB0730" w:rsidRDefault="00194E71" w:rsidP="00194E71">
      <w:pPr>
        <w:rPr>
          <w:lang w:val="fr-CM"/>
        </w:rPr>
      </w:pPr>
    </w:p>
    <w:p w14:paraId="5DB9E4DC" w14:textId="77777777" w:rsidR="00194E71" w:rsidRPr="00FB0730" w:rsidRDefault="00194E71" w:rsidP="001116F0">
      <w:pPr>
        <w:ind w:left="0" w:firstLine="0"/>
        <w:rPr>
          <w:b/>
          <w:sz w:val="44"/>
          <w:szCs w:val="44"/>
          <w:lang w:val="fr-CM"/>
        </w:rPr>
      </w:pPr>
    </w:p>
    <w:p w14:paraId="3F8DB0B3" w14:textId="77777777" w:rsidR="00194E71" w:rsidRPr="00FB0730" w:rsidRDefault="00194E71" w:rsidP="00194E71">
      <w:pPr>
        <w:rPr>
          <w:lang w:val="fr-CM"/>
        </w:rPr>
      </w:pPr>
    </w:p>
    <w:p w14:paraId="39C0A8A1" w14:textId="77777777" w:rsidR="00194E71" w:rsidRPr="00FB0730" w:rsidRDefault="00194E71" w:rsidP="00194E71">
      <w:pPr>
        <w:rPr>
          <w:lang w:val="fr-CM"/>
        </w:rPr>
      </w:pPr>
    </w:p>
    <w:p w14:paraId="2F120E04" w14:textId="77777777" w:rsidR="00194E71" w:rsidRPr="00FB0730" w:rsidRDefault="00194E71" w:rsidP="00194E71">
      <w:pPr>
        <w:rPr>
          <w:lang w:val="fr-CM"/>
        </w:rPr>
      </w:pPr>
    </w:p>
    <w:p w14:paraId="62B08E03" w14:textId="77777777" w:rsidR="00194E71" w:rsidRPr="00FB0730" w:rsidRDefault="00194E71" w:rsidP="00194E71">
      <w:pPr>
        <w:rPr>
          <w:lang w:val="fr-CM"/>
        </w:rPr>
      </w:pPr>
    </w:p>
    <w:p w14:paraId="2A44EBC6" w14:textId="77777777" w:rsidR="00194E71" w:rsidRPr="00FB0730" w:rsidRDefault="00194E71" w:rsidP="00194E71">
      <w:pPr>
        <w:rPr>
          <w:lang w:val="fr-CM"/>
        </w:rPr>
      </w:pPr>
    </w:p>
    <w:p w14:paraId="3115C6E0" w14:textId="77777777" w:rsidR="00194E71" w:rsidRPr="00FB0730" w:rsidRDefault="00194E71" w:rsidP="00194E71">
      <w:pPr>
        <w:rPr>
          <w:lang w:val="fr-CM"/>
        </w:rPr>
      </w:pPr>
    </w:p>
    <w:p w14:paraId="2B7B3ED7" w14:textId="77777777" w:rsidR="00194E71" w:rsidRPr="00FB0730" w:rsidRDefault="00194E71" w:rsidP="00194E71">
      <w:pPr>
        <w:rPr>
          <w:lang w:val="fr-CM"/>
        </w:rPr>
      </w:pPr>
    </w:p>
    <w:p w14:paraId="3226922D" w14:textId="77777777" w:rsidR="003564FC" w:rsidRPr="00FB0730" w:rsidRDefault="003564FC" w:rsidP="00B07BB3">
      <w:pPr>
        <w:shd w:val="clear" w:color="auto" w:fill="FFFFFF"/>
        <w:spacing w:after="42" w:line="240" w:lineRule="auto"/>
        <w:ind w:left="0" w:firstLine="0"/>
        <w:jc w:val="left"/>
        <w:rPr>
          <w:lang w:val="fr-CM"/>
        </w:rPr>
      </w:pPr>
    </w:p>
    <w:p w14:paraId="0CC29A8C" w14:textId="77777777" w:rsidR="003564FC" w:rsidRPr="00FB0730" w:rsidRDefault="00D5422E" w:rsidP="00B07BB3">
      <w:pPr>
        <w:shd w:val="clear" w:color="auto" w:fill="FFFFFF"/>
        <w:spacing w:after="40" w:line="244" w:lineRule="auto"/>
        <w:ind w:left="462"/>
        <w:rPr>
          <w:lang w:val="fr-CM"/>
        </w:rPr>
        <w:sectPr w:rsidR="003564FC" w:rsidRPr="00FB0730" w:rsidSect="006155D0">
          <w:headerReference w:type="even" r:id="rId10"/>
          <w:headerReference w:type="default" r:id="rId11"/>
          <w:footerReference w:type="even" r:id="rId12"/>
          <w:footerReference w:type="default" r:id="rId13"/>
          <w:headerReference w:type="first" r:id="rId14"/>
          <w:footerReference w:type="first" r:id="rId15"/>
          <w:pgSz w:w="11899" w:h="16819"/>
          <w:pgMar w:top="50" w:right="984" w:bottom="1005" w:left="994" w:header="720" w:footer="709" w:gutter="0"/>
          <w:cols w:space="720"/>
        </w:sectPr>
      </w:pPr>
      <w:r w:rsidRPr="00FB0730">
        <w:rPr>
          <w:lang w:val="fr-CM"/>
        </w:rPr>
        <w:t xml:space="preserve"> </w:t>
      </w:r>
      <w:r w:rsidRPr="00FB0730">
        <w:rPr>
          <w:lang w:val="fr-CM"/>
        </w:rPr>
        <w:tab/>
        <w:t xml:space="preserve"> </w:t>
      </w:r>
      <w:r w:rsidRPr="00FB0730">
        <w:rPr>
          <w:lang w:val="fr-CM"/>
        </w:rPr>
        <w:tab/>
        <w:t xml:space="preserve"> </w:t>
      </w:r>
      <w:r w:rsidRPr="00FB0730">
        <w:rPr>
          <w:lang w:val="fr-CM"/>
        </w:rPr>
        <w:tab/>
        <w:t xml:space="preserve">                  </w:t>
      </w:r>
      <w:r w:rsidR="009C2674">
        <w:rPr>
          <w:lang w:val="fr-CM"/>
        </w:rPr>
        <w:t xml:space="preserve">                     </w:t>
      </w:r>
    </w:p>
    <w:p w14:paraId="20AFAA4E" w14:textId="77777777" w:rsidR="003564FC" w:rsidRPr="00FB0730" w:rsidRDefault="003564FC" w:rsidP="00B07BB3">
      <w:pPr>
        <w:shd w:val="clear" w:color="auto" w:fill="FFFFFF"/>
        <w:spacing w:after="153" w:line="240" w:lineRule="auto"/>
        <w:ind w:left="0" w:firstLine="0"/>
        <w:jc w:val="left"/>
        <w:rPr>
          <w:lang w:val="fr-CM"/>
        </w:rPr>
        <w:sectPr w:rsidR="003564FC" w:rsidRPr="00FB0730">
          <w:type w:val="continuous"/>
          <w:pgSz w:w="11899" w:h="16819"/>
          <w:pgMar w:top="1440" w:right="2234" w:bottom="1048" w:left="994" w:header="720" w:footer="720" w:gutter="0"/>
          <w:cols w:num="2" w:space="720" w:equalWidth="0">
            <w:col w:w="4083" w:space="1"/>
            <w:col w:w="4587"/>
          </w:cols>
        </w:sectPr>
      </w:pPr>
    </w:p>
    <w:p w14:paraId="0E2523B8" w14:textId="77777777" w:rsidR="003F7C11" w:rsidRPr="009C2674" w:rsidRDefault="00E03BB4" w:rsidP="009C2674">
      <w:pPr>
        <w:spacing w:line="276" w:lineRule="auto"/>
        <w:ind w:left="0" w:firstLine="0"/>
        <w:jc w:val="center"/>
        <w:rPr>
          <w:rFonts w:ascii="Tahoma" w:hAnsi="Tahoma" w:cs="Tahoma"/>
          <w:b/>
          <w:sz w:val="28"/>
          <w:szCs w:val="28"/>
          <w:u w:val="single"/>
        </w:rPr>
      </w:pPr>
      <w:r w:rsidRPr="009C2674">
        <w:rPr>
          <w:rFonts w:ascii="Tahoma" w:hAnsi="Tahoma" w:cs="Tahoma"/>
          <w:b/>
          <w:sz w:val="28"/>
          <w:szCs w:val="28"/>
          <w:u w:val="single"/>
        </w:rPr>
        <w:lastRenderedPageBreak/>
        <w:t>SOMMAIRE</w:t>
      </w:r>
    </w:p>
    <w:p w14:paraId="41D7F1DB" w14:textId="77777777" w:rsidR="003F7C11" w:rsidRPr="00E7352E" w:rsidRDefault="003F7C11" w:rsidP="00CC5950">
      <w:pPr>
        <w:pStyle w:val="Retraitcorpsdetexte2"/>
        <w:numPr>
          <w:ilvl w:val="0"/>
          <w:numId w:val="38"/>
        </w:numPr>
        <w:tabs>
          <w:tab w:val="clear" w:pos="720"/>
          <w:tab w:val="num" w:pos="284"/>
        </w:tabs>
        <w:spacing w:after="0" w:line="276" w:lineRule="auto"/>
        <w:ind w:left="0" w:firstLine="0"/>
        <w:jc w:val="both"/>
        <w:rPr>
          <w:rFonts w:ascii="Tahoma" w:hAnsi="Tahoma" w:cs="Tahoma"/>
          <w:b/>
          <w:sz w:val="22"/>
          <w:szCs w:val="22"/>
        </w:rPr>
      </w:pPr>
      <w:r w:rsidRPr="00E7352E">
        <w:rPr>
          <w:rFonts w:ascii="Tahoma" w:hAnsi="Tahoma" w:cs="Tahoma"/>
          <w:b/>
          <w:sz w:val="22"/>
          <w:szCs w:val="22"/>
        </w:rPr>
        <w:t>GÉNÉRALITÉS</w:t>
      </w:r>
    </w:p>
    <w:p w14:paraId="14663840"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 : Portée de la soumission</w:t>
      </w:r>
    </w:p>
    <w:p w14:paraId="3088B2FD"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 : Financement</w:t>
      </w:r>
    </w:p>
    <w:p w14:paraId="07474F2F"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3 : Fraude et corruption</w:t>
      </w:r>
    </w:p>
    <w:p w14:paraId="55B56530"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4 : Candidats admis à concourir</w:t>
      </w:r>
    </w:p>
    <w:p w14:paraId="2AF7B53C"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5 : Matériaux, matériels, fournitures, équipement et services autorisés</w:t>
      </w:r>
    </w:p>
    <w:p w14:paraId="7BF08D9E"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6 : Qualification du soumissionnaire</w:t>
      </w:r>
    </w:p>
    <w:p w14:paraId="5675E9E6" w14:textId="77777777" w:rsidR="003F7C11" w:rsidRPr="00E7352E" w:rsidRDefault="003F7C11" w:rsidP="003F7C11">
      <w:pPr>
        <w:pStyle w:val="Retraitcorpsdetexte2"/>
        <w:tabs>
          <w:tab w:val="num" w:pos="284"/>
        </w:tabs>
        <w:spacing w:after="0" w:line="276" w:lineRule="auto"/>
        <w:ind w:left="0" w:firstLine="709"/>
        <w:jc w:val="both"/>
        <w:rPr>
          <w:rFonts w:ascii="Tahoma" w:hAnsi="Tahoma" w:cs="Tahoma"/>
          <w:sz w:val="22"/>
          <w:szCs w:val="22"/>
        </w:rPr>
      </w:pPr>
      <w:r w:rsidRPr="00E7352E">
        <w:rPr>
          <w:rFonts w:ascii="Tahoma" w:hAnsi="Tahoma" w:cs="Tahoma"/>
          <w:sz w:val="22"/>
          <w:szCs w:val="22"/>
        </w:rPr>
        <w:t>Article 7 : Visite du site des travaux</w:t>
      </w:r>
    </w:p>
    <w:p w14:paraId="049AEE01" w14:textId="77777777" w:rsidR="003F7C11" w:rsidRPr="00E7352E" w:rsidRDefault="003F7C11" w:rsidP="00CC5950">
      <w:pPr>
        <w:pStyle w:val="Retraitcorpsdetexte2"/>
        <w:numPr>
          <w:ilvl w:val="0"/>
          <w:numId w:val="38"/>
        </w:numPr>
        <w:tabs>
          <w:tab w:val="clear" w:pos="720"/>
          <w:tab w:val="num" w:pos="426"/>
        </w:tabs>
        <w:spacing w:after="0" w:line="276" w:lineRule="auto"/>
        <w:ind w:left="426"/>
        <w:jc w:val="both"/>
        <w:rPr>
          <w:rFonts w:ascii="Tahoma" w:hAnsi="Tahoma" w:cs="Tahoma"/>
          <w:b/>
          <w:sz w:val="22"/>
          <w:szCs w:val="22"/>
        </w:rPr>
      </w:pPr>
      <w:r w:rsidRPr="00E7352E">
        <w:rPr>
          <w:rFonts w:ascii="Tahoma" w:hAnsi="Tahoma" w:cs="Tahoma"/>
          <w:b/>
          <w:sz w:val="22"/>
          <w:szCs w:val="22"/>
        </w:rPr>
        <w:t>DOSSIER D’APPEL D’OFFRES NATIONAL OUVERT</w:t>
      </w:r>
    </w:p>
    <w:p w14:paraId="46A960D9"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8 : Contenu du DAO</w:t>
      </w:r>
    </w:p>
    <w:p w14:paraId="6AF53F6B"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9 : Éclaircissements apportés au DAO</w:t>
      </w:r>
    </w:p>
    <w:p w14:paraId="5D8EDCDD"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10 : Modification du DAO</w:t>
      </w:r>
    </w:p>
    <w:p w14:paraId="4CBBE0D4" w14:textId="77777777" w:rsidR="003F7C11" w:rsidRPr="00E7352E" w:rsidRDefault="003F7C11" w:rsidP="003F7C11">
      <w:pPr>
        <w:pStyle w:val="Retraitcorpsdetexte2"/>
        <w:spacing w:after="0" w:line="276" w:lineRule="auto"/>
        <w:ind w:left="0"/>
        <w:jc w:val="both"/>
        <w:rPr>
          <w:rFonts w:ascii="Tahoma" w:hAnsi="Tahoma" w:cs="Tahoma"/>
          <w:b/>
          <w:sz w:val="22"/>
          <w:szCs w:val="22"/>
        </w:rPr>
      </w:pPr>
      <w:r w:rsidRPr="00E7352E">
        <w:rPr>
          <w:rFonts w:ascii="Tahoma" w:hAnsi="Tahoma" w:cs="Tahoma"/>
          <w:b/>
          <w:sz w:val="22"/>
          <w:szCs w:val="22"/>
        </w:rPr>
        <w:t>C- PRÉPARATION DES OFFRES</w:t>
      </w:r>
    </w:p>
    <w:p w14:paraId="5EACF6FC"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11 : Frais de soumission</w:t>
      </w:r>
    </w:p>
    <w:p w14:paraId="2C8C16D0"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Pr>
          <w:rFonts w:ascii="Tahoma" w:hAnsi="Tahoma" w:cs="Tahoma"/>
          <w:sz w:val="22"/>
          <w:szCs w:val="22"/>
        </w:rPr>
        <w:t>Article 12 : Langue de l’Offre</w:t>
      </w:r>
    </w:p>
    <w:p w14:paraId="1553E74E"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13 : Documents constituant l’offre</w:t>
      </w:r>
    </w:p>
    <w:p w14:paraId="4EDD6896"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14 : Montant de l’offre</w:t>
      </w:r>
    </w:p>
    <w:p w14:paraId="1F0226C0"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15 : Monnaies de soumission et de règlement</w:t>
      </w:r>
    </w:p>
    <w:p w14:paraId="30954893"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16 : Validité de l’offre</w:t>
      </w:r>
    </w:p>
    <w:p w14:paraId="6A0E0B69"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17 : Caution de soumission</w:t>
      </w:r>
    </w:p>
    <w:p w14:paraId="37D8BD72"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18 : Propositions variantes des soumissionnaires</w:t>
      </w:r>
    </w:p>
    <w:p w14:paraId="10E89363"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19 : Réun</w:t>
      </w:r>
      <w:r>
        <w:rPr>
          <w:rFonts w:ascii="Tahoma" w:hAnsi="Tahoma" w:cs="Tahoma"/>
          <w:sz w:val="22"/>
          <w:szCs w:val="22"/>
        </w:rPr>
        <w:t>ion préparatoire</w:t>
      </w:r>
      <w:r w:rsidRPr="00E7352E">
        <w:rPr>
          <w:rFonts w:ascii="Tahoma" w:hAnsi="Tahoma" w:cs="Tahoma"/>
          <w:sz w:val="22"/>
          <w:szCs w:val="22"/>
        </w:rPr>
        <w:t xml:space="preserve"> à l'établissement des offres</w:t>
      </w:r>
    </w:p>
    <w:p w14:paraId="456AEFB1"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20 : Forme et signature de l’offre</w:t>
      </w:r>
    </w:p>
    <w:p w14:paraId="327A3204" w14:textId="77777777" w:rsidR="003F7C11" w:rsidRPr="00E7352E" w:rsidRDefault="003F7C11" w:rsidP="003F7C11">
      <w:pPr>
        <w:pStyle w:val="Retraitcorpsdetexte2"/>
        <w:spacing w:after="0" w:line="276" w:lineRule="auto"/>
        <w:ind w:left="0"/>
        <w:jc w:val="both"/>
        <w:rPr>
          <w:rFonts w:ascii="Tahoma" w:hAnsi="Tahoma" w:cs="Tahoma"/>
          <w:b/>
          <w:sz w:val="22"/>
          <w:szCs w:val="22"/>
        </w:rPr>
      </w:pPr>
      <w:r w:rsidRPr="00E7352E">
        <w:rPr>
          <w:rFonts w:ascii="Tahoma" w:hAnsi="Tahoma" w:cs="Tahoma"/>
          <w:b/>
          <w:sz w:val="22"/>
          <w:szCs w:val="22"/>
        </w:rPr>
        <w:t>D- DÉPÔT DES OFFRES</w:t>
      </w:r>
    </w:p>
    <w:p w14:paraId="14DD9FB1"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21 : Cachetage et marquage des offres</w:t>
      </w:r>
    </w:p>
    <w:p w14:paraId="154413C8"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22 : Date et heure limites de dépôt des offres</w:t>
      </w:r>
    </w:p>
    <w:p w14:paraId="6FB7A842"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23 : Offres hors délai</w:t>
      </w:r>
    </w:p>
    <w:p w14:paraId="73BEEC8D"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24 : Modification, substitution et retrait des offres</w:t>
      </w:r>
    </w:p>
    <w:p w14:paraId="7E85D1BC" w14:textId="77777777" w:rsidR="003F7C11" w:rsidRPr="00E7352E" w:rsidRDefault="003F7C11" w:rsidP="003F7C11">
      <w:pPr>
        <w:pStyle w:val="Retraitcorpsdetexte2"/>
        <w:spacing w:after="0" w:line="276" w:lineRule="auto"/>
        <w:ind w:left="0"/>
        <w:jc w:val="both"/>
        <w:rPr>
          <w:rFonts w:ascii="Tahoma" w:hAnsi="Tahoma" w:cs="Tahoma"/>
          <w:b/>
          <w:sz w:val="22"/>
          <w:szCs w:val="22"/>
        </w:rPr>
      </w:pPr>
      <w:r w:rsidRPr="00E7352E">
        <w:rPr>
          <w:rFonts w:ascii="Tahoma" w:hAnsi="Tahoma" w:cs="Tahoma"/>
          <w:b/>
          <w:sz w:val="22"/>
          <w:szCs w:val="22"/>
        </w:rPr>
        <w:t>E- OUVERTURE DES PLIS ET ÉVALUATION DES OFFRES</w:t>
      </w:r>
    </w:p>
    <w:p w14:paraId="6ECC0484"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25 : Ouverture des plis et recours</w:t>
      </w:r>
    </w:p>
    <w:p w14:paraId="23D63976"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26 : Caractère confidentiel de la procédure</w:t>
      </w:r>
    </w:p>
    <w:p w14:paraId="6C6720EE"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27 : Éclaircissements su</w:t>
      </w:r>
      <w:r>
        <w:rPr>
          <w:rFonts w:ascii="Tahoma" w:hAnsi="Tahoma" w:cs="Tahoma"/>
          <w:sz w:val="22"/>
          <w:szCs w:val="22"/>
        </w:rPr>
        <w:t>r les offres et contacts avec le Maître d’Ouvrage</w:t>
      </w:r>
    </w:p>
    <w:p w14:paraId="4B674C16"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28 : Détermination de la conformité des offres</w:t>
      </w:r>
    </w:p>
    <w:p w14:paraId="54DECB1F"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29 : Qualification du soumissionnaire</w:t>
      </w:r>
    </w:p>
    <w:p w14:paraId="02234A05"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30 : Correction des erreurs</w:t>
      </w:r>
    </w:p>
    <w:p w14:paraId="1EDB488F"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31 : Conversion en une seule monnaie</w:t>
      </w:r>
    </w:p>
    <w:p w14:paraId="5D7B45E7"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32 : Évaluation</w:t>
      </w:r>
      <w:r>
        <w:rPr>
          <w:rFonts w:ascii="Tahoma" w:hAnsi="Tahoma" w:cs="Tahoma"/>
          <w:sz w:val="22"/>
          <w:szCs w:val="22"/>
        </w:rPr>
        <w:t xml:space="preserve"> et comparaison </w:t>
      </w:r>
      <w:r w:rsidRPr="00E7352E">
        <w:rPr>
          <w:rFonts w:ascii="Tahoma" w:hAnsi="Tahoma" w:cs="Tahoma"/>
          <w:sz w:val="22"/>
          <w:szCs w:val="22"/>
        </w:rPr>
        <w:t>des offres au plan financier</w:t>
      </w:r>
    </w:p>
    <w:p w14:paraId="5D35A959"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33 : Préférence accordée aux soumissionnaires nationaux</w:t>
      </w:r>
    </w:p>
    <w:p w14:paraId="6EAEB3E4" w14:textId="77777777" w:rsidR="00364D61" w:rsidRDefault="003F7C11" w:rsidP="00364D61">
      <w:pPr>
        <w:pStyle w:val="Retraitcorpsdetexte2"/>
        <w:spacing w:after="0" w:line="276" w:lineRule="auto"/>
        <w:ind w:left="0"/>
        <w:jc w:val="both"/>
        <w:rPr>
          <w:rFonts w:ascii="Tahoma" w:hAnsi="Tahoma" w:cs="Tahoma"/>
          <w:b/>
          <w:sz w:val="22"/>
          <w:szCs w:val="22"/>
        </w:rPr>
      </w:pPr>
      <w:r w:rsidRPr="00E7352E">
        <w:rPr>
          <w:rFonts w:ascii="Tahoma" w:hAnsi="Tahoma" w:cs="Tahoma"/>
          <w:b/>
          <w:sz w:val="22"/>
          <w:szCs w:val="22"/>
        </w:rPr>
        <w:t>F- ATTRIBUTION D</w:t>
      </w:r>
      <w:r w:rsidR="00364D61">
        <w:rPr>
          <w:rFonts w:ascii="Tahoma" w:hAnsi="Tahoma" w:cs="Tahoma"/>
          <w:b/>
          <w:sz w:val="22"/>
          <w:szCs w:val="22"/>
        </w:rPr>
        <w:t>E LA LETTRE COMMANDE</w:t>
      </w:r>
    </w:p>
    <w:p w14:paraId="3F3815A2" w14:textId="77777777" w:rsidR="003F7C11" w:rsidRPr="00E7352E" w:rsidRDefault="003F7C11" w:rsidP="00364D61">
      <w:pPr>
        <w:pStyle w:val="Retraitcorpsdetexte2"/>
        <w:spacing w:after="0" w:line="276" w:lineRule="auto"/>
        <w:ind w:left="0" w:firstLine="708"/>
        <w:jc w:val="both"/>
        <w:rPr>
          <w:rFonts w:ascii="Tahoma" w:hAnsi="Tahoma" w:cs="Tahoma"/>
          <w:sz w:val="22"/>
          <w:szCs w:val="22"/>
        </w:rPr>
      </w:pPr>
      <w:r w:rsidRPr="00E7352E">
        <w:rPr>
          <w:rFonts w:ascii="Tahoma" w:hAnsi="Tahoma" w:cs="Tahoma"/>
          <w:sz w:val="22"/>
          <w:szCs w:val="22"/>
        </w:rPr>
        <w:t>Ar</w:t>
      </w:r>
      <w:r>
        <w:rPr>
          <w:rFonts w:ascii="Tahoma" w:hAnsi="Tahoma" w:cs="Tahoma"/>
          <w:sz w:val="22"/>
          <w:szCs w:val="22"/>
        </w:rPr>
        <w:t>ticle 34 : Attribution de la lettre commande</w:t>
      </w:r>
    </w:p>
    <w:p w14:paraId="65A2BF97" w14:textId="77777777" w:rsidR="003F7C11" w:rsidRPr="00E7352E" w:rsidRDefault="003F7C11" w:rsidP="003F7C11">
      <w:pPr>
        <w:pStyle w:val="Retraitcorpsdetexte2"/>
        <w:spacing w:after="0" w:line="276" w:lineRule="auto"/>
        <w:ind w:left="1701" w:hanging="992"/>
        <w:jc w:val="both"/>
        <w:rPr>
          <w:rFonts w:ascii="Tahoma" w:hAnsi="Tahoma" w:cs="Tahoma"/>
          <w:sz w:val="22"/>
          <w:szCs w:val="22"/>
        </w:rPr>
      </w:pPr>
      <w:r>
        <w:rPr>
          <w:rFonts w:ascii="Tahoma" w:hAnsi="Tahoma" w:cs="Tahoma"/>
          <w:sz w:val="22"/>
          <w:szCs w:val="22"/>
        </w:rPr>
        <w:t>Article 35 : Droit du Maître d’Ouvrage</w:t>
      </w:r>
      <w:r w:rsidRPr="00E7352E">
        <w:rPr>
          <w:rFonts w:ascii="Tahoma" w:hAnsi="Tahoma" w:cs="Tahoma"/>
          <w:sz w:val="22"/>
          <w:szCs w:val="22"/>
        </w:rPr>
        <w:t xml:space="preserve"> de déclarer un appel d’offres national ouvert infructueux ou d’annuler une procédure</w:t>
      </w:r>
    </w:p>
    <w:p w14:paraId="2F9CF898"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36 : Notific</w:t>
      </w:r>
      <w:r>
        <w:rPr>
          <w:rFonts w:ascii="Tahoma" w:hAnsi="Tahoma" w:cs="Tahoma"/>
          <w:sz w:val="22"/>
          <w:szCs w:val="22"/>
        </w:rPr>
        <w:t>ation de l’attribution de la lettre commande</w:t>
      </w:r>
    </w:p>
    <w:p w14:paraId="33F9B8E9"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37 : Publication des r</w:t>
      </w:r>
      <w:r>
        <w:rPr>
          <w:rFonts w:ascii="Tahoma" w:hAnsi="Tahoma" w:cs="Tahoma"/>
          <w:sz w:val="22"/>
          <w:szCs w:val="22"/>
        </w:rPr>
        <w:t>ésultats d’attribution de la lettre commande</w:t>
      </w:r>
      <w:r w:rsidRPr="00E7352E">
        <w:rPr>
          <w:rFonts w:ascii="Tahoma" w:hAnsi="Tahoma" w:cs="Tahoma"/>
          <w:sz w:val="22"/>
          <w:szCs w:val="22"/>
        </w:rPr>
        <w:t xml:space="preserve"> et recours</w:t>
      </w:r>
    </w:p>
    <w:p w14:paraId="0E378662" w14:textId="77777777" w:rsidR="003F7C11" w:rsidRPr="00E7352E" w:rsidRDefault="003F7C11" w:rsidP="003F7C11">
      <w:pPr>
        <w:pStyle w:val="Retraitcorpsdetexte2"/>
        <w:spacing w:after="0" w:line="276" w:lineRule="auto"/>
        <w:ind w:left="0" w:firstLine="709"/>
        <w:jc w:val="both"/>
        <w:rPr>
          <w:rFonts w:ascii="Tahoma" w:hAnsi="Tahoma" w:cs="Tahoma"/>
          <w:sz w:val="22"/>
          <w:szCs w:val="22"/>
        </w:rPr>
      </w:pPr>
      <w:r>
        <w:rPr>
          <w:rFonts w:ascii="Tahoma" w:hAnsi="Tahoma" w:cs="Tahoma"/>
          <w:sz w:val="22"/>
          <w:szCs w:val="22"/>
        </w:rPr>
        <w:t>Article 38 : Signature de la lettre commande</w:t>
      </w:r>
    </w:p>
    <w:p w14:paraId="032B18E0" w14:textId="77777777" w:rsidR="003F7C11" w:rsidRPr="00A96949" w:rsidRDefault="003F7C11" w:rsidP="00A96949">
      <w:pPr>
        <w:pStyle w:val="Retraitcorpsdetexte2"/>
        <w:spacing w:after="0" w:line="276" w:lineRule="auto"/>
        <w:ind w:left="0" w:firstLine="709"/>
        <w:jc w:val="both"/>
        <w:rPr>
          <w:rFonts w:ascii="Tahoma" w:hAnsi="Tahoma" w:cs="Tahoma"/>
          <w:sz w:val="22"/>
          <w:szCs w:val="22"/>
        </w:rPr>
      </w:pPr>
      <w:r w:rsidRPr="00E7352E">
        <w:rPr>
          <w:rFonts w:ascii="Tahoma" w:hAnsi="Tahoma" w:cs="Tahoma"/>
          <w:sz w:val="22"/>
          <w:szCs w:val="22"/>
        </w:rPr>
        <w:t>Article 39 : Cautionnement définitif</w:t>
      </w:r>
    </w:p>
    <w:p w14:paraId="2765F07D" w14:textId="77777777" w:rsidR="003F7C11" w:rsidRPr="00390E8F" w:rsidRDefault="003F7C11" w:rsidP="003F7C11">
      <w:pPr>
        <w:pStyle w:val="Retraitcorpsdetexte2"/>
        <w:spacing w:line="240" w:lineRule="auto"/>
        <w:ind w:left="0"/>
        <w:jc w:val="center"/>
        <w:rPr>
          <w:rFonts w:ascii="Tahoma" w:hAnsi="Tahoma" w:cs="Tahoma"/>
          <w:b/>
          <w:sz w:val="24"/>
        </w:rPr>
      </w:pPr>
      <w:r w:rsidRPr="00390E8F">
        <w:rPr>
          <w:rFonts w:ascii="Tahoma" w:hAnsi="Tahoma" w:cs="Tahoma"/>
          <w:b/>
          <w:sz w:val="24"/>
        </w:rPr>
        <w:lastRenderedPageBreak/>
        <w:t xml:space="preserve">RÈGLEMENT GENERAL DE L’APPEL D’OFFRES </w:t>
      </w:r>
    </w:p>
    <w:p w14:paraId="0CC7BE36" w14:textId="77777777" w:rsidR="003F7C11" w:rsidRPr="00E7352E" w:rsidRDefault="003F7C11" w:rsidP="003F7C11">
      <w:pPr>
        <w:pStyle w:val="Retraitcorpsdetexte2"/>
        <w:spacing w:line="240" w:lineRule="auto"/>
        <w:ind w:left="0"/>
        <w:jc w:val="center"/>
        <w:rPr>
          <w:rFonts w:ascii="Tahoma" w:hAnsi="Tahoma" w:cs="Tahoma"/>
          <w:b/>
          <w:sz w:val="22"/>
          <w:szCs w:val="22"/>
          <w:u w:val="single"/>
        </w:rPr>
      </w:pPr>
      <w:r w:rsidRPr="00E7352E">
        <w:rPr>
          <w:rFonts w:ascii="Tahoma" w:hAnsi="Tahoma" w:cs="Tahoma"/>
          <w:b/>
          <w:sz w:val="22"/>
          <w:szCs w:val="22"/>
          <w:u w:val="single"/>
        </w:rPr>
        <w:t>A- GÉNÉRALITÉS</w:t>
      </w:r>
    </w:p>
    <w:p w14:paraId="65D8DD14"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 : Portée de la soumission :</w:t>
      </w:r>
    </w:p>
    <w:p w14:paraId="4BA642B3"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1- </w:t>
      </w:r>
      <w:r w:rsidRPr="00B07BB3">
        <w:rPr>
          <w:rFonts w:ascii="Tahoma" w:hAnsi="Tahoma" w:cs="Tahoma"/>
          <w:color w:val="000000"/>
          <w:sz w:val="22"/>
          <w:szCs w:val="22"/>
        </w:rPr>
        <w:t xml:space="preserve">Le Maître d’Ouvrage, </w:t>
      </w:r>
      <w:r w:rsidR="006405E0">
        <w:rPr>
          <w:rFonts w:ascii="Tahoma" w:hAnsi="Tahoma" w:cs="Tahoma"/>
          <w:sz w:val="22"/>
          <w:szCs w:val="22"/>
        </w:rPr>
        <w:t>lance un Appel d’Offres National Ouvert</w:t>
      </w:r>
      <w:r w:rsidRPr="00E7352E">
        <w:rPr>
          <w:rFonts w:ascii="Tahoma" w:hAnsi="Tahoma" w:cs="Tahoma"/>
          <w:sz w:val="22"/>
          <w:szCs w:val="22"/>
        </w:rPr>
        <w:t xml:space="preserve"> </w:t>
      </w:r>
      <w:r w:rsidR="000340E9">
        <w:rPr>
          <w:rFonts w:ascii="Tahoma" w:hAnsi="Tahoma" w:cs="Tahoma"/>
          <w:sz w:val="22"/>
          <w:szCs w:val="22"/>
        </w:rPr>
        <w:t>pour les travaux d’extension du réseau électrique</w:t>
      </w:r>
      <w:r w:rsidR="006405E0">
        <w:rPr>
          <w:rFonts w:ascii="Tahoma" w:hAnsi="Tahoma" w:cs="Tahoma"/>
          <w:sz w:val="22"/>
          <w:szCs w:val="22"/>
        </w:rPr>
        <w:t xml:space="preserve"> décrits dans le Dossier d’Appel d’Offres National Ouvert</w:t>
      </w:r>
      <w:r w:rsidRPr="00E7352E">
        <w:rPr>
          <w:rFonts w:ascii="Tahoma" w:hAnsi="Tahoma" w:cs="Tahoma"/>
          <w:sz w:val="22"/>
          <w:szCs w:val="22"/>
        </w:rPr>
        <w:t xml:space="preserve"> et brièvement définis dans le RPAO.</w:t>
      </w:r>
    </w:p>
    <w:p w14:paraId="44599F39"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Il y est fait ci-après référence sous le terme « les travaux ».</w:t>
      </w:r>
    </w:p>
    <w:p w14:paraId="3D3E3183"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Le nom, le numéro d'identification et le nombre de lots faisant l'objet de l'appel d'offres figurent dans le RPAO.</w:t>
      </w:r>
    </w:p>
    <w:p w14:paraId="15FE4655"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 Le soumissionnaire retenu ou attributaire doit achever les travaux dans le délai indiqué dans le RPAO, et qui court, sauf stipulation contraire du CCAP, à compter de la date de notification de l’ordre de service de commencer les travaux ou celle fixée dans ledit ordre de service.</w:t>
      </w:r>
    </w:p>
    <w:p w14:paraId="56DCF941"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w:t>
      </w:r>
      <w:r w:rsidR="00767C2E">
        <w:rPr>
          <w:rFonts w:ascii="Tahoma" w:hAnsi="Tahoma" w:cs="Tahoma"/>
          <w:sz w:val="22"/>
          <w:szCs w:val="22"/>
        </w:rPr>
        <w:t xml:space="preserve"> Dans le présent Dossier d’Appel d’Offres National Ouvert</w:t>
      </w:r>
      <w:r w:rsidRPr="00E7352E">
        <w:rPr>
          <w:rFonts w:ascii="Tahoma" w:hAnsi="Tahoma" w:cs="Tahoma"/>
          <w:sz w:val="22"/>
          <w:szCs w:val="22"/>
        </w:rPr>
        <w:t>, le terme « jour » désigne un jour calendaire.</w:t>
      </w:r>
    </w:p>
    <w:p w14:paraId="76530C4D"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2 : Financement</w:t>
      </w:r>
    </w:p>
    <w:p w14:paraId="6B0BD012"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La source de financement de</w:t>
      </w:r>
      <w:r w:rsidR="00767C2E">
        <w:rPr>
          <w:rFonts w:ascii="Tahoma" w:hAnsi="Tahoma" w:cs="Tahoma"/>
          <w:sz w:val="22"/>
          <w:szCs w:val="22"/>
        </w:rPr>
        <w:t>s travaux objet du présent Appel d’Offres National Ouvert</w:t>
      </w:r>
      <w:r w:rsidRPr="00E7352E">
        <w:rPr>
          <w:rFonts w:ascii="Tahoma" w:hAnsi="Tahoma" w:cs="Tahoma"/>
          <w:sz w:val="22"/>
          <w:szCs w:val="22"/>
        </w:rPr>
        <w:t xml:space="preserve"> est précisée dans le RPAO.</w:t>
      </w:r>
    </w:p>
    <w:p w14:paraId="3F3A242C"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3 : Fraude et corruption</w:t>
      </w:r>
    </w:p>
    <w:p w14:paraId="348A7989"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3.1- Le Maître d’Ouvrage exige des agents relevant du service public, des soumissionnaires et les titulaires de marché, ainsi que toute personne intervenant à quelque titre que ce soit dans la chaine de passation, d’exécution, de contrôle et de régulation des marchés, qu’ils respectent les règles d’éthique professionnelle les plus strictes durant la passation et l’exécution de ce marché.</w:t>
      </w:r>
    </w:p>
    <w:p w14:paraId="3F655689"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3.2- les agents relevant du service public, les soumissionnaires et les titulaires de marché, ainsi que toute personne intervenant à quelque titre que ce soit dans la chaine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(Article 196).</w:t>
      </w:r>
    </w:p>
    <w:p w14:paraId="2DB59079"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a) les définitions ci-après sont admises :</w:t>
      </w:r>
    </w:p>
    <w:p w14:paraId="29744F78" w14:textId="77777777" w:rsidR="003F7C11" w:rsidRPr="00B07BB3" w:rsidRDefault="003F7C11" w:rsidP="00CC5950">
      <w:pPr>
        <w:pStyle w:val="Retraitcorpsdetexte2"/>
        <w:numPr>
          <w:ilvl w:val="0"/>
          <w:numId w:val="47"/>
        </w:numPr>
        <w:spacing w:line="240" w:lineRule="auto"/>
        <w:jc w:val="both"/>
        <w:rPr>
          <w:rFonts w:ascii="Tahoma" w:hAnsi="Tahoma" w:cs="Tahoma"/>
          <w:color w:val="000000"/>
          <w:sz w:val="22"/>
          <w:szCs w:val="22"/>
        </w:rPr>
      </w:pPr>
      <w:r w:rsidRPr="00B07BB3">
        <w:rPr>
          <w:rFonts w:ascii="Tahoma" w:hAnsi="Tahoma" w:cs="Tahoma"/>
          <w:color w:val="000000"/>
          <w:sz w:val="22"/>
          <w:szCs w:val="22"/>
        </w:rPr>
        <w:t>Est convaincu d’acte de « corruption » quiconque offre, donne, sollicite ou accepte un quelconque avantage en vue d’influencer l’action d’un agent public au cours de l’attribution ou de l’exécution d’un marché (article 197, alinéa 1).</w:t>
      </w:r>
    </w:p>
    <w:p w14:paraId="6E197C71" w14:textId="77777777" w:rsidR="003F7C11" w:rsidRPr="00B07BB3" w:rsidRDefault="003F7C11" w:rsidP="00CC5950">
      <w:pPr>
        <w:pStyle w:val="Retraitcorpsdetexte2"/>
        <w:numPr>
          <w:ilvl w:val="0"/>
          <w:numId w:val="47"/>
        </w:numPr>
        <w:spacing w:line="240" w:lineRule="auto"/>
        <w:jc w:val="both"/>
        <w:rPr>
          <w:rFonts w:ascii="Tahoma" w:hAnsi="Tahoma" w:cs="Tahoma"/>
          <w:color w:val="000000"/>
          <w:sz w:val="22"/>
          <w:szCs w:val="22"/>
        </w:rPr>
      </w:pPr>
      <w:r w:rsidRPr="00B07BB3">
        <w:rPr>
          <w:rFonts w:ascii="Tahoma" w:hAnsi="Tahoma" w:cs="Tahoma"/>
          <w:color w:val="000000"/>
          <w:sz w:val="22"/>
          <w:szCs w:val="22"/>
        </w:rPr>
        <w:t>Se livre à des « manœuvres frauduleuses » quiconque déforme ou dénature des faits afin d’influencer l’attribution ou l’exécution d’un marché (article 197, alinéa 2).</w:t>
      </w:r>
    </w:p>
    <w:p w14:paraId="62C7F0B0" w14:textId="77777777" w:rsidR="003F7C11" w:rsidRPr="00B07BB3" w:rsidRDefault="003F7C11" w:rsidP="00CC5950">
      <w:pPr>
        <w:pStyle w:val="Retraitcorpsdetexte2"/>
        <w:numPr>
          <w:ilvl w:val="0"/>
          <w:numId w:val="47"/>
        </w:numPr>
        <w:spacing w:line="240" w:lineRule="auto"/>
        <w:jc w:val="both"/>
        <w:rPr>
          <w:rFonts w:ascii="Tahoma" w:hAnsi="Tahoma" w:cs="Tahoma"/>
          <w:color w:val="000000"/>
          <w:sz w:val="22"/>
          <w:szCs w:val="22"/>
        </w:rPr>
      </w:pPr>
      <w:r w:rsidRPr="00B07BB3">
        <w:rPr>
          <w:rFonts w:ascii="Tahoma" w:hAnsi="Tahoma" w:cs="Tahoma"/>
          <w:color w:val="000000"/>
          <w:sz w:val="22"/>
          <w:szCs w:val="22"/>
        </w:rPr>
        <w:t>Sont convaincus de « pratiques collusoires » deux ou plusieurs soumissionnaires qui s’entendent dans le but de maintenir artificiellement les prix des offres à des niveaux ne correspondant pas à ceux qui résulteraient du jeu de la concurrence (article 197, alinéa 3).</w:t>
      </w:r>
    </w:p>
    <w:p w14:paraId="2B6970AC" w14:textId="77777777" w:rsidR="003F7C11" w:rsidRPr="00B07BB3" w:rsidRDefault="003F7C11" w:rsidP="00CC5950">
      <w:pPr>
        <w:pStyle w:val="Retraitcorpsdetexte2"/>
        <w:numPr>
          <w:ilvl w:val="0"/>
          <w:numId w:val="47"/>
        </w:numPr>
        <w:spacing w:line="240" w:lineRule="auto"/>
        <w:jc w:val="both"/>
        <w:rPr>
          <w:rFonts w:ascii="Tahoma" w:hAnsi="Tahoma" w:cs="Tahoma"/>
          <w:color w:val="000000"/>
          <w:sz w:val="22"/>
          <w:szCs w:val="22"/>
        </w:rPr>
      </w:pPr>
      <w:r w:rsidRPr="00B07BB3">
        <w:rPr>
          <w:rFonts w:ascii="Tahoma" w:hAnsi="Tahoma" w:cs="Tahoma"/>
          <w:color w:val="000000"/>
          <w:sz w:val="22"/>
          <w:szCs w:val="22"/>
        </w:rPr>
        <w:t>Se livre aux « pratiques coercitives » quiconque porte atteinte aux personnes ou à leurs biens ou profère des menaces à leur encontre de manière directe ou indirecte, afin d’influencer leurs actions au cours de l’attribution ou de l’exécution d’un marché (article 197, alinéa 4).</w:t>
      </w:r>
    </w:p>
    <w:p w14:paraId="07143D12" w14:textId="77777777" w:rsidR="003F7C11" w:rsidRPr="00B07BB3" w:rsidRDefault="003F7C11" w:rsidP="00CC5950">
      <w:pPr>
        <w:pStyle w:val="Retraitcorpsdetexte2"/>
        <w:numPr>
          <w:ilvl w:val="0"/>
          <w:numId w:val="47"/>
        </w:numPr>
        <w:spacing w:line="240" w:lineRule="auto"/>
        <w:jc w:val="both"/>
        <w:rPr>
          <w:rFonts w:ascii="Tahoma" w:hAnsi="Tahoma" w:cs="Tahoma"/>
          <w:color w:val="000000"/>
          <w:sz w:val="22"/>
          <w:szCs w:val="22"/>
        </w:rPr>
      </w:pPr>
      <w:r w:rsidRPr="00B07BB3">
        <w:rPr>
          <w:rFonts w:ascii="Tahoma" w:hAnsi="Tahoma" w:cs="Tahoma"/>
          <w:color w:val="000000"/>
          <w:sz w:val="22"/>
          <w:szCs w:val="22"/>
        </w:rPr>
        <w:t xml:space="preserve">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w:t>
      </w:r>
      <w:r w:rsidRPr="00B07BB3">
        <w:rPr>
          <w:rFonts w:ascii="Tahoma" w:hAnsi="Tahoma" w:cs="Tahoma"/>
          <w:color w:val="000000"/>
          <w:sz w:val="22"/>
          <w:szCs w:val="22"/>
        </w:rPr>
        <w:lastRenderedPageBreak/>
        <w:t>de révéler des informations relatives à une enquête ou bien de poursuivre celle-ci (article 197, alinéa 5).</w:t>
      </w:r>
    </w:p>
    <w:p w14:paraId="2E779310" w14:textId="77777777" w:rsidR="003F7C11" w:rsidRPr="00B07BB3" w:rsidRDefault="003F7C11" w:rsidP="003F7C11">
      <w:pPr>
        <w:pStyle w:val="Retraitcorpsdetexte2"/>
        <w:spacing w:line="240" w:lineRule="auto"/>
        <w:ind w:left="787"/>
        <w:jc w:val="both"/>
        <w:rPr>
          <w:rFonts w:ascii="Tahoma" w:hAnsi="Tahoma" w:cs="Tahoma"/>
          <w:color w:val="000000"/>
          <w:sz w:val="22"/>
          <w:szCs w:val="22"/>
        </w:rPr>
      </w:pPr>
      <w:r w:rsidRPr="00B07BB3">
        <w:rPr>
          <w:rFonts w:ascii="Tahoma" w:hAnsi="Tahoma" w:cs="Tahoma"/>
          <w:color w:val="000000"/>
          <w:sz w:val="22"/>
          <w:szCs w:val="22"/>
        </w:rPr>
        <w:t>b) Le conflit d’intérêt s’entend de toute situation dans laquelle le titulaire d’un contrat ou surveillant des procédures de passation et/ou de l’exécution du marché pourrait tirer des profits directs ou indirects d’un marché conclu par le Maître d’Ouvrage, d’une affectation ou de toute situation dans laquelle il a des intérêts personnels ou financiers suffisants pour compromettre son impartialité dans l’accomplissement de ses fonctions ou de nature à affecter défavorablement son jugement (article 199).</w:t>
      </w:r>
    </w:p>
    <w:p w14:paraId="3C519724" w14:textId="77777777" w:rsidR="003F7C11" w:rsidRPr="00B07BB3" w:rsidRDefault="003F7C11" w:rsidP="003F7C11">
      <w:pPr>
        <w:pStyle w:val="Retraitcorpsdetexte2"/>
        <w:spacing w:line="240" w:lineRule="auto"/>
        <w:ind w:left="787"/>
        <w:jc w:val="both"/>
        <w:rPr>
          <w:rFonts w:ascii="Tahoma" w:hAnsi="Tahoma" w:cs="Tahoma"/>
          <w:color w:val="000000"/>
          <w:sz w:val="22"/>
          <w:szCs w:val="22"/>
        </w:rPr>
      </w:pPr>
      <w:r w:rsidRPr="00B07BB3">
        <w:rPr>
          <w:rFonts w:ascii="Tahoma" w:hAnsi="Tahoma" w:cs="Tahoma"/>
          <w:color w:val="000000"/>
          <w:sz w:val="22"/>
          <w:szCs w:val="22"/>
        </w:rPr>
        <w:t>c) Des complicités (articles 200)</w:t>
      </w:r>
    </w:p>
    <w:p w14:paraId="2120211D" w14:textId="77777777" w:rsidR="003F7C11" w:rsidRPr="00B07BB3" w:rsidRDefault="003F7C11" w:rsidP="00CC5950">
      <w:pPr>
        <w:pStyle w:val="Retraitcorpsdetexte2"/>
        <w:numPr>
          <w:ilvl w:val="0"/>
          <w:numId w:val="48"/>
        </w:numPr>
        <w:spacing w:line="240" w:lineRule="auto"/>
        <w:jc w:val="both"/>
        <w:rPr>
          <w:rFonts w:ascii="Tahoma" w:hAnsi="Tahoma" w:cs="Tahoma"/>
          <w:color w:val="000000"/>
          <w:sz w:val="22"/>
          <w:szCs w:val="22"/>
        </w:rPr>
      </w:pPr>
      <w:r w:rsidRPr="00B07BB3">
        <w:rPr>
          <w:rFonts w:ascii="Tahoma" w:hAnsi="Tahoma" w:cs="Tahoma"/>
          <w:color w:val="000000"/>
          <w:sz w:val="22"/>
          <w:szCs w:val="22"/>
        </w:rPr>
        <w:t>La responsabilité de tout surveillant des procédures de passation ou d’exécution d’un marché est engagée en cas de complicité,</w:t>
      </w:r>
    </w:p>
    <w:p w14:paraId="68A311A0" w14:textId="77777777" w:rsidR="003F7C11" w:rsidRPr="00B07BB3" w:rsidRDefault="003F7C11" w:rsidP="00CC5950">
      <w:pPr>
        <w:pStyle w:val="Retraitcorpsdetexte2"/>
        <w:numPr>
          <w:ilvl w:val="0"/>
          <w:numId w:val="48"/>
        </w:numPr>
        <w:spacing w:line="240" w:lineRule="auto"/>
        <w:jc w:val="both"/>
        <w:rPr>
          <w:rFonts w:ascii="Tahoma" w:hAnsi="Tahoma" w:cs="Tahoma"/>
          <w:color w:val="000000"/>
          <w:sz w:val="22"/>
          <w:szCs w:val="22"/>
        </w:rPr>
      </w:pPr>
      <w:r w:rsidRPr="00B07BB3">
        <w:rPr>
          <w:rFonts w:ascii="Tahoma" w:hAnsi="Tahoma" w:cs="Tahoma"/>
          <w:color w:val="000000"/>
          <w:sz w:val="22"/>
          <w:szCs w:val="22"/>
        </w:rPr>
        <w:t>La complicité au sens du présent Code des Marchés Publics s’entend de :</w:t>
      </w:r>
    </w:p>
    <w:p w14:paraId="52E81AE3" w14:textId="77777777" w:rsidR="003F7C11" w:rsidRPr="00B07BB3" w:rsidRDefault="003F7C11" w:rsidP="00CC5950">
      <w:pPr>
        <w:pStyle w:val="Retraitcorpsdetexte2"/>
        <w:numPr>
          <w:ilvl w:val="0"/>
          <w:numId w:val="49"/>
        </w:numPr>
        <w:spacing w:line="240" w:lineRule="auto"/>
        <w:jc w:val="both"/>
        <w:rPr>
          <w:rFonts w:ascii="Tahoma" w:hAnsi="Tahoma" w:cs="Tahoma"/>
          <w:color w:val="000000"/>
          <w:sz w:val="22"/>
          <w:szCs w:val="22"/>
        </w:rPr>
      </w:pPr>
      <w:r w:rsidRPr="00B07BB3">
        <w:rPr>
          <w:rFonts w:ascii="Tahoma" w:hAnsi="Tahoma" w:cs="Tahoma"/>
          <w:color w:val="000000"/>
          <w:sz w:val="22"/>
          <w:szCs w:val="22"/>
        </w:rPr>
        <w:t>L’omission ou la négligence d’effectuer les contrôles ou donner les avis techniques prescrits ;</w:t>
      </w:r>
    </w:p>
    <w:p w14:paraId="2D5C68A8" w14:textId="77777777" w:rsidR="003F7C11" w:rsidRPr="00B07BB3" w:rsidRDefault="003F7C11" w:rsidP="00CC5950">
      <w:pPr>
        <w:pStyle w:val="Retraitcorpsdetexte2"/>
        <w:numPr>
          <w:ilvl w:val="0"/>
          <w:numId w:val="49"/>
        </w:numPr>
        <w:spacing w:line="240" w:lineRule="auto"/>
        <w:jc w:val="both"/>
        <w:rPr>
          <w:rFonts w:ascii="Tahoma" w:hAnsi="Tahoma" w:cs="Tahoma"/>
          <w:color w:val="000000"/>
          <w:sz w:val="22"/>
          <w:szCs w:val="22"/>
        </w:rPr>
      </w:pPr>
      <w:r w:rsidRPr="00B07BB3">
        <w:rPr>
          <w:rFonts w:ascii="Tahoma" w:hAnsi="Tahoma" w:cs="Tahoma"/>
          <w:color w:val="000000"/>
          <w:sz w:val="22"/>
          <w:szCs w:val="22"/>
        </w:rPr>
        <w:t>L’abstention volontaire de porter à la connaissance du Maître d’Ouvrage ou de l’autorité compétente, les irrégularités constatées lors de la réalisation de ses missions.</w:t>
      </w:r>
    </w:p>
    <w:p w14:paraId="4D27C7FA" w14:textId="77777777" w:rsidR="003F7C11" w:rsidRPr="00B07BB3" w:rsidRDefault="003F7C11" w:rsidP="00CC5950">
      <w:pPr>
        <w:pStyle w:val="Retraitcorpsdetexte2"/>
        <w:numPr>
          <w:ilvl w:val="0"/>
          <w:numId w:val="48"/>
        </w:numPr>
        <w:spacing w:line="240" w:lineRule="auto"/>
        <w:jc w:val="both"/>
        <w:rPr>
          <w:rFonts w:ascii="Tahoma" w:hAnsi="Tahoma" w:cs="Tahoma"/>
          <w:color w:val="000000"/>
          <w:sz w:val="22"/>
          <w:szCs w:val="22"/>
        </w:rPr>
      </w:pPr>
      <w:r w:rsidRPr="00B07BB3">
        <w:rPr>
          <w:rFonts w:ascii="Tahoma" w:hAnsi="Tahoma" w:cs="Tahoma"/>
          <w:color w:val="000000"/>
          <w:sz w:val="22"/>
          <w:szCs w:val="22"/>
        </w:rPr>
        <w:t>Cette responsabilité peut en outre être engagée dans des ces cas ci-après :</w:t>
      </w:r>
    </w:p>
    <w:p w14:paraId="0A2F9E96" w14:textId="77777777" w:rsidR="003F7C11" w:rsidRPr="00B07BB3" w:rsidRDefault="003F7C11" w:rsidP="00CC5950">
      <w:pPr>
        <w:pStyle w:val="Retraitcorpsdetexte2"/>
        <w:numPr>
          <w:ilvl w:val="0"/>
          <w:numId w:val="50"/>
        </w:numPr>
        <w:spacing w:line="240" w:lineRule="auto"/>
        <w:jc w:val="both"/>
        <w:rPr>
          <w:rFonts w:ascii="Tahoma" w:hAnsi="Tahoma" w:cs="Tahoma"/>
          <w:color w:val="000000"/>
          <w:sz w:val="22"/>
          <w:szCs w:val="22"/>
        </w:rPr>
      </w:pPr>
      <w:r w:rsidRPr="00B07BB3">
        <w:rPr>
          <w:rFonts w:ascii="Tahoma" w:hAnsi="Tahoma" w:cs="Tahoma"/>
          <w:color w:val="000000"/>
          <w:sz w:val="22"/>
          <w:szCs w:val="22"/>
        </w:rPr>
        <w:t>Toute déclaration ou confirmation d’informations mensongères sur la situation de l’administration ou de l’organisme public ou parapublic dont on a chargé la surveillance, l’évaluation ou la supervision ;</w:t>
      </w:r>
    </w:p>
    <w:p w14:paraId="5FE38F05" w14:textId="77777777" w:rsidR="003F7C11" w:rsidRPr="00B07BB3" w:rsidRDefault="003F7C11" w:rsidP="00CC5950">
      <w:pPr>
        <w:pStyle w:val="Retraitcorpsdetexte2"/>
        <w:numPr>
          <w:ilvl w:val="0"/>
          <w:numId w:val="50"/>
        </w:numPr>
        <w:spacing w:line="240" w:lineRule="auto"/>
        <w:jc w:val="both"/>
        <w:rPr>
          <w:rFonts w:ascii="Tahoma" w:hAnsi="Tahoma" w:cs="Tahoma"/>
          <w:color w:val="000000"/>
          <w:sz w:val="22"/>
          <w:szCs w:val="22"/>
        </w:rPr>
      </w:pPr>
      <w:r w:rsidRPr="00B07BB3">
        <w:rPr>
          <w:rFonts w:ascii="Tahoma" w:hAnsi="Tahoma" w:cs="Tahoma"/>
          <w:color w:val="000000"/>
          <w:sz w:val="22"/>
          <w:szCs w:val="22"/>
        </w:rPr>
        <w:t>La perception d’avantages indus ou de nature à porter atteinte à l’indépendance du surveillant de crédit ;</w:t>
      </w:r>
    </w:p>
    <w:p w14:paraId="37F2AB4D" w14:textId="77777777" w:rsidR="003F7C11" w:rsidRPr="00B07BB3" w:rsidRDefault="003F7C11" w:rsidP="00CC5950">
      <w:pPr>
        <w:pStyle w:val="Retraitcorpsdetexte2"/>
        <w:numPr>
          <w:ilvl w:val="0"/>
          <w:numId w:val="50"/>
        </w:numPr>
        <w:spacing w:line="240" w:lineRule="auto"/>
        <w:jc w:val="both"/>
        <w:rPr>
          <w:rFonts w:ascii="Tahoma" w:hAnsi="Tahoma" w:cs="Tahoma"/>
          <w:color w:val="000000"/>
          <w:sz w:val="22"/>
          <w:szCs w:val="22"/>
        </w:rPr>
      </w:pPr>
      <w:r w:rsidRPr="00B07BB3">
        <w:rPr>
          <w:rFonts w:ascii="Tahoma" w:hAnsi="Tahoma" w:cs="Tahoma"/>
          <w:color w:val="000000"/>
          <w:sz w:val="22"/>
          <w:szCs w:val="22"/>
        </w:rPr>
        <w:t>Les transactions faites avec l’entité dont on a chargé la surveillance en violation des incompatibilités légales ou réglementaires en vigueur.</w:t>
      </w:r>
    </w:p>
    <w:p w14:paraId="73A285CE"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c) L’Organisme chargé de la régulation des marchés publics prend, après exploitation de la documentation des marchés publics qui lui sont transmis, des actes de régulation et saisit les concernés dans les délais réglementaires (Article 189, Alinéa 1)</w:t>
      </w:r>
    </w:p>
    <w:p w14:paraId="3CF43210"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d) Toute attribution de marché effectuée en violation de la réglementation ou en marge des règles de bonne gouvernance, peut faire l’objet d’annulation par l’Autorité chargée des Marchés Publics (Article 190)</w:t>
      </w:r>
    </w:p>
    <w:p w14:paraId="7F315DF6"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3.3- L’Autorité chargé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(Article 193).</w:t>
      </w:r>
    </w:p>
    <w:p w14:paraId="23EE9184" w14:textId="77777777" w:rsidR="001B3B2D" w:rsidRPr="00B07BB3" w:rsidRDefault="003F7C11" w:rsidP="00BC5FD5">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3.4- L’Autorité chargée des marchés publics peut prendre à l’encontre des acteurs du secteur public reconnus coupables de violation des dispositions du présent Code, une décision d’interdiction d’intervenir dans la passation et le suivi de l’exécution des marchés publics pendant une période n’excédant pas deux (02) ans (Article 194).</w:t>
      </w:r>
    </w:p>
    <w:p w14:paraId="12514534"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4 : Candidats à concourir</w:t>
      </w:r>
    </w:p>
    <w:p w14:paraId="52D8A3F9" w14:textId="77777777" w:rsidR="003F7C11" w:rsidRPr="00E7352E" w:rsidRDefault="003275DE" w:rsidP="003F7C11">
      <w:pPr>
        <w:pStyle w:val="Retraitcorpsdetexte2"/>
        <w:spacing w:line="240" w:lineRule="auto"/>
        <w:ind w:left="0" w:firstLine="708"/>
        <w:jc w:val="both"/>
        <w:rPr>
          <w:rFonts w:ascii="Tahoma" w:hAnsi="Tahoma" w:cs="Tahoma"/>
          <w:sz w:val="22"/>
          <w:szCs w:val="22"/>
        </w:rPr>
      </w:pPr>
      <w:r>
        <w:rPr>
          <w:rFonts w:ascii="Tahoma" w:hAnsi="Tahoma" w:cs="Tahoma"/>
          <w:sz w:val="22"/>
          <w:szCs w:val="22"/>
        </w:rPr>
        <w:t>4.1- si l’Appel d’Offres National Ouvert</w:t>
      </w:r>
      <w:r w:rsidR="003F7C11" w:rsidRPr="00E7352E">
        <w:rPr>
          <w:rFonts w:ascii="Tahoma" w:hAnsi="Tahoma" w:cs="Tahoma"/>
          <w:sz w:val="22"/>
          <w:szCs w:val="22"/>
        </w:rPr>
        <w:t xml:space="preserve"> est restreint, la consultation s’adresse à tous les candidats retenus à l’issue de la procédure de pré-qualification.</w:t>
      </w:r>
    </w:p>
    <w:p w14:paraId="5C175741"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4.2- En règle générale, </w:t>
      </w:r>
      <w:r w:rsidR="003275DE">
        <w:rPr>
          <w:rFonts w:ascii="Tahoma" w:hAnsi="Tahoma" w:cs="Tahoma"/>
          <w:sz w:val="22"/>
          <w:szCs w:val="22"/>
        </w:rPr>
        <w:t>l’Appel d’Offres National Ouvert</w:t>
      </w:r>
      <w:r w:rsidR="003275DE" w:rsidRPr="00E7352E">
        <w:rPr>
          <w:rFonts w:ascii="Tahoma" w:hAnsi="Tahoma" w:cs="Tahoma"/>
          <w:sz w:val="22"/>
          <w:szCs w:val="22"/>
        </w:rPr>
        <w:t xml:space="preserve"> </w:t>
      </w:r>
      <w:r w:rsidRPr="00E7352E">
        <w:rPr>
          <w:rFonts w:ascii="Tahoma" w:hAnsi="Tahoma" w:cs="Tahoma"/>
          <w:sz w:val="22"/>
          <w:szCs w:val="22"/>
        </w:rPr>
        <w:t>s’adresse à tous les entrepreneurs sous réserve des dispositions ci-après :</w:t>
      </w:r>
    </w:p>
    <w:p w14:paraId="067B439D"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lastRenderedPageBreak/>
        <w:t>a) - un soumissionnaire (y compris tous les membres d’un groupement d’entreprises et tous les sous-traitants du soumissionnaire) doit être d’un pays éligible, conformément à la convention de financement.</w:t>
      </w:r>
    </w:p>
    <w:p w14:paraId="41DDA032"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b) -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w:t>
      </w:r>
    </w:p>
    <w:p w14:paraId="6E5786E9"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 </w:t>
      </w:r>
      <w:r w:rsidR="001B3B2D" w:rsidRPr="00E7352E">
        <w:rPr>
          <w:rFonts w:ascii="Tahoma" w:hAnsi="Tahoma" w:cs="Tahoma"/>
          <w:sz w:val="22"/>
          <w:szCs w:val="22"/>
        </w:rPr>
        <w:t>I</w:t>
      </w:r>
      <w:r w:rsidRPr="00E7352E">
        <w:rPr>
          <w:rFonts w:ascii="Tahoma" w:hAnsi="Tahoma" w:cs="Tahoma"/>
          <w:sz w:val="22"/>
          <w:szCs w:val="22"/>
        </w:rPr>
        <w:t>- s’il est associé ou a été associé dans le passé, à une entreprise (ou à une filiale de cette entreprise) qui a fourni des services de consultant pour la conception, la préparation des spécifications et autres documents utilisés dans le cadre des marchés</w:t>
      </w:r>
      <w:r w:rsidR="00267AC3">
        <w:rPr>
          <w:rFonts w:ascii="Tahoma" w:hAnsi="Tahoma" w:cs="Tahoma"/>
          <w:sz w:val="22"/>
          <w:szCs w:val="22"/>
        </w:rPr>
        <w:t xml:space="preserve"> passé au titre du présent Appel d’Offres</w:t>
      </w:r>
      <w:r w:rsidRPr="00E7352E">
        <w:rPr>
          <w:rFonts w:ascii="Tahoma" w:hAnsi="Tahoma" w:cs="Tahoma"/>
          <w:sz w:val="22"/>
          <w:szCs w:val="22"/>
        </w:rPr>
        <w:t xml:space="preserve"> ; </w:t>
      </w:r>
      <w:r w:rsidR="001B3B2D" w:rsidRPr="00E7352E">
        <w:rPr>
          <w:rFonts w:ascii="Tahoma" w:hAnsi="Tahoma" w:cs="Tahoma"/>
          <w:sz w:val="22"/>
          <w:szCs w:val="22"/>
        </w:rPr>
        <w:t>où</w:t>
      </w:r>
    </w:p>
    <w:p w14:paraId="2EDF964D" w14:textId="77777777" w:rsidR="003F7C11" w:rsidRPr="00E7352E" w:rsidRDefault="001B3B2D"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Ii</w:t>
      </w:r>
      <w:r w:rsidR="003F7C11" w:rsidRPr="00E7352E">
        <w:rPr>
          <w:rFonts w:ascii="Tahoma" w:hAnsi="Tahoma" w:cs="Tahoma"/>
          <w:sz w:val="22"/>
          <w:szCs w:val="22"/>
        </w:rPr>
        <w:t>- s’il présente plus d’une offr</w:t>
      </w:r>
      <w:r w:rsidR="00267AC3">
        <w:rPr>
          <w:rFonts w:ascii="Tahoma" w:hAnsi="Tahoma" w:cs="Tahoma"/>
          <w:sz w:val="22"/>
          <w:szCs w:val="22"/>
        </w:rPr>
        <w:t>e dans le cadre du présent Appel d’Offres</w:t>
      </w:r>
      <w:r w:rsidR="003F7C11" w:rsidRPr="00E7352E">
        <w:rPr>
          <w:rFonts w:ascii="Tahoma" w:hAnsi="Tahoma" w:cs="Tahoma"/>
          <w:sz w:val="22"/>
          <w:szCs w:val="22"/>
        </w:rPr>
        <w:t>, à l’exception des offres variantes autorisées selon l’article 18, le cas échéant, cependant, ceci ne fait pas obstacle à la participation de sous-traitants dans plus d’une offre.</w:t>
      </w:r>
    </w:p>
    <w:p w14:paraId="5295D2FA" w14:textId="77777777" w:rsidR="003F7C11" w:rsidRPr="00E7352E" w:rsidRDefault="001B3B2D" w:rsidP="003F7C11">
      <w:pPr>
        <w:pStyle w:val="Retraitcorpsdetexte2"/>
        <w:spacing w:line="240" w:lineRule="auto"/>
        <w:ind w:left="0"/>
        <w:jc w:val="both"/>
        <w:rPr>
          <w:rFonts w:ascii="Tahoma" w:hAnsi="Tahoma" w:cs="Tahoma"/>
          <w:sz w:val="22"/>
          <w:szCs w:val="22"/>
        </w:rPr>
      </w:pPr>
      <w:r>
        <w:rPr>
          <w:rFonts w:ascii="Tahoma" w:hAnsi="Tahoma" w:cs="Tahoma"/>
          <w:sz w:val="22"/>
          <w:szCs w:val="22"/>
        </w:rPr>
        <w:t>Iii</w:t>
      </w:r>
      <w:r w:rsidR="003F7C11">
        <w:rPr>
          <w:rFonts w:ascii="Tahoma" w:hAnsi="Tahoma" w:cs="Tahoma"/>
          <w:sz w:val="22"/>
          <w:szCs w:val="22"/>
        </w:rPr>
        <w:t>- le Maître d’Ouvrage</w:t>
      </w:r>
      <w:r w:rsidR="003F7C11" w:rsidRPr="00E7352E">
        <w:rPr>
          <w:rFonts w:ascii="Tahoma" w:hAnsi="Tahoma" w:cs="Tahoma"/>
          <w:sz w:val="22"/>
          <w:szCs w:val="22"/>
        </w:rPr>
        <w:t xml:space="preserve"> ou le maître d’ouvrage</w:t>
      </w:r>
      <w:r w:rsidR="003F7C11">
        <w:rPr>
          <w:rFonts w:ascii="Tahoma" w:hAnsi="Tahoma" w:cs="Tahoma"/>
          <w:sz w:val="22"/>
          <w:szCs w:val="22"/>
        </w:rPr>
        <w:t xml:space="preserve"> Délégué</w:t>
      </w:r>
      <w:r w:rsidR="003F7C11" w:rsidRPr="00E7352E">
        <w:rPr>
          <w:rFonts w:ascii="Tahoma" w:hAnsi="Tahoma" w:cs="Tahoma"/>
          <w:sz w:val="22"/>
          <w:szCs w:val="22"/>
        </w:rPr>
        <w:t xml:space="preserve"> possèdent des intérêts financiers dans sa géographie du capital de nature à compromettre la transparence des procédures de passation des marchés publics.</w:t>
      </w:r>
    </w:p>
    <w:p w14:paraId="58CB93D7"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c) le soumissionnaire ne doit pas être sous le coup d’une décision d’exclusion.</w:t>
      </w:r>
    </w:p>
    <w:p w14:paraId="14F382D7"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d) une entreprise publique camerounaise peut participer à la consultation si elle peut démontrer qu’elle est :</w:t>
      </w:r>
    </w:p>
    <w:p w14:paraId="5CEF1C83"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 (i) juridiquement et financièrement autonome, </w:t>
      </w:r>
    </w:p>
    <w:p w14:paraId="5C25C673"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(ii) administrée selon les règles du droit commercial et</w:t>
      </w:r>
    </w:p>
    <w:p w14:paraId="303B0318"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(iii) n’est pas sous l'aut</w:t>
      </w:r>
      <w:r w:rsidR="001B3B2D">
        <w:rPr>
          <w:rFonts w:ascii="Tahoma" w:hAnsi="Tahoma" w:cs="Tahoma"/>
          <w:sz w:val="22"/>
          <w:szCs w:val="22"/>
        </w:rPr>
        <w:t>orité directe du</w:t>
      </w:r>
      <w:r>
        <w:rPr>
          <w:rFonts w:ascii="Tahoma" w:hAnsi="Tahoma" w:cs="Tahoma"/>
          <w:sz w:val="22"/>
          <w:szCs w:val="22"/>
        </w:rPr>
        <w:t xml:space="preserve"> Maître d’Ouvrage</w:t>
      </w:r>
      <w:r w:rsidRPr="00E7352E">
        <w:rPr>
          <w:rFonts w:ascii="Tahoma" w:hAnsi="Tahoma" w:cs="Tahoma"/>
          <w:sz w:val="22"/>
          <w:szCs w:val="22"/>
        </w:rPr>
        <w:t xml:space="preserve"> ou du Maître d’Ouvrage</w:t>
      </w:r>
      <w:r>
        <w:rPr>
          <w:rFonts w:ascii="Tahoma" w:hAnsi="Tahoma" w:cs="Tahoma"/>
          <w:sz w:val="22"/>
          <w:szCs w:val="22"/>
        </w:rPr>
        <w:t xml:space="preserve"> Délégué</w:t>
      </w:r>
      <w:r w:rsidRPr="00E7352E">
        <w:rPr>
          <w:rFonts w:ascii="Tahoma" w:hAnsi="Tahoma" w:cs="Tahoma"/>
          <w:sz w:val="22"/>
          <w:szCs w:val="22"/>
        </w:rPr>
        <w:t>.</w:t>
      </w:r>
    </w:p>
    <w:p w14:paraId="62F276F9"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5 : Matériaux, matériels, fournitures</w:t>
      </w:r>
      <w:r>
        <w:rPr>
          <w:rFonts w:ascii="Tahoma" w:hAnsi="Tahoma" w:cs="Tahoma"/>
          <w:b/>
          <w:sz w:val="22"/>
          <w:szCs w:val="22"/>
        </w:rPr>
        <w:t>, équipements et</w:t>
      </w:r>
      <w:r w:rsidRPr="00E7352E">
        <w:rPr>
          <w:rFonts w:ascii="Tahoma" w:hAnsi="Tahoma" w:cs="Tahoma"/>
          <w:b/>
          <w:sz w:val="22"/>
          <w:szCs w:val="22"/>
        </w:rPr>
        <w:t xml:space="preserve"> services autorisés</w:t>
      </w:r>
    </w:p>
    <w:p w14:paraId="0ACB24B3"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2E4B8C45"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5.2- aux fins de l’article 5.1 ci-dessus, le terme « provenir » désigne le lieu d’où les biens sont extraits, cultivés, produits ou</w:t>
      </w:r>
      <w:r>
        <w:rPr>
          <w:rFonts w:ascii="Tahoma" w:hAnsi="Tahoma" w:cs="Tahoma"/>
          <w:sz w:val="22"/>
          <w:szCs w:val="22"/>
        </w:rPr>
        <w:t xml:space="preserve"> fabriqués et d’où proviennent l</w:t>
      </w:r>
      <w:r w:rsidRPr="00E7352E">
        <w:rPr>
          <w:rFonts w:ascii="Tahoma" w:hAnsi="Tahoma" w:cs="Tahoma"/>
          <w:sz w:val="22"/>
          <w:szCs w:val="22"/>
        </w:rPr>
        <w:t>es services.</w:t>
      </w:r>
    </w:p>
    <w:p w14:paraId="2350F11C"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6 : Qualification du soumissionnaire</w:t>
      </w:r>
    </w:p>
    <w:p w14:paraId="733E81EE" w14:textId="77777777" w:rsidR="003F7C11" w:rsidRPr="00E7352E" w:rsidRDefault="003F7C11" w:rsidP="003F7C11">
      <w:pPr>
        <w:pStyle w:val="Retraitcorpsdetexte2"/>
        <w:spacing w:line="240" w:lineRule="auto"/>
        <w:ind w:left="709"/>
        <w:jc w:val="both"/>
        <w:rPr>
          <w:rFonts w:ascii="Tahoma" w:hAnsi="Tahoma" w:cs="Tahoma"/>
          <w:sz w:val="22"/>
          <w:szCs w:val="22"/>
        </w:rPr>
      </w:pPr>
      <w:r w:rsidRPr="00E7352E">
        <w:rPr>
          <w:rFonts w:ascii="Tahoma" w:hAnsi="Tahoma" w:cs="Tahoma"/>
          <w:sz w:val="22"/>
          <w:szCs w:val="22"/>
        </w:rPr>
        <w:t>6.1- les soumissionnaires doivent, comme partie intégrante de leur offre :</w:t>
      </w:r>
    </w:p>
    <w:p w14:paraId="400B8198"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a) soumettre un pouvoir habilitant le signataire de la soumission à engager le soumissionnaire ;</w:t>
      </w:r>
    </w:p>
    <w:p w14:paraId="1477810F"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b) f</w:t>
      </w:r>
      <w:r>
        <w:rPr>
          <w:rFonts w:ascii="Tahoma" w:hAnsi="Tahoma" w:cs="Tahoma"/>
          <w:sz w:val="22"/>
          <w:szCs w:val="22"/>
        </w:rPr>
        <w:t xml:space="preserve">ournir toutes les informations, </w:t>
      </w:r>
      <w:r w:rsidRPr="00E7352E">
        <w:rPr>
          <w:rFonts w:ascii="Tahoma" w:hAnsi="Tahoma" w:cs="Tahoma"/>
          <w:sz w:val="22"/>
          <w:szCs w:val="22"/>
        </w:rPr>
        <w:t>compléter ou mettre à jour les informations jointes à leur demande de pré qualification qui ont pu changer, au cas où les candidats ont fait l’objet d’un pré qualification pour exécuter le marché.</w:t>
      </w:r>
    </w:p>
    <w:p w14:paraId="479ED1F3"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Les informations relatives aux points suivants seront exigées le cas échéant :</w:t>
      </w:r>
    </w:p>
    <w:p w14:paraId="32E92547" w14:textId="77777777" w:rsidR="003F7C11" w:rsidRPr="00E7352E" w:rsidRDefault="001B3B2D"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w:t>
      </w:r>
      <w:r w:rsidR="003F7C11" w:rsidRPr="00E7352E">
        <w:rPr>
          <w:rFonts w:ascii="Tahoma" w:hAnsi="Tahoma" w:cs="Tahoma"/>
          <w:sz w:val="22"/>
          <w:szCs w:val="22"/>
        </w:rPr>
        <w:t>- la production des bilans certifiés et chiffres d’affaires récents ;</w:t>
      </w:r>
    </w:p>
    <w:p w14:paraId="3547F201" w14:textId="77777777" w:rsidR="003F7C11" w:rsidRPr="00E7352E" w:rsidRDefault="001B3B2D"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Ii</w:t>
      </w:r>
      <w:r w:rsidR="003F7C11" w:rsidRPr="00E7352E">
        <w:rPr>
          <w:rFonts w:ascii="Tahoma" w:hAnsi="Tahoma" w:cs="Tahoma"/>
          <w:sz w:val="22"/>
          <w:szCs w:val="22"/>
        </w:rPr>
        <w:t>-</w:t>
      </w:r>
      <w:r w:rsidR="003F7C11">
        <w:rPr>
          <w:rFonts w:ascii="Tahoma" w:hAnsi="Tahoma" w:cs="Tahoma"/>
          <w:sz w:val="22"/>
          <w:szCs w:val="22"/>
        </w:rPr>
        <w:t xml:space="preserve"> l’</w:t>
      </w:r>
      <w:r w:rsidR="003F7C11" w:rsidRPr="00E7352E">
        <w:rPr>
          <w:rFonts w:ascii="Tahoma" w:hAnsi="Tahoma" w:cs="Tahoma"/>
          <w:sz w:val="22"/>
          <w:szCs w:val="22"/>
        </w:rPr>
        <w:t>accès à une ligne de crédit ou</w:t>
      </w:r>
      <w:r w:rsidR="003F7C11">
        <w:rPr>
          <w:rFonts w:ascii="Tahoma" w:hAnsi="Tahoma" w:cs="Tahoma"/>
          <w:sz w:val="22"/>
          <w:szCs w:val="22"/>
        </w:rPr>
        <w:t xml:space="preserve"> la</w:t>
      </w:r>
      <w:r w:rsidR="003F7C11" w:rsidRPr="00E7352E">
        <w:rPr>
          <w:rFonts w:ascii="Tahoma" w:hAnsi="Tahoma" w:cs="Tahoma"/>
          <w:sz w:val="22"/>
          <w:szCs w:val="22"/>
        </w:rPr>
        <w:t xml:space="preserve"> dis</w:t>
      </w:r>
      <w:r w:rsidR="003F7C11">
        <w:rPr>
          <w:rFonts w:ascii="Tahoma" w:hAnsi="Tahoma" w:cs="Tahoma"/>
          <w:sz w:val="22"/>
          <w:szCs w:val="22"/>
        </w:rPr>
        <w:t>ponibilité</w:t>
      </w:r>
      <w:r w:rsidR="003F7C11" w:rsidRPr="00E7352E">
        <w:rPr>
          <w:rFonts w:ascii="Tahoma" w:hAnsi="Tahoma" w:cs="Tahoma"/>
          <w:sz w:val="22"/>
          <w:szCs w:val="22"/>
        </w:rPr>
        <w:t xml:space="preserve"> d’autres ressources financières.</w:t>
      </w:r>
    </w:p>
    <w:p w14:paraId="241BE8B5" w14:textId="77777777" w:rsidR="003F7C11" w:rsidRPr="00E7352E" w:rsidRDefault="001B3B2D"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Iii</w:t>
      </w:r>
      <w:r w:rsidR="003F7C11" w:rsidRPr="00E7352E">
        <w:rPr>
          <w:rFonts w:ascii="Tahoma" w:hAnsi="Tahoma" w:cs="Tahoma"/>
          <w:sz w:val="22"/>
          <w:szCs w:val="22"/>
        </w:rPr>
        <w:t>- les commandes acquises et les marchés attribués ;</w:t>
      </w:r>
    </w:p>
    <w:p w14:paraId="5DBB2126" w14:textId="77777777" w:rsidR="003F7C11" w:rsidRPr="00E7352E" w:rsidRDefault="001B3B2D"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Iv</w:t>
      </w:r>
      <w:r w:rsidR="003F7C11" w:rsidRPr="00E7352E">
        <w:rPr>
          <w:rFonts w:ascii="Tahoma" w:hAnsi="Tahoma" w:cs="Tahoma"/>
          <w:sz w:val="22"/>
          <w:szCs w:val="22"/>
        </w:rPr>
        <w:t>- les litiges en cours ;</w:t>
      </w:r>
    </w:p>
    <w:p w14:paraId="6EF38DE3" w14:textId="77777777" w:rsidR="003F7C11" w:rsidRPr="00E7352E" w:rsidRDefault="001B3B2D"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V</w:t>
      </w:r>
      <w:r w:rsidR="003F7C11" w:rsidRPr="00E7352E">
        <w:rPr>
          <w:rFonts w:ascii="Tahoma" w:hAnsi="Tahoma" w:cs="Tahoma"/>
          <w:sz w:val="22"/>
          <w:szCs w:val="22"/>
        </w:rPr>
        <w:t>- la disponibilité du matériel indispensable</w:t>
      </w:r>
    </w:p>
    <w:p w14:paraId="10972A90"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6.2- les soumissions présentées par deux ou plusieurs entrepreneurs groupés (</w:t>
      </w:r>
      <w:r w:rsidR="001B3B2D" w:rsidRPr="00E7352E">
        <w:rPr>
          <w:rFonts w:ascii="Tahoma" w:hAnsi="Tahoma" w:cs="Tahoma"/>
          <w:sz w:val="22"/>
          <w:szCs w:val="22"/>
        </w:rPr>
        <w:t>cotraitance</w:t>
      </w:r>
      <w:r w:rsidRPr="00E7352E">
        <w:rPr>
          <w:rFonts w:ascii="Tahoma" w:hAnsi="Tahoma" w:cs="Tahoma"/>
          <w:sz w:val="22"/>
          <w:szCs w:val="22"/>
        </w:rPr>
        <w:t>) doivent satisfaire aux conditions suivantes :</w:t>
      </w:r>
    </w:p>
    <w:p w14:paraId="12489BC6"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lastRenderedPageBreak/>
        <w:t>a) l’offre devra inclure pour chacune des entreprises, tous les renseignements énumérés à l’article 6.1- ci-dessus. Le RPAO devra préciser les informations à fournir par le groupement et celles à fournir par chaque membre du groupement.</w:t>
      </w:r>
    </w:p>
    <w:p w14:paraId="068CBD05"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b) l’offre et le marché doivent être signés de façon à obliger tous les membres du groupement.</w:t>
      </w:r>
    </w:p>
    <w:p w14:paraId="603C243C" w14:textId="77777777" w:rsidR="003F7C11" w:rsidRPr="00E7352E" w:rsidRDefault="003F7C11" w:rsidP="003F7C11">
      <w:pPr>
        <w:pStyle w:val="Retraitcorpsdetexte2"/>
        <w:spacing w:line="240" w:lineRule="auto"/>
        <w:ind w:left="0"/>
        <w:jc w:val="both"/>
        <w:rPr>
          <w:rFonts w:ascii="Tahoma" w:hAnsi="Tahoma" w:cs="Tahoma"/>
          <w:sz w:val="22"/>
          <w:szCs w:val="22"/>
        </w:rPr>
      </w:pPr>
      <w:r>
        <w:rPr>
          <w:rFonts w:ascii="Tahoma" w:hAnsi="Tahoma" w:cs="Tahoma"/>
          <w:sz w:val="22"/>
          <w:szCs w:val="22"/>
        </w:rPr>
        <w:t>c) la nature</w:t>
      </w:r>
      <w:r w:rsidRPr="00E7352E">
        <w:rPr>
          <w:rFonts w:ascii="Tahoma" w:hAnsi="Tahoma" w:cs="Tahoma"/>
          <w:sz w:val="22"/>
          <w:szCs w:val="22"/>
        </w:rPr>
        <w:t xml:space="preserve"> du groupement (conjoint ou solidaire tel que requis dans le RPAO) doit être précisée et justifiée par la production d’une copie de l’accord de groupement en bonne et due forme.</w:t>
      </w:r>
    </w:p>
    <w:p w14:paraId="7E46ED35"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d) le membre du groupement désigné comme mandataire, représentera l’ensemble des entreprises vis à vis du Maître d'Ouvrage et de l’</w:t>
      </w:r>
      <w:r>
        <w:rPr>
          <w:rFonts w:ascii="Tahoma" w:hAnsi="Tahoma" w:cs="Tahoma"/>
          <w:sz w:val="22"/>
          <w:szCs w:val="22"/>
        </w:rPr>
        <w:t>Maître d’Ouvrage</w:t>
      </w:r>
      <w:r w:rsidRPr="00E7352E">
        <w:rPr>
          <w:rFonts w:ascii="Tahoma" w:hAnsi="Tahoma" w:cs="Tahoma"/>
          <w:sz w:val="22"/>
          <w:szCs w:val="22"/>
        </w:rPr>
        <w:t xml:space="preserve"> pour l’exécution du marché.</w:t>
      </w:r>
    </w:p>
    <w:p w14:paraId="0206FB2D"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e) en cas de groupement solidaire, les cotraitants se répartissent les paiements qui sont effectués par le Maître d'Ouvrage dans un compte unique, en revanche, chaque entreprise est payée par le Maître d'Ouvrage dans son propre compte lorsqu’il s’agit d’un groupement conjoint.</w:t>
      </w:r>
    </w:p>
    <w:p w14:paraId="60DE96A2"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6.3- les soumissionnaires doivent également présenter des propositions suffisamment détaillées pour démontrer qu’elles se conforment aux spécifications techniques et aux délais d’exécution visés dans le RPAO.</w:t>
      </w:r>
    </w:p>
    <w:p w14:paraId="5645A1EA"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6.4- les soumissionnaires demandant à bénéficier d’une marge de préférence, doivent fournir tous les renseignements nécessaires pour prouver qu’ils satisfont aux critères d’éligibilité décrits à l’article 32 du RGAO.</w:t>
      </w:r>
    </w:p>
    <w:p w14:paraId="48616F6A"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7 : Visite du site des travaux :</w:t>
      </w:r>
    </w:p>
    <w:p w14:paraId="5CFC1471"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4DA91236"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7.2- le Maître d'</w:t>
      </w:r>
      <w:r>
        <w:rPr>
          <w:rFonts w:ascii="Tahoma" w:hAnsi="Tahoma" w:cs="Tahoma"/>
          <w:sz w:val="22"/>
          <w:szCs w:val="22"/>
        </w:rPr>
        <w:t>Ouvrage</w:t>
      </w:r>
      <w:r w:rsidRPr="00E7352E">
        <w:rPr>
          <w:rFonts w:ascii="Tahoma" w:hAnsi="Tahoma" w:cs="Tahoma"/>
          <w:sz w:val="22"/>
          <w:szCs w:val="22"/>
        </w:rPr>
        <w:t xml:space="preserve"> est tenu d'autoriser le soumissionnaire et ses employés ou agents à pénétrer dans ses locaux et sur ses terrains aux fins de ladite visite, mais seulement à la condition expresse que le soumissionnaire, ses employés et agents dégagent le M</w:t>
      </w:r>
      <w:r>
        <w:rPr>
          <w:rFonts w:ascii="Tahoma" w:hAnsi="Tahoma" w:cs="Tahoma"/>
          <w:sz w:val="22"/>
          <w:szCs w:val="22"/>
        </w:rPr>
        <w:t>aître d'Ouvrage</w:t>
      </w:r>
      <w:r w:rsidRPr="00E7352E">
        <w:rPr>
          <w:rFonts w:ascii="Tahoma" w:hAnsi="Tahoma" w:cs="Tahoma"/>
          <w:sz w:val="22"/>
          <w:szCs w:val="22"/>
        </w:rPr>
        <w:t>, ses employés et ses agents de toute responsabilité pouvant en résulter et les indemnisent si nécessaire, et qu’ils demeurent responsables des accidents mortels ou corporels, des pertes ou dommages matériels, coûts et frais encourus du fait de cette visite.</w:t>
      </w:r>
    </w:p>
    <w:p w14:paraId="6A2C6F51"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7.3- le Maître d'</w:t>
      </w:r>
      <w:r>
        <w:rPr>
          <w:rFonts w:ascii="Tahoma" w:hAnsi="Tahoma" w:cs="Tahoma"/>
          <w:sz w:val="22"/>
          <w:szCs w:val="22"/>
        </w:rPr>
        <w:t>Ouvrage</w:t>
      </w:r>
      <w:r w:rsidRPr="00E7352E">
        <w:rPr>
          <w:rFonts w:ascii="Tahoma" w:hAnsi="Tahoma" w:cs="Tahoma"/>
          <w:sz w:val="22"/>
          <w:szCs w:val="22"/>
        </w:rPr>
        <w:t xml:space="preserve"> peut organiser une visite du site des travaux au moment de la réunion préparatoire à l’établissement des offres mentionnées à l’article 19 du RGAO.</w:t>
      </w:r>
    </w:p>
    <w:p w14:paraId="45B75E20" w14:textId="77777777" w:rsidR="003F7C11" w:rsidRPr="00E7352E" w:rsidRDefault="003F7C11" w:rsidP="003F7C11">
      <w:pPr>
        <w:pStyle w:val="Retraitcorpsdetexte2"/>
        <w:spacing w:line="240" w:lineRule="auto"/>
        <w:ind w:left="0"/>
        <w:jc w:val="center"/>
        <w:rPr>
          <w:rFonts w:ascii="Tahoma" w:hAnsi="Tahoma" w:cs="Tahoma"/>
          <w:b/>
          <w:sz w:val="22"/>
          <w:szCs w:val="22"/>
          <w:u w:val="single"/>
        </w:rPr>
      </w:pPr>
      <w:r w:rsidRPr="00E7352E">
        <w:rPr>
          <w:rFonts w:ascii="Tahoma" w:hAnsi="Tahoma" w:cs="Tahoma"/>
          <w:b/>
          <w:sz w:val="22"/>
          <w:szCs w:val="22"/>
          <w:u w:val="single"/>
        </w:rPr>
        <w:t>B- DOSSIER D’APPEL D’OFFRES NATIONAL OUVERT</w:t>
      </w:r>
    </w:p>
    <w:p w14:paraId="26A2DA74"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8 : Contenu du DAO</w:t>
      </w:r>
    </w:p>
    <w:p w14:paraId="50A34C09" w14:textId="77777777" w:rsidR="003F7C11" w:rsidRPr="00E7352E" w:rsidRDefault="00267AC3" w:rsidP="003F7C11">
      <w:pPr>
        <w:pStyle w:val="Retraitcorpsdetexte2"/>
        <w:spacing w:line="240" w:lineRule="auto"/>
        <w:ind w:left="0" w:firstLine="708"/>
        <w:jc w:val="both"/>
        <w:rPr>
          <w:rFonts w:ascii="Tahoma" w:hAnsi="Tahoma" w:cs="Tahoma"/>
          <w:sz w:val="22"/>
          <w:szCs w:val="22"/>
        </w:rPr>
      </w:pPr>
      <w:r>
        <w:rPr>
          <w:rFonts w:ascii="Tahoma" w:hAnsi="Tahoma" w:cs="Tahoma"/>
          <w:sz w:val="22"/>
          <w:szCs w:val="22"/>
        </w:rPr>
        <w:t>8.1- le dossier d’Appel d’Offres National Ouvert</w:t>
      </w:r>
      <w:r w:rsidR="003F7C11" w:rsidRPr="00E7352E">
        <w:rPr>
          <w:rFonts w:ascii="Tahoma" w:hAnsi="Tahoma" w:cs="Tahoma"/>
          <w:sz w:val="22"/>
          <w:szCs w:val="22"/>
        </w:rPr>
        <w:t xml:space="preserve"> décrit les travaux faisant l’objet du marché, fixe les procédures de consultations des entrepreneurs et précise les conditions du marché. Outre, le (s) additif (s) publié (s) conformément à l’article 10 du RGAO, il comprend les principaux documents énumérés ci-après :</w:t>
      </w:r>
    </w:p>
    <w:p w14:paraId="23A8E271" w14:textId="77777777" w:rsidR="003F7C11" w:rsidRPr="00E7352E" w:rsidRDefault="003F7C11" w:rsidP="003F7C11">
      <w:pPr>
        <w:pStyle w:val="Retraitcorpsdetexte2"/>
        <w:spacing w:line="240" w:lineRule="auto"/>
        <w:ind w:left="0"/>
        <w:jc w:val="both"/>
        <w:rPr>
          <w:rFonts w:ascii="Tahoma" w:hAnsi="Tahoma" w:cs="Tahoma"/>
          <w:sz w:val="22"/>
          <w:szCs w:val="22"/>
        </w:rPr>
      </w:pPr>
      <w:r>
        <w:rPr>
          <w:rFonts w:ascii="Tahoma" w:hAnsi="Tahoma" w:cs="Tahoma"/>
          <w:sz w:val="22"/>
          <w:szCs w:val="22"/>
        </w:rPr>
        <w:t xml:space="preserve">a) </w:t>
      </w:r>
      <w:r w:rsidRPr="00E7352E">
        <w:rPr>
          <w:rFonts w:ascii="Tahoma" w:hAnsi="Tahoma" w:cs="Tahoma"/>
          <w:sz w:val="22"/>
          <w:szCs w:val="22"/>
        </w:rPr>
        <w:t xml:space="preserve"> lettre d’invitation à soumissionner (pour les appels d’offres restreints)</w:t>
      </w:r>
    </w:p>
    <w:p w14:paraId="2103D57B" w14:textId="77777777" w:rsidR="003F7C11" w:rsidRPr="00E7352E" w:rsidRDefault="003F7C11" w:rsidP="003F7C11">
      <w:pPr>
        <w:pStyle w:val="Retraitcorpsdetexte2"/>
        <w:spacing w:line="240" w:lineRule="auto"/>
        <w:ind w:left="0"/>
        <w:jc w:val="both"/>
        <w:rPr>
          <w:rFonts w:ascii="Tahoma" w:hAnsi="Tahoma" w:cs="Tahoma"/>
          <w:sz w:val="22"/>
          <w:szCs w:val="22"/>
        </w:rPr>
      </w:pPr>
      <w:r>
        <w:rPr>
          <w:rFonts w:ascii="Tahoma" w:hAnsi="Tahoma" w:cs="Tahoma"/>
          <w:sz w:val="22"/>
          <w:szCs w:val="22"/>
        </w:rPr>
        <w:t xml:space="preserve">b)  </w:t>
      </w:r>
      <w:r w:rsidRPr="00E7352E">
        <w:rPr>
          <w:rFonts w:ascii="Tahoma" w:hAnsi="Tahoma" w:cs="Tahoma"/>
          <w:sz w:val="22"/>
          <w:szCs w:val="22"/>
        </w:rPr>
        <w:t xml:space="preserve">Avis d’Appel d'Offres </w:t>
      </w:r>
      <w:r>
        <w:rPr>
          <w:rFonts w:ascii="Tahoma" w:hAnsi="Tahoma" w:cs="Tahoma"/>
          <w:sz w:val="22"/>
          <w:szCs w:val="22"/>
        </w:rPr>
        <w:t xml:space="preserve">rédigé en français et en anglais </w:t>
      </w:r>
      <w:r w:rsidRPr="00E7352E">
        <w:rPr>
          <w:rFonts w:ascii="Tahoma" w:hAnsi="Tahoma" w:cs="Tahoma"/>
          <w:sz w:val="22"/>
          <w:szCs w:val="22"/>
        </w:rPr>
        <w:t>(AAO)</w:t>
      </w:r>
    </w:p>
    <w:p w14:paraId="2B218DA7"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c) </w:t>
      </w:r>
      <w:r>
        <w:rPr>
          <w:rFonts w:ascii="Tahoma" w:hAnsi="Tahoma" w:cs="Tahoma"/>
          <w:sz w:val="22"/>
          <w:szCs w:val="22"/>
        </w:rPr>
        <w:t xml:space="preserve"> </w:t>
      </w:r>
      <w:r w:rsidRPr="00E7352E">
        <w:rPr>
          <w:rFonts w:ascii="Tahoma" w:hAnsi="Tahoma" w:cs="Tahoma"/>
          <w:sz w:val="22"/>
          <w:szCs w:val="22"/>
        </w:rPr>
        <w:t>Règlement Général de l’Appel d'Offres (RGAO)</w:t>
      </w:r>
    </w:p>
    <w:p w14:paraId="4143FB76"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d) </w:t>
      </w:r>
      <w:r>
        <w:rPr>
          <w:rFonts w:ascii="Tahoma" w:hAnsi="Tahoma" w:cs="Tahoma"/>
          <w:sz w:val="22"/>
          <w:szCs w:val="22"/>
        </w:rPr>
        <w:t xml:space="preserve"> </w:t>
      </w:r>
      <w:r w:rsidRPr="00E7352E">
        <w:rPr>
          <w:rFonts w:ascii="Tahoma" w:hAnsi="Tahoma" w:cs="Tahoma"/>
          <w:sz w:val="22"/>
          <w:szCs w:val="22"/>
        </w:rPr>
        <w:t>Règlement Particulier de l’Appel d'Offres (RPAO)</w:t>
      </w:r>
    </w:p>
    <w:p w14:paraId="6812B5C2"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e) </w:t>
      </w:r>
      <w:r>
        <w:rPr>
          <w:rFonts w:ascii="Tahoma" w:hAnsi="Tahoma" w:cs="Tahoma"/>
          <w:sz w:val="22"/>
          <w:szCs w:val="22"/>
        </w:rPr>
        <w:t xml:space="preserve"> </w:t>
      </w:r>
      <w:r w:rsidRPr="00E7352E">
        <w:rPr>
          <w:rFonts w:ascii="Tahoma" w:hAnsi="Tahoma" w:cs="Tahoma"/>
          <w:sz w:val="22"/>
          <w:szCs w:val="22"/>
        </w:rPr>
        <w:t>Cahier des Clauses Administratives Particulières (CCAP)</w:t>
      </w:r>
    </w:p>
    <w:p w14:paraId="30D3AFCA"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f) </w:t>
      </w:r>
      <w:r>
        <w:rPr>
          <w:rFonts w:ascii="Tahoma" w:hAnsi="Tahoma" w:cs="Tahoma"/>
          <w:sz w:val="22"/>
          <w:szCs w:val="22"/>
        </w:rPr>
        <w:t xml:space="preserve">  </w:t>
      </w:r>
      <w:r w:rsidRPr="00E7352E">
        <w:rPr>
          <w:rFonts w:ascii="Tahoma" w:hAnsi="Tahoma" w:cs="Tahoma"/>
          <w:sz w:val="22"/>
          <w:szCs w:val="22"/>
        </w:rPr>
        <w:t>Cahier des Clauses Techniques Particulières (CCTP)</w:t>
      </w:r>
    </w:p>
    <w:p w14:paraId="440BA9D4"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g)  Cadre du Bordereau des Prix Unitaires</w:t>
      </w:r>
    </w:p>
    <w:p w14:paraId="0E7F14DE" w14:textId="77777777" w:rsidR="003F7C11" w:rsidRPr="00E7352E" w:rsidRDefault="003F7C11" w:rsidP="003F7C11">
      <w:pPr>
        <w:pStyle w:val="Retraitcorpsdetexte2"/>
        <w:spacing w:line="240" w:lineRule="auto"/>
        <w:ind w:left="0"/>
        <w:jc w:val="both"/>
        <w:rPr>
          <w:rFonts w:ascii="Tahoma" w:hAnsi="Tahoma" w:cs="Tahoma"/>
          <w:sz w:val="22"/>
          <w:szCs w:val="22"/>
        </w:rPr>
      </w:pPr>
      <w:r>
        <w:rPr>
          <w:rFonts w:ascii="Tahoma" w:hAnsi="Tahoma" w:cs="Tahoma"/>
          <w:sz w:val="22"/>
          <w:szCs w:val="22"/>
        </w:rPr>
        <w:t>h)  C</w:t>
      </w:r>
      <w:r w:rsidRPr="00E7352E">
        <w:rPr>
          <w:rFonts w:ascii="Tahoma" w:hAnsi="Tahoma" w:cs="Tahoma"/>
          <w:sz w:val="22"/>
          <w:szCs w:val="22"/>
        </w:rPr>
        <w:t xml:space="preserve">adre du détail quantitatif et estimatif </w:t>
      </w:r>
    </w:p>
    <w:p w14:paraId="3C503CE0" w14:textId="77777777" w:rsidR="003F7C11" w:rsidRPr="00E7352E" w:rsidRDefault="003F7C11" w:rsidP="003F7C11">
      <w:pPr>
        <w:pStyle w:val="Retraitcorpsdetexte2"/>
        <w:spacing w:line="240" w:lineRule="auto"/>
        <w:ind w:left="0"/>
        <w:jc w:val="both"/>
        <w:rPr>
          <w:rFonts w:ascii="Tahoma" w:hAnsi="Tahoma" w:cs="Tahoma"/>
          <w:sz w:val="22"/>
          <w:szCs w:val="22"/>
        </w:rPr>
      </w:pPr>
      <w:r>
        <w:rPr>
          <w:rFonts w:ascii="Tahoma" w:hAnsi="Tahoma" w:cs="Tahoma"/>
          <w:sz w:val="22"/>
          <w:szCs w:val="22"/>
        </w:rPr>
        <w:lastRenderedPageBreak/>
        <w:t>i)   C</w:t>
      </w:r>
      <w:r w:rsidRPr="00E7352E">
        <w:rPr>
          <w:rFonts w:ascii="Tahoma" w:hAnsi="Tahoma" w:cs="Tahoma"/>
          <w:sz w:val="22"/>
          <w:szCs w:val="22"/>
        </w:rPr>
        <w:t>adre du sous détail des prix unitaires</w:t>
      </w:r>
    </w:p>
    <w:p w14:paraId="6D3C2800" w14:textId="77777777" w:rsidR="003F7C11" w:rsidRPr="00E7352E" w:rsidRDefault="003F7C11" w:rsidP="003F7C11">
      <w:pPr>
        <w:pStyle w:val="Retraitcorpsdetexte2"/>
        <w:spacing w:line="240" w:lineRule="auto"/>
        <w:ind w:left="0"/>
        <w:jc w:val="both"/>
        <w:rPr>
          <w:rFonts w:ascii="Tahoma" w:hAnsi="Tahoma" w:cs="Tahoma"/>
          <w:sz w:val="22"/>
          <w:szCs w:val="22"/>
        </w:rPr>
      </w:pPr>
      <w:r>
        <w:rPr>
          <w:rFonts w:ascii="Tahoma" w:hAnsi="Tahoma" w:cs="Tahoma"/>
          <w:sz w:val="22"/>
          <w:szCs w:val="22"/>
        </w:rPr>
        <w:t>j)   C</w:t>
      </w:r>
      <w:r w:rsidRPr="00E7352E">
        <w:rPr>
          <w:rFonts w:ascii="Tahoma" w:hAnsi="Tahoma" w:cs="Tahoma"/>
          <w:sz w:val="22"/>
          <w:szCs w:val="22"/>
        </w:rPr>
        <w:t xml:space="preserve">adre du planning d’exécution </w:t>
      </w:r>
    </w:p>
    <w:p w14:paraId="37D784E8" w14:textId="77777777" w:rsidR="003F7C11" w:rsidRPr="00E7352E" w:rsidRDefault="003F7C11" w:rsidP="003F7C11">
      <w:pPr>
        <w:pStyle w:val="Retraitcorpsdetexte2"/>
        <w:spacing w:line="240" w:lineRule="auto"/>
        <w:ind w:left="0"/>
        <w:jc w:val="both"/>
        <w:rPr>
          <w:rFonts w:ascii="Tahoma" w:hAnsi="Tahoma" w:cs="Tahoma"/>
          <w:sz w:val="22"/>
          <w:szCs w:val="22"/>
        </w:rPr>
      </w:pPr>
      <w:r>
        <w:rPr>
          <w:rFonts w:ascii="Tahoma" w:hAnsi="Tahoma" w:cs="Tahoma"/>
          <w:sz w:val="22"/>
          <w:szCs w:val="22"/>
        </w:rPr>
        <w:t>k)   D</w:t>
      </w:r>
      <w:r w:rsidRPr="00E7352E">
        <w:rPr>
          <w:rFonts w:ascii="Tahoma" w:hAnsi="Tahoma" w:cs="Tahoma"/>
          <w:sz w:val="22"/>
          <w:szCs w:val="22"/>
        </w:rPr>
        <w:t>ocuments graphiques et autres éléments du dossier technique</w:t>
      </w:r>
    </w:p>
    <w:p w14:paraId="62128A53"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l) </w:t>
      </w:r>
      <w:r>
        <w:rPr>
          <w:rFonts w:ascii="Tahoma" w:hAnsi="Tahoma" w:cs="Tahoma"/>
          <w:sz w:val="22"/>
          <w:szCs w:val="22"/>
        </w:rPr>
        <w:t xml:space="preserve">   </w:t>
      </w:r>
      <w:r w:rsidRPr="00E7352E">
        <w:rPr>
          <w:rFonts w:ascii="Tahoma" w:hAnsi="Tahoma" w:cs="Tahoma"/>
          <w:sz w:val="22"/>
          <w:szCs w:val="22"/>
        </w:rPr>
        <w:t>Modèles des fiches de présentation du matériel, personnel et références</w:t>
      </w:r>
    </w:p>
    <w:p w14:paraId="7C518E61"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m) </w:t>
      </w:r>
      <w:r>
        <w:rPr>
          <w:rFonts w:ascii="Tahoma" w:hAnsi="Tahoma" w:cs="Tahoma"/>
          <w:sz w:val="22"/>
          <w:szCs w:val="22"/>
        </w:rPr>
        <w:t xml:space="preserve"> </w:t>
      </w:r>
      <w:r w:rsidRPr="00E7352E">
        <w:rPr>
          <w:rFonts w:ascii="Tahoma" w:hAnsi="Tahoma" w:cs="Tahoma"/>
          <w:sz w:val="22"/>
          <w:szCs w:val="22"/>
        </w:rPr>
        <w:t>Modèle de lettre de soumission</w:t>
      </w:r>
    </w:p>
    <w:p w14:paraId="5FD02595"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n) </w:t>
      </w:r>
      <w:r>
        <w:rPr>
          <w:rFonts w:ascii="Tahoma" w:hAnsi="Tahoma" w:cs="Tahoma"/>
          <w:sz w:val="22"/>
          <w:szCs w:val="22"/>
        </w:rPr>
        <w:t xml:space="preserve">  </w:t>
      </w:r>
      <w:r w:rsidRPr="00E7352E">
        <w:rPr>
          <w:rFonts w:ascii="Tahoma" w:hAnsi="Tahoma" w:cs="Tahoma"/>
          <w:sz w:val="22"/>
          <w:szCs w:val="22"/>
        </w:rPr>
        <w:t>Modèle de caution de soumission</w:t>
      </w:r>
    </w:p>
    <w:p w14:paraId="4F3EB931"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o) </w:t>
      </w:r>
      <w:r>
        <w:rPr>
          <w:rFonts w:ascii="Tahoma" w:hAnsi="Tahoma" w:cs="Tahoma"/>
          <w:sz w:val="22"/>
          <w:szCs w:val="22"/>
        </w:rPr>
        <w:t xml:space="preserve">  </w:t>
      </w:r>
      <w:r w:rsidRPr="00E7352E">
        <w:rPr>
          <w:rFonts w:ascii="Tahoma" w:hAnsi="Tahoma" w:cs="Tahoma"/>
          <w:sz w:val="22"/>
          <w:szCs w:val="22"/>
        </w:rPr>
        <w:t>Modèle de cautionnement définitif</w:t>
      </w:r>
    </w:p>
    <w:p w14:paraId="34537481"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p) Modèle de caution de retenue de garantie en remplacement de la retenue de garantie</w:t>
      </w:r>
    </w:p>
    <w:p w14:paraId="00A93B54"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q) Modèle de marché</w:t>
      </w:r>
    </w:p>
    <w:p w14:paraId="7755BD69" w14:textId="77777777" w:rsidR="003F7C11" w:rsidRPr="00E7352E" w:rsidRDefault="003F7C11" w:rsidP="003F7C11">
      <w:pPr>
        <w:pStyle w:val="Retraitcorpsdetexte2"/>
        <w:spacing w:line="240" w:lineRule="auto"/>
        <w:ind w:left="0"/>
        <w:jc w:val="both"/>
        <w:rPr>
          <w:rFonts w:ascii="Tahoma" w:hAnsi="Tahoma" w:cs="Tahoma"/>
          <w:sz w:val="22"/>
          <w:szCs w:val="22"/>
        </w:rPr>
      </w:pPr>
      <w:r>
        <w:rPr>
          <w:rFonts w:ascii="Tahoma" w:hAnsi="Tahoma" w:cs="Tahoma"/>
          <w:sz w:val="22"/>
          <w:szCs w:val="22"/>
        </w:rPr>
        <w:t>r) L</w:t>
      </w:r>
      <w:r w:rsidRPr="00E7352E">
        <w:rPr>
          <w:rFonts w:ascii="Tahoma" w:hAnsi="Tahoma" w:cs="Tahoma"/>
          <w:sz w:val="22"/>
          <w:szCs w:val="22"/>
        </w:rPr>
        <w:t>iste des établissements bancaires agréées par le Ministre en charge des Finances autorisées à émettre des cautions.</w:t>
      </w:r>
    </w:p>
    <w:p w14:paraId="2F505251"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8.2-le soumissionnaire doit examiner l’ensemble des règlements, formulaires, conditions et spécifications contenues dans le DAO. Il lui appartient de fournir tous les renseignements demandés et de préparer une offre conforme à tous égards audit dossier. Toute carence peut entraîner le rejet de l’offre.</w:t>
      </w:r>
    </w:p>
    <w:p w14:paraId="3772C578"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9 : Éclaircissements apportés au DAO et recours</w:t>
      </w:r>
    </w:p>
    <w:p w14:paraId="490E507B"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9.1- Tout soumissionnaire désirant obtenir des éclaircissements</w:t>
      </w:r>
      <w:r w:rsidR="00E41871">
        <w:rPr>
          <w:rFonts w:ascii="Tahoma" w:hAnsi="Tahoma" w:cs="Tahoma"/>
          <w:color w:val="000000"/>
          <w:sz w:val="22"/>
          <w:szCs w:val="22"/>
        </w:rPr>
        <w:t xml:space="preserve"> sur le dossier d’Appel d’Offres</w:t>
      </w:r>
      <w:r w:rsidRPr="00B07BB3">
        <w:rPr>
          <w:rFonts w:ascii="Tahoma" w:hAnsi="Tahoma" w:cs="Tahoma"/>
          <w:color w:val="000000"/>
          <w:sz w:val="22"/>
          <w:szCs w:val="22"/>
        </w:rPr>
        <w:t xml:space="preserve"> peut en faire la demande au Maître d’Ouvrage par écrit ou par courrier électronique (télécopie ou Email) à l’adresse du Maître d’Ouvrage indiquée dans le RPAO. </w:t>
      </w:r>
      <w:r w:rsidR="00215890" w:rsidRPr="00B07BB3">
        <w:rPr>
          <w:rFonts w:ascii="Tahoma" w:hAnsi="Tahoma" w:cs="Tahoma"/>
          <w:color w:val="000000"/>
          <w:sz w:val="22"/>
          <w:szCs w:val="22"/>
        </w:rPr>
        <w:t>Le</w:t>
      </w:r>
      <w:r w:rsidRPr="00B07BB3">
        <w:rPr>
          <w:rFonts w:ascii="Tahoma" w:hAnsi="Tahoma" w:cs="Tahoma"/>
          <w:color w:val="000000"/>
          <w:sz w:val="22"/>
          <w:szCs w:val="22"/>
        </w:rPr>
        <w:t xml:space="preserve"> Maître d’Ouvrage répondra par écrit à toute demande d’éclaircissements reçue au moins quatorze (14) jours pour les AON, vingt et un (21) jours pour les AOI avant la date limite de dépôt des offres. Une copie de la réponse du Maître d’Ouvrage indiquant la question posée mais ne mentionnant pas son auteur, est adressée à tous les soumissionnaires ayant acheté le DAO.</w:t>
      </w:r>
    </w:p>
    <w:p w14:paraId="453247E3"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 xml:space="preserve">9.2- Entre la publication de l’Avis </w:t>
      </w:r>
      <w:r w:rsidR="00E41871">
        <w:rPr>
          <w:rFonts w:ascii="Tahoma" w:hAnsi="Tahoma" w:cs="Tahoma"/>
          <w:color w:val="000000"/>
          <w:sz w:val="22"/>
          <w:szCs w:val="22"/>
        </w:rPr>
        <w:t>d’Appel d’Offres</w:t>
      </w:r>
      <w:r w:rsidRPr="00B07BB3">
        <w:rPr>
          <w:rFonts w:ascii="Tahoma" w:hAnsi="Tahoma" w:cs="Tahoma"/>
          <w:color w:val="000000"/>
          <w:sz w:val="22"/>
          <w:szCs w:val="22"/>
        </w:rPr>
        <w:t xml:space="preserve">, y compris la phase de pré-qualification des candidats et l’ouverture des plis, tout soumissionnaire qui s’estime </w:t>
      </w:r>
      <w:r w:rsidR="00215890" w:rsidRPr="00B07BB3">
        <w:rPr>
          <w:rFonts w:ascii="Tahoma" w:hAnsi="Tahoma" w:cs="Tahoma"/>
          <w:color w:val="000000"/>
          <w:sz w:val="22"/>
          <w:szCs w:val="22"/>
        </w:rPr>
        <w:t>léser</w:t>
      </w:r>
      <w:r w:rsidRPr="00B07BB3">
        <w:rPr>
          <w:rFonts w:ascii="Tahoma" w:hAnsi="Tahoma" w:cs="Tahoma"/>
          <w:color w:val="000000"/>
          <w:sz w:val="22"/>
          <w:szCs w:val="22"/>
        </w:rPr>
        <w:t xml:space="preserve"> dans la procédure de passation des marchés publics peut introduire une requête auprès du Ministre chargé des Marchés Publics.</w:t>
      </w:r>
    </w:p>
    <w:p w14:paraId="34FCBB10"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9.3- Le requérant adresse une copie de ladite requête au Maître d’Ouvrage, à l’organisme chargé de la Régulation des marchés publics et au Président de la commission de passation des marchés.</w:t>
      </w:r>
    </w:p>
    <w:p w14:paraId="5EA1285B"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B07BB3">
        <w:rPr>
          <w:rFonts w:ascii="Tahoma" w:hAnsi="Tahoma" w:cs="Tahoma"/>
          <w:color w:val="000000"/>
          <w:sz w:val="22"/>
          <w:szCs w:val="22"/>
        </w:rPr>
        <w:t xml:space="preserve">9.4- Le Maître d’Ouvrage dispose de cinq (5) jours pour réagir, la copie de la réaction est </w:t>
      </w:r>
      <w:r w:rsidRPr="00E7352E">
        <w:rPr>
          <w:rFonts w:ascii="Tahoma" w:hAnsi="Tahoma" w:cs="Tahoma"/>
          <w:sz w:val="22"/>
          <w:szCs w:val="22"/>
        </w:rPr>
        <w:t>transmise à l’organisme chargé de la régulation d</w:t>
      </w:r>
      <w:r>
        <w:rPr>
          <w:rFonts w:ascii="Tahoma" w:hAnsi="Tahoma" w:cs="Tahoma"/>
          <w:sz w:val="22"/>
          <w:szCs w:val="22"/>
        </w:rPr>
        <w:t>es marchés publics. </w:t>
      </w:r>
    </w:p>
    <w:p w14:paraId="67961933"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10 : Modification du dossier d’APPEL D’OFFRES NATIONAL OUVERT</w:t>
      </w:r>
    </w:p>
    <w:p w14:paraId="0451BA2F"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 xml:space="preserve">10.1- Le Maître d’Ouvrage peut, à tout moment avant la date limite de dépôt des offres et pour tout motif, que ce soit à son initiative ou en réponse à une demande d’éclaircissements formulée par un soumissionnaire, modifier le Dossier </w:t>
      </w:r>
      <w:r w:rsidR="00E41871">
        <w:rPr>
          <w:rFonts w:ascii="Tahoma" w:hAnsi="Tahoma" w:cs="Tahoma"/>
          <w:color w:val="000000"/>
          <w:sz w:val="22"/>
          <w:szCs w:val="22"/>
        </w:rPr>
        <w:t>d’Appel d’Offres</w:t>
      </w:r>
      <w:r w:rsidR="00E41871" w:rsidRPr="00B07BB3">
        <w:rPr>
          <w:rFonts w:ascii="Tahoma" w:hAnsi="Tahoma" w:cs="Tahoma"/>
          <w:color w:val="000000"/>
          <w:sz w:val="22"/>
          <w:szCs w:val="22"/>
        </w:rPr>
        <w:t xml:space="preserve"> </w:t>
      </w:r>
      <w:r w:rsidRPr="00B07BB3">
        <w:rPr>
          <w:rFonts w:ascii="Tahoma" w:hAnsi="Tahoma" w:cs="Tahoma"/>
          <w:color w:val="000000"/>
          <w:sz w:val="22"/>
          <w:szCs w:val="22"/>
        </w:rPr>
        <w:t>en publiant un additif.</w:t>
      </w:r>
    </w:p>
    <w:p w14:paraId="4E604BD4"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 xml:space="preserve">10.2- Tout additif ainsi publié fera partie intégrante du DAO conformément à l’article 8.1 du RGAO et doit être communiqué par écrit ou signé par tout moyen laissant trace écrite à tous les soumissionnaires qui ont acheté le Dossier </w:t>
      </w:r>
      <w:r w:rsidR="00E41871">
        <w:rPr>
          <w:rFonts w:ascii="Tahoma" w:hAnsi="Tahoma" w:cs="Tahoma"/>
          <w:color w:val="000000"/>
          <w:sz w:val="22"/>
          <w:szCs w:val="22"/>
        </w:rPr>
        <w:t>d’Appel d’Offres</w:t>
      </w:r>
      <w:r w:rsidRPr="00B07BB3">
        <w:rPr>
          <w:rFonts w:ascii="Tahoma" w:hAnsi="Tahoma" w:cs="Tahoma"/>
          <w:color w:val="000000"/>
          <w:sz w:val="22"/>
          <w:szCs w:val="22"/>
        </w:rPr>
        <w:t xml:space="preserve">. </w:t>
      </w:r>
    </w:p>
    <w:p w14:paraId="5F49EB0A" w14:textId="77777777" w:rsidR="003F7C11" w:rsidRDefault="003F7C11" w:rsidP="003F7C11">
      <w:pPr>
        <w:pStyle w:val="Retraitcorpsdetexte2"/>
        <w:spacing w:line="240" w:lineRule="auto"/>
        <w:ind w:left="0" w:firstLine="708"/>
        <w:jc w:val="both"/>
        <w:rPr>
          <w:rFonts w:ascii="Tahoma" w:hAnsi="Tahoma" w:cs="Tahoma"/>
          <w:sz w:val="22"/>
          <w:szCs w:val="22"/>
        </w:rPr>
      </w:pPr>
      <w:r w:rsidRPr="00B07BB3">
        <w:rPr>
          <w:rFonts w:ascii="Tahoma" w:hAnsi="Tahoma" w:cs="Tahoma"/>
          <w:color w:val="000000"/>
          <w:sz w:val="22"/>
          <w:szCs w:val="22"/>
        </w:rPr>
        <w:t xml:space="preserve">10.3- Afin de donner aux soumissionnaires suffisamment de temps pour tenir compte de l’additif dans la préparation de leurs offres, le Maître d’Ouvrage pourra reporter autant que nécessaire, la date limite de </w:t>
      </w:r>
      <w:r w:rsidRPr="00E7352E">
        <w:rPr>
          <w:rFonts w:ascii="Tahoma" w:hAnsi="Tahoma" w:cs="Tahoma"/>
          <w:sz w:val="22"/>
          <w:szCs w:val="22"/>
        </w:rPr>
        <w:t>dépôt des offres, conformément aux dispositions de l’article 22 du RGAO.</w:t>
      </w:r>
    </w:p>
    <w:p w14:paraId="31CAD578" w14:textId="77777777" w:rsidR="00E82083" w:rsidRDefault="00E82083" w:rsidP="003F7C11">
      <w:pPr>
        <w:pStyle w:val="Retraitcorpsdetexte2"/>
        <w:spacing w:line="240" w:lineRule="auto"/>
        <w:ind w:left="0" w:firstLine="708"/>
        <w:jc w:val="both"/>
        <w:rPr>
          <w:rFonts w:ascii="Tahoma" w:hAnsi="Tahoma" w:cs="Tahoma"/>
          <w:sz w:val="22"/>
          <w:szCs w:val="22"/>
        </w:rPr>
      </w:pPr>
    </w:p>
    <w:p w14:paraId="4D6C3994" w14:textId="77777777" w:rsidR="00E82083" w:rsidRPr="00E7352E" w:rsidRDefault="00E82083" w:rsidP="003F7C11">
      <w:pPr>
        <w:pStyle w:val="Retraitcorpsdetexte2"/>
        <w:spacing w:line="240" w:lineRule="auto"/>
        <w:ind w:left="0" w:firstLine="708"/>
        <w:jc w:val="both"/>
        <w:rPr>
          <w:rFonts w:ascii="Tahoma" w:hAnsi="Tahoma" w:cs="Tahoma"/>
          <w:sz w:val="22"/>
          <w:szCs w:val="22"/>
        </w:rPr>
      </w:pPr>
    </w:p>
    <w:p w14:paraId="4BE9CC90" w14:textId="77777777" w:rsidR="00805531" w:rsidRPr="00E82083" w:rsidRDefault="003F7C11" w:rsidP="00E82083">
      <w:pPr>
        <w:pStyle w:val="Retraitcorpsdetexte2"/>
        <w:spacing w:line="240" w:lineRule="auto"/>
        <w:ind w:left="0"/>
        <w:jc w:val="center"/>
        <w:rPr>
          <w:rFonts w:ascii="Tahoma" w:hAnsi="Tahoma" w:cs="Tahoma"/>
          <w:b/>
          <w:sz w:val="22"/>
          <w:szCs w:val="22"/>
          <w:u w:val="single"/>
        </w:rPr>
      </w:pPr>
      <w:r w:rsidRPr="00E7352E">
        <w:rPr>
          <w:rFonts w:ascii="Tahoma" w:hAnsi="Tahoma" w:cs="Tahoma"/>
          <w:b/>
          <w:sz w:val="22"/>
          <w:szCs w:val="22"/>
          <w:u w:val="single"/>
        </w:rPr>
        <w:lastRenderedPageBreak/>
        <w:t>C- PRÉPARATION DES OFFRES</w:t>
      </w:r>
    </w:p>
    <w:p w14:paraId="63599C6F"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11 : Frais de soumission</w:t>
      </w:r>
    </w:p>
    <w:p w14:paraId="7FD32C48"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Le candidat supportera tous les frais afférents à la préparation et à la présentation de son offre, et l’</w:t>
      </w:r>
      <w:r>
        <w:rPr>
          <w:rFonts w:ascii="Tahoma" w:hAnsi="Tahoma" w:cs="Tahoma"/>
          <w:sz w:val="22"/>
          <w:szCs w:val="22"/>
        </w:rPr>
        <w:t>Maître d’Ouvrage</w:t>
      </w:r>
      <w:r w:rsidRPr="00E7352E">
        <w:rPr>
          <w:rFonts w:ascii="Tahoma" w:hAnsi="Tahoma" w:cs="Tahoma"/>
          <w:sz w:val="22"/>
          <w:szCs w:val="22"/>
        </w:rPr>
        <w:t xml:space="preserve"> et le Maître d'Ouvrage ne sont en aucun cas responsable de ces frais, ni tenu de les régler, </w:t>
      </w:r>
      <w:r>
        <w:rPr>
          <w:rFonts w:ascii="Tahoma" w:hAnsi="Tahoma" w:cs="Tahoma"/>
          <w:sz w:val="22"/>
          <w:szCs w:val="22"/>
        </w:rPr>
        <w:t xml:space="preserve">quel </w:t>
      </w:r>
      <w:r w:rsidRPr="00E7352E">
        <w:rPr>
          <w:rFonts w:ascii="Tahoma" w:hAnsi="Tahoma" w:cs="Tahoma"/>
          <w:sz w:val="22"/>
          <w:szCs w:val="22"/>
        </w:rPr>
        <w:t xml:space="preserve">que soit le déroulement ou l’issue de la procédure </w:t>
      </w:r>
      <w:r w:rsidR="00E41871">
        <w:rPr>
          <w:rFonts w:ascii="Tahoma" w:hAnsi="Tahoma" w:cs="Tahoma"/>
          <w:color w:val="000000"/>
          <w:sz w:val="22"/>
          <w:szCs w:val="22"/>
        </w:rPr>
        <w:t>d’Appel d’Offres</w:t>
      </w:r>
      <w:r w:rsidRPr="00E7352E">
        <w:rPr>
          <w:rFonts w:ascii="Tahoma" w:hAnsi="Tahoma" w:cs="Tahoma"/>
          <w:sz w:val="22"/>
          <w:szCs w:val="22"/>
        </w:rPr>
        <w:t>.</w:t>
      </w:r>
    </w:p>
    <w:p w14:paraId="6356BDD1"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12 : Langue de l’offre</w:t>
      </w:r>
    </w:p>
    <w:p w14:paraId="11BCD7EA"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L’offre ainsi que toute correspondance et tout document, échangé entre le soumissionnaire et </w:t>
      </w:r>
      <w:r w:rsidRPr="008D179A">
        <w:rPr>
          <w:rFonts w:ascii="Tahoma" w:hAnsi="Tahoma" w:cs="Tahoma"/>
          <w:sz w:val="22"/>
          <w:szCs w:val="22"/>
        </w:rPr>
        <w:t xml:space="preserve">le </w:t>
      </w:r>
      <w:r w:rsidRPr="00B07BB3">
        <w:rPr>
          <w:rFonts w:ascii="Tahoma" w:hAnsi="Tahoma" w:cs="Tahoma"/>
          <w:color w:val="000000"/>
          <w:sz w:val="22"/>
          <w:szCs w:val="22"/>
        </w:rPr>
        <w:t xml:space="preserve">Maître d’Ouvrage </w:t>
      </w:r>
      <w:r w:rsidRPr="00E7352E">
        <w:rPr>
          <w:rFonts w:ascii="Tahoma" w:hAnsi="Tahoma" w:cs="Tahoma"/>
          <w:sz w:val="22"/>
          <w:szCs w:val="22"/>
        </w:rPr>
        <w:t>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14B3EF72"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13 : Documents constituant l’offre</w:t>
      </w:r>
    </w:p>
    <w:p w14:paraId="55F5AE2C" w14:textId="77777777" w:rsidR="003F7C11"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13.1- l’offre présentée par le soumissionnaire comprendra les documents détaillés au RPAO, dûment remplis et regroupés en trois volumes.</w:t>
      </w:r>
    </w:p>
    <w:p w14:paraId="4D27ABF2" w14:textId="77777777" w:rsidR="003F7C11" w:rsidRPr="00066E2A"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b/>
          <w:sz w:val="22"/>
          <w:szCs w:val="22"/>
        </w:rPr>
        <w:t>a) - volume 1 : Dossier administratif</w:t>
      </w:r>
    </w:p>
    <w:p w14:paraId="05FC3437"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Il comprend :</w:t>
      </w:r>
    </w:p>
    <w:p w14:paraId="376BD887" w14:textId="77777777" w:rsidR="003F7C11" w:rsidRPr="00E7352E" w:rsidRDefault="00E824D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w:t>
      </w:r>
      <w:r w:rsidR="003F7C11" w:rsidRPr="00E7352E">
        <w:rPr>
          <w:rFonts w:ascii="Tahoma" w:hAnsi="Tahoma" w:cs="Tahoma"/>
          <w:sz w:val="22"/>
          <w:szCs w:val="22"/>
        </w:rPr>
        <w:t xml:space="preserve"> - tous les documents attestant que le soumissionnaire :</w:t>
      </w:r>
    </w:p>
    <w:p w14:paraId="3F5E95E0"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A souscrit les déclarations prévues par la loi et les règlements en vigueur ;</w:t>
      </w:r>
    </w:p>
    <w:p w14:paraId="2AA87C42"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S’est acquitté des droits, taxes, impôts, cotisations</w:t>
      </w:r>
      <w:r>
        <w:rPr>
          <w:rFonts w:ascii="Tahoma" w:hAnsi="Tahoma" w:cs="Tahoma"/>
          <w:sz w:val="22"/>
          <w:szCs w:val="22"/>
        </w:rPr>
        <w:t>,</w:t>
      </w:r>
      <w:r w:rsidRPr="00E7352E">
        <w:rPr>
          <w:rFonts w:ascii="Tahoma" w:hAnsi="Tahoma" w:cs="Tahoma"/>
          <w:sz w:val="22"/>
          <w:szCs w:val="22"/>
        </w:rPr>
        <w:t xml:space="preserve"> contributions, redevances ou prélèvement</w:t>
      </w:r>
      <w:r>
        <w:rPr>
          <w:rFonts w:ascii="Tahoma" w:hAnsi="Tahoma" w:cs="Tahoma"/>
          <w:sz w:val="22"/>
          <w:szCs w:val="22"/>
        </w:rPr>
        <w:t>s</w:t>
      </w:r>
      <w:r w:rsidRPr="00E7352E">
        <w:rPr>
          <w:rFonts w:ascii="Tahoma" w:hAnsi="Tahoma" w:cs="Tahoma"/>
          <w:sz w:val="22"/>
          <w:szCs w:val="22"/>
        </w:rPr>
        <w:t xml:space="preserve"> de quelques natures que ce soit :</w:t>
      </w:r>
    </w:p>
    <w:p w14:paraId="1CB3A734"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N’est pas en état de liquidation judiciaire ou en faillite</w:t>
      </w:r>
    </w:p>
    <w:p w14:paraId="33222459"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 xml:space="preserve">- N’est pas frappé de l’une des interdictions ou </w:t>
      </w:r>
      <w:r w:rsidR="00E824D1" w:rsidRPr="00E7352E">
        <w:rPr>
          <w:rFonts w:ascii="Tahoma" w:hAnsi="Tahoma" w:cs="Tahoma"/>
          <w:sz w:val="22"/>
          <w:szCs w:val="22"/>
        </w:rPr>
        <w:t>d’échéances</w:t>
      </w:r>
      <w:r w:rsidRPr="00E7352E">
        <w:rPr>
          <w:rFonts w:ascii="Tahoma" w:hAnsi="Tahoma" w:cs="Tahoma"/>
          <w:sz w:val="22"/>
          <w:szCs w:val="22"/>
        </w:rPr>
        <w:t xml:space="preserve"> prévues par la législation en vigueur</w:t>
      </w:r>
    </w:p>
    <w:p w14:paraId="3FD9357C" w14:textId="77777777" w:rsidR="003F7C11" w:rsidRPr="00E7352E" w:rsidRDefault="00E824D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Ii</w:t>
      </w:r>
      <w:r w:rsidR="003F7C11" w:rsidRPr="00E7352E">
        <w:rPr>
          <w:rFonts w:ascii="Tahoma" w:hAnsi="Tahoma" w:cs="Tahoma"/>
          <w:sz w:val="22"/>
          <w:szCs w:val="22"/>
        </w:rPr>
        <w:t>- La caution de soumission établie conformément aux dispositions de l’article 17 du RGAO.</w:t>
      </w:r>
    </w:p>
    <w:p w14:paraId="0AE5B702" w14:textId="77777777" w:rsidR="003F7C11" w:rsidRPr="00E7352E" w:rsidRDefault="00E824D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Iii</w:t>
      </w:r>
      <w:r w:rsidR="003F7C11" w:rsidRPr="00E7352E">
        <w:rPr>
          <w:rFonts w:ascii="Tahoma" w:hAnsi="Tahoma" w:cs="Tahoma"/>
          <w:sz w:val="22"/>
          <w:szCs w:val="22"/>
        </w:rPr>
        <w:t>- La confirmation écrite habilitant le signataire de l’offre à engager le soumissionnaire conformément aux dispositions de l’article 6.1 du RGAO.</w:t>
      </w:r>
    </w:p>
    <w:p w14:paraId="29AA7CDA" w14:textId="77777777" w:rsidR="003F7C11" w:rsidRPr="00E7352E" w:rsidRDefault="003F7C11" w:rsidP="003F7C11">
      <w:pPr>
        <w:pStyle w:val="Retraitcorpsdetexte2"/>
        <w:spacing w:line="240" w:lineRule="auto"/>
        <w:ind w:left="0" w:firstLine="708"/>
        <w:jc w:val="both"/>
        <w:rPr>
          <w:rFonts w:ascii="Tahoma" w:hAnsi="Tahoma" w:cs="Tahoma"/>
          <w:b/>
          <w:sz w:val="22"/>
          <w:szCs w:val="22"/>
        </w:rPr>
      </w:pPr>
      <w:r w:rsidRPr="00E7352E">
        <w:rPr>
          <w:rFonts w:ascii="Tahoma" w:hAnsi="Tahoma" w:cs="Tahoma"/>
          <w:b/>
          <w:sz w:val="22"/>
          <w:szCs w:val="22"/>
        </w:rPr>
        <w:t>b) Volume 2 : Offre Technique</w:t>
      </w:r>
    </w:p>
    <w:p w14:paraId="0C8488B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b/>
          <w:sz w:val="22"/>
          <w:szCs w:val="22"/>
        </w:rPr>
        <w:t>b.1-</w:t>
      </w:r>
      <w:r w:rsidRPr="00E7352E">
        <w:rPr>
          <w:rFonts w:ascii="Tahoma" w:hAnsi="Tahoma" w:cs="Tahoma"/>
          <w:sz w:val="22"/>
          <w:szCs w:val="22"/>
        </w:rPr>
        <w:t xml:space="preserve"> Les renseignements sur les qualifications. </w:t>
      </w:r>
    </w:p>
    <w:p w14:paraId="537DC64C"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Le RPAO précise la liste des documents à fournir par les soumissionnaires pour justifier les critères de qualification mentionnées à l’article 6.1 du RPAO.</w:t>
      </w:r>
    </w:p>
    <w:p w14:paraId="1B2D2814"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b/>
          <w:sz w:val="22"/>
          <w:szCs w:val="22"/>
        </w:rPr>
        <w:t>b.2-</w:t>
      </w:r>
      <w:r w:rsidRPr="00E7352E">
        <w:rPr>
          <w:rFonts w:ascii="Tahoma" w:hAnsi="Tahoma" w:cs="Tahoma"/>
          <w:sz w:val="22"/>
          <w:szCs w:val="22"/>
        </w:rPr>
        <w:t xml:space="preserve"> Méthodologie</w:t>
      </w:r>
    </w:p>
    <w:p w14:paraId="2E675245"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sous-traitance, rapport de la visite du site et une attestation de visite de site signée par le gestionnaire le cas échéant etc.)</w:t>
      </w:r>
      <w:r>
        <w:rPr>
          <w:rFonts w:ascii="Tahoma" w:hAnsi="Tahoma" w:cs="Tahoma"/>
          <w:sz w:val="22"/>
          <w:szCs w:val="22"/>
        </w:rPr>
        <w:t>.</w:t>
      </w:r>
    </w:p>
    <w:p w14:paraId="4CCBF416"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b/>
          <w:sz w:val="22"/>
          <w:szCs w:val="22"/>
        </w:rPr>
        <w:t>b.3-</w:t>
      </w:r>
      <w:r w:rsidRPr="00E7352E">
        <w:rPr>
          <w:rFonts w:ascii="Tahoma" w:hAnsi="Tahoma" w:cs="Tahoma"/>
          <w:sz w:val="22"/>
          <w:szCs w:val="22"/>
        </w:rPr>
        <w:t xml:space="preserve"> Les preuves d’acceptation des conditions du marché.</w:t>
      </w:r>
    </w:p>
    <w:p w14:paraId="475FD3B9"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Le soumissionnaire remettra les copies dûment paraphées des documents à caractères administratifs et techniques régissant le marché</w:t>
      </w:r>
      <w:r>
        <w:rPr>
          <w:rFonts w:ascii="Tahoma" w:hAnsi="Tahoma" w:cs="Tahoma"/>
          <w:sz w:val="22"/>
          <w:szCs w:val="22"/>
        </w:rPr>
        <w:t>,</w:t>
      </w:r>
      <w:r w:rsidRPr="00E7352E">
        <w:rPr>
          <w:rFonts w:ascii="Tahoma" w:hAnsi="Tahoma" w:cs="Tahoma"/>
          <w:sz w:val="22"/>
          <w:szCs w:val="22"/>
        </w:rPr>
        <w:t xml:space="preserve"> à savoir :</w:t>
      </w:r>
    </w:p>
    <w:p w14:paraId="424A30FB" w14:textId="77777777" w:rsidR="003F7C11" w:rsidRPr="00E7352E" w:rsidRDefault="003F7C11" w:rsidP="00CC5950">
      <w:pPr>
        <w:pStyle w:val="Retraitcorpsdetexte2"/>
        <w:numPr>
          <w:ilvl w:val="0"/>
          <w:numId w:val="39"/>
        </w:numPr>
        <w:spacing w:after="0" w:line="240" w:lineRule="auto"/>
        <w:jc w:val="both"/>
        <w:rPr>
          <w:rFonts w:ascii="Tahoma" w:hAnsi="Tahoma" w:cs="Tahoma"/>
          <w:sz w:val="22"/>
          <w:szCs w:val="22"/>
        </w:rPr>
      </w:pPr>
      <w:r w:rsidRPr="00E7352E">
        <w:rPr>
          <w:rFonts w:ascii="Tahoma" w:hAnsi="Tahoma" w:cs="Tahoma"/>
          <w:sz w:val="22"/>
          <w:szCs w:val="22"/>
        </w:rPr>
        <w:t>Le Cahier des Clauses Administratives Particulières (CCAP)</w:t>
      </w:r>
    </w:p>
    <w:p w14:paraId="3345DFAE" w14:textId="77777777" w:rsidR="003F7C11" w:rsidRPr="00E7352E" w:rsidRDefault="003F7C11" w:rsidP="00CC5950">
      <w:pPr>
        <w:pStyle w:val="Retraitcorpsdetexte2"/>
        <w:numPr>
          <w:ilvl w:val="0"/>
          <w:numId w:val="39"/>
        </w:numPr>
        <w:spacing w:after="0" w:line="240" w:lineRule="auto"/>
        <w:jc w:val="both"/>
        <w:rPr>
          <w:rFonts w:ascii="Tahoma" w:hAnsi="Tahoma" w:cs="Tahoma"/>
          <w:sz w:val="22"/>
          <w:szCs w:val="22"/>
        </w:rPr>
      </w:pPr>
      <w:r w:rsidRPr="00E7352E">
        <w:rPr>
          <w:rFonts w:ascii="Tahoma" w:hAnsi="Tahoma" w:cs="Tahoma"/>
          <w:sz w:val="22"/>
          <w:szCs w:val="22"/>
        </w:rPr>
        <w:t>Le Cahier des Clause</w:t>
      </w:r>
      <w:r>
        <w:rPr>
          <w:rFonts w:ascii="Tahoma" w:hAnsi="Tahoma" w:cs="Tahoma"/>
          <w:sz w:val="22"/>
          <w:szCs w:val="22"/>
        </w:rPr>
        <w:t>s</w:t>
      </w:r>
      <w:r w:rsidRPr="00E7352E">
        <w:rPr>
          <w:rFonts w:ascii="Tahoma" w:hAnsi="Tahoma" w:cs="Tahoma"/>
          <w:sz w:val="22"/>
          <w:szCs w:val="22"/>
        </w:rPr>
        <w:t xml:space="preserve"> Techniques Particulières (CCTP)</w:t>
      </w:r>
    </w:p>
    <w:p w14:paraId="1AA2EF87" w14:textId="77777777" w:rsidR="003F7C11" w:rsidRPr="00E7352E" w:rsidRDefault="003F7C11" w:rsidP="003F7C11">
      <w:pPr>
        <w:pStyle w:val="Retraitcorpsdetexte2"/>
        <w:spacing w:after="0" w:line="240" w:lineRule="auto"/>
        <w:ind w:left="720"/>
        <w:jc w:val="both"/>
        <w:rPr>
          <w:rFonts w:ascii="Tahoma" w:hAnsi="Tahoma" w:cs="Tahoma"/>
          <w:sz w:val="22"/>
          <w:szCs w:val="22"/>
        </w:rPr>
      </w:pPr>
    </w:p>
    <w:p w14:paraId="77CBD54C" w14:textId="77777777" w:rsidR="003F7C11" w:rsidRPr="00E7352E" w:rsidRDefault="003F7C11" w:rsidP="003F7C11">
      <w:pPr>
        <w:pStyle w:val="Retraitcorpsdetexte2"/>
        <w:spacing w:line="240" w:lineRule="auto"/>
        <w:ind w:left="0" w:firstLine="360"/>
        <w:jc w:val="both"/>
        <w:rPr>
          <w:rFonts w:ascii="Tahoma" w:hAnsi="Tahoma" w:cs="Tahoma"/>
          <w:sz w:val="22"/>
          <w:szCs w:val="22"/>
        </w:rPr>
      </w:pPr>
      <w:r w:rsidRPr="00E7352E">
        <w:rPr>
          <w:rFonts w:ascii="Tahoma" w:hAnsi="Tahoma" w:cs="Tahoma"/>
          <w:b/>
          <w:sz w:val="22"/>
          <w:szCs w:val="22"/>
        </w:rPr>
        <w:t>b.4-</w:t>
      </w:r>
      <w:r w:rsidRPr="00E7352E">
        <w:rPr>
          <w:rFonts w:ascii="Tahoma" w:hAnsi="Tahoma" w:cs="Tahoma"/>
          <w:sz w:val="22"/>
          <w:szCs w:val="22"/>
        </w:rPr>
        <w:t xml:space="preserve"> Commentaires (facultatifs)</w:t>
      </w:r>
    </w:p>
    <w:p w14:paraId="61C2BAD8"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Un commentaire des choix techniques du projet et d’éventuelles propositions.</w:t>
      </w:r>
    </w:p>
    <w:p w14:paraId="0686E297" w14:textId="77777777" w:rsidR="003F7C11" w:rsidRPr="00E7352E" w:rsidRDefault="003F7C11" w:rsidP="003F7C11">
      <w:pPr>
        <w:pStyle w:val="Retraitcorpsdetexte2"/>
        <w:spacing w:line="240" w:lineRule="auto"/>
        <w:ind w:left="0" w:firstLine="708"/>
        <w:jc w:val="both"/>
        <w:rPr>
          <w:rFonts w:ascii="Tahoma" w:hAnsi="Tahoma" w:cs="Tahoma"/>
          <w:b/>
          <w:sz w:val="22"/>
          <w:szCs w:val="22"/>
        </w:rPr>
      </w:pPr>
      <w:r w:rsidRPr="00E7352E">
        <w:rPr>
          <w:rFonts w:ascii="Tahoma" w:hAnsi="Tahoma" w:cs="Tahoma"/>
          <w:b/>
          <w:sz w:val="22"/>
          <w:szCs w:val="22"/>
        </w:rPr>
        <w:lastRenderedPageBreak/>
        <w:t>c) Volume 3 : Offre financière</w:t>
      </w:r>
    </w:p>
    <w:p w14:paraId="7FAF6077" w14:textId="77777777" w:rsidR="003F7C11" w:rsidRPr="00E7352E" w:rsidRDefault="00010882"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Le</w:t>
      </w:r>
      <w:r w:rsidR="003F7C11" w:rsidRPr="00E7352E">
        <w:rPr>
          <w:rFonts w:ascii="Tahoma" w:hAnsi="Tahoma" w:cs="Tahoma"/>
          <w:sz w:val="22"/>
          <w:szCs w:val="22"/>
        </w:rPr>
        <w:t xml:space="preserve"> RPAO précise les éléments permettant de justifier le coût des travaux, à savoir :</w:t>
      </w:r>
    </w:p>
    <w:p w14:paraId="0614BC7B" w14:textId="77777777" w:rsidR="003F7C11" w:rsidRPr="00E7352E" w:rsidRDefault="003F7C11" w:rsidP="00CC5950">
      <w:pPr>
        <w:pStyle w:val="Retraitcorpsdetexte2"/>
        <w:numPr>
          <w:ilvl w:val="0"/>
          <w:numId w:val="40"/>
        </w:numPr>
        <w:spacing w:after="0" w:line="240" w:lineRule="auto"/>
        <w:jc w:val="both"/>
        <w:rPr>
          <w:rFonts w:ascii="Tahoma" w:hAnsi="Tahoma" w:cs="Tahoma"/>
          <w:sz w:val="22"/>
          <w:szCs w:val="22"/>
        </w:rPr>
      </w:pPr>
      <w:r w:rsidRPr="00E7352E">
        <w:rPr>
          <w:rFonts w:ascii="Tahoma" w:hAnsi="Tahoma" w:cs="Tahoma"/>
          <w:sz w:val="22"/>
          <w:szCs w:val="22"/>
        </w:rPr>
        <w:t>La soumission proprement dite, en original rédigé selon le modèle joint, timbré au tarif en vigueur, signée et datée ;</w:t>
      </w:r>
    </w:p>
    <w:p w14:paraId="648F68EA" w14:textId="77777777" w:rsidR="003F7C11" w:rsidRPr="00E7352E" w:rsidRDefault="003F7C11" w:rsidP="00CC5950">
      <w:pPr>
        <w:pStyle w:val="Retraitcorpsdetexte2"/>
        <w:numPr>
          <w:ilvl w:val="0"/>
          <w:numId w:val="40"/>
        </w:numPr>
        <w:spacing w:after="0" w:line="240" w:lineRule="auto"/>
        <w:jc w:val="both"/>
        <w:rPr>
          <w:rFonts w:ascii="Tahoma" w:hAnsi="Tahoma" w:cs="Tahoma"/>
          <w:sz w:val="22"/>
          <w:szCs w:val="22"/>
        </w:rPr>
      </w:pPr>
      <w:r w:rsidRPr="00E7352E">
        <w:rPr>
          <w:rFonts w:ascii="Tahoma" w:hAnsi="Tahoma" w:cs="Tahoma"/>
          <w:sz w:val="22"/>
          <w:szCs w:val="22"/>
        </w:rPr>
        <w:t>Le bordereau des prix unitaires dûment rempli ;</w:t>
      </w:r>
    </w:p>
    <w:p w14:paraId="6CB8B59E" w14:textId="77777777" w:rsidR="003F7C11" w:rsidRPr="00E7352E" w:rsidRDefault="003F7C11" w:rsidP="00CC5950">
      <w:pPr>
        <w:pStyle w:val="Retraitcorpsdetexte2"/>
        <w:numPr>
          <w:ilvl w:val="0"/>
          <w:numId w:val="40"/>
        </w:numPr>
        <w:spacing w:after="0" w:line="240" w:lineRule="auto"/>
        <w:jc w:val="both"/>
        <w:rPr>
          <w:rFonts w:ascii="Tahoma" w:hAnsi="Tahoma" w:cs="Tahoma"/>
          <w:sz w:val="22"/>
          <w:szCs w:val="22"/>
        </w:rPr>
      </w:pPr>
      <w:r w:rsidRPr="00E7352E">
        <w:rPr>
          <w:rFonts w:ascii="Tahoma" w:hAnsi="Tahoma" w:cs="Tahoma"/>
          <w:sz w:val="22"/>
          <w:szCs w:val="22"/>
        </w:rPr>
        <w:t>Le détail estimatif et quantitatif dûment rempli</w:t>
      </w:r>
    </w:p>
    <w:p w14:paraId="051C5BB9" w14:textId="77777777" w:rsidR="003F7C11" w:rsidRPr="00E7352E" w:rsidRDefault="003F7C11" w:rsidP="00CC5950">
      <w:pPr>
        <w:pStyle w:val="Retraitcorpsdetexte2"/>
        <w:numPr>
          <w:ilvl w:val="0"/>
          <w:numId w:val="40"/>
        </w:numPr>
        <w:spacing w:after="0" w:line="240" w:lineRule="auto"/>
        <w:jc w:val="both"/>
        <w:rPr>
          <w:rFonts w:ascii="Tahoma" w:hAnsi="Tahoma" w:cs="Tahoma"/>
          <w:sz w:val="22"/>
          <w:szCs w:val="22"/>
        </w:rPr>
      </w:pPr>
      <w:r w:rsidRPr="00E7352E">
        <w:rPr>
          <w:rFonts w:ascii="Tahoma" w:hAnsi="Tahoma" w:cs="Tahoma"/>
          <w:sz w:val="22"/>
          <w:szCs w:val="22"/>
        </w:rPr>
        <w:t>Le sous détail des prix et/ou la décomposition des prix forfaitaires ;</w:t>
      </w:r>
    </w:p>
    <w:p w14:paraId="2BF77C49" w14:textId="77777777" w:rsidR="003F7C11" w:rsidRPr="00E7352E" w:rsidRDefault="003F7C11" w:rsidP="00CC5950">
      <w:pPr>
        <w:pStyle w:val="Retraitcorpsdetexte2"/>
        <w:numPr>
          <w:ilvl w:val="0"/>
          <w:numId w:val="40"/>
        </w:numPr>
        <w:spacing w:after="0" w:line="240" w:lineRule="auto"/>
        <w:jc w:val="both"/>
        <w:rPr>
          <w:rFonts w:ascii="Tahoma" w:hAnsi="Tahoma" w:cs="Tahoma"/>
          <w:sz w:val="22"/>
          <w:szCs w:val="22"/>
        </w:rPr>
      </w:pPr>
      <w:r w:rsidRPr="00E7352E">
        <w:rPr>
          <w:rFonts w:ascii="Tahoma" w:hAnsi="Tahoma" w:cs="Tahoma"/>
          <w:sz w:val="22"/>
          <w:szCs w:val="22"/>
        </w:rPr>
        <w:t>L’échéancier prévisionnel de paiement le cas échéant.</w:t>
      </w:r>
    </w:p>
    <w:p w14:paraId="5067B936" w14:textId="77777777" w:rsidR="003F7C11" w:rsidRPr="00E7352E" w:rsidRDefault="003F7C11" w:rsidP="00CC5950">
      <w:pPr>
        <w:pStyle w:val="Retraitcorpsdetexte2"/>
        <w:numPr>
          <w:ilvl w:val="0"/>
          <w:numId w:val="40"/>
        </w:numPr>
        <w:spacing w:after="0" w:line="240" w:lineRule="auto"/>
        <w:jc w:val="both"/>
        <w:rPr>
          <w:rFonts w:ascii="Tahoma" w:hAnsi="Tahoma" w:cs="Tahoma"/>
          <w:sz w:val="22"/>
          <w:szCs w:val="22"/>
        </w:rPr>
      </w:pPr>
      <w:r w:rsidRPr="00E7352E">
        <w:rPr>
          <w:rFonts w:ascii="Tahoma" w:hAnsi="Tahoma" w:cs="Tahoma"/>
          <w:sz w:val="22"/>
          <w:szCs w:val="22"/>
        </w:rPr>
        <w:t>Les soumissionnaires utiliseront à cet effet les pièces et modèles prévus dans le DAO, sous réserve des dispositions de l’article 17.2 du RGAO concernant les autres formes possibles de la caution de soumission.</w:t>
      </w:r>
    </w:p>
    <w:p w14:paraId="36392B67" w14:textId="77777777" w:rsidR="003F7C11"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13.2- si, conformément aux dispositions des RPAO, les soumissionnaires présentent des offres</w:t>
      </w:r>
      <w:r>
        <w:rPr>
          <w:rFonts w:ascii="Tahoma" w:hAnsi="Tahoma" w:cs="Tahoma"/>
          <w:sz w:val="22"/>
          <w:szCs w:val="22"/>
        </w:rPr>
        <w:t xml:space="preserve"> pour plusieurs lots du même Appel d’Offres</w:t>
      </w:r>
      <w:r w:rsidRPr="00E7352E">
        <w:rPr>
          <w:rFonts w:ascii="Tahoma" w:hAnsi="Tahoma" w:cs="Tahoma"/>
          <w:sz w:val="22"/>
          <w:szCs w:val="22"/>
        </w:rPr>
        <w:t>, ils pourront indiquer les rabais</w:t>
      </w:r>
      <w:r>
        <w:rPr>
          <w:rFonts w:ascii="Tahoma" w:hAnsi="Tahoma" w:cs="Tahoma"/>
          <w:sz w:val="22"/>
          <w:szCs w:val="22"/>
        </w:rPr>
        <w:t xml:space="preserve"> offerts en cas d’attribution de plus d’un lot</w:t>
      </w:r>
      <w:r w:rsidRPr="00E7352E">
        <w:rPr>
          <w:rFonts w:ascii="Tahoma" w:hAnsi="Tahoma" w:cs="Tahoma"/>
          <w:sz w:val="22"/>
          <w:szCs w:val="22"/>
        </w:rPr>
        <w:t>.</w:t>
      </w:r>
    </w:p>
    <w:p w14:paraId="4A42DFA4"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14 : Montant de l’offre</w:t>
      </w:r>
    </w:p>
    <w:p w14:paraId="028A6C86"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14.1- Sauf indication contraire figurant dans le DAO, le montant du marché couvrira l’ensemble des travaux décrits dans l’article 1.1 du RGAO, sur la base du bordereau des prix et du détail quantitatif et estimatif chiffrés, présentés par le soumissionnaire.</w:t>
      </w:r>
    </w:p>
    <w:p w14:paraId="13721145"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14.2- Le soumissionnaire remplira les prix unitaires et totaux de tous les postes du bordereau de prix et du détail quantitatif et estimatif.</w:t>
      </w:r>
    </w:p>
    <w:p w14:paraId="1A0D4D93"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B65D227"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14.4- si les clauses de révision et/ou d’actualisation des prix ne sont pas prévues au marché, la date d’établissement des prix initiaux, ainsi que les modalités de révision et/ou d’actualisation desdits prix doivent être précisées. Étant entendu que tout marché dont la durée d’exécution est au plus égale à un (1) an ne peut faire l’objet de révision de prix.</w:t>
      </w:r>
    </w:p>
    <w:p w14:paraId="5C3BDC2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14.5- tous les prix unitaires devront être justifiés par des sous détails établis conformément au cadre proposé à la pièce N° 8 du DAO.</w:t>
      </w:r>
    </w:p>
    <w:p w14:paraId="7F7A015C"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15 : Monnaie de soumission et de règlement</w:t>
      </w:r>
    </w:p>
    <w:p w14:paraId="069318EB" w14:textId="77777777" w:rsidR="003F7C11" w:rsidRPr="00E7352E" w:rsidRDefault="006845A5" w:rsidP="003F7C11">
      <w:pPr>
        <w:pStyle w:val="Retraitcorpsdetexte2"/>
        <w:spacing w:line="240" w:lineRule="auto"/>
        <w:ind w:left="0" w:firstLine="708"/>
        <w:jc w:val="both"/>
        <w:rPr>
          <w:rFonts w:ascii="Tahoma" w:hAnsi="Tahoma" w:cs="Tahoma"/>
          <w:sz w:val="22"/>
          <w:szCs w:val="22"/>
        </w:rPr>
      </w:pPr>
      <w:r>
        <w:rPr>
          <w:rFonts w:ascii="Tahoma" w:hAnsi="Tahoma" w:cs="Tahoma"/>
          <w:sz w:val="22"/>
          <w:szCs w:val="22"/>
        </w:rPr>
        <w:t>Pour l'Appel d’Offres National Ouvert</w:t>
      </w:r>
      <w:r w:rsidR="003F7C11" w:rsidRPr="00E7352E">
        <w:rPr>
          <w:rFonts w:ascii="Tahoma" w:hAnsi="Tahoma" w:cs="Tahoma"/>
          <w:sz w:val="22"/>
          <w:szCs w:val="22"/>
        </w:rPr>
        <w:t xml:space="preserve">, la monnaie utilisée est le </w:t>
      </w:r>
      <w:r w:rsidR="003F7C11" w:rsidRPr="00E7352E">
        <w:rPr>
          <w:rFonts w:ascii="Tahoma" w:hAnsi="Tahoma" w:cs="Tahoma"/>
          <w:b/>
          <w:sz w:val="22"/>
          <w:szCs w:val="22"/>
        </w:rPr>
        <w:t>francs CFA</w:t>
      </w:r>
    </w:p>
    <w:p w14:paraId="542F9176"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Le montant de la soumission, les prix unitaires du bordereau des prix et les prix du détail quantitatif et estimatif sont libellés entièrement en francs CFA.</w:t>
      </w:r>
    </w:p>
    <w:p w14:paraId="3FEC4E82"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16 : Validité des offres</w:t>
      </w:r>
    </w:p>
    <w:p w14:paraId="678CA79E"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16.1- les offres doivent demeurer valables pendant la période spécifiée dans le RPAO à compter de la date de remise des offres fixée par l’</w:t>
      </w:r>
      <w:r>
        <w:rPr>
          <w:rFonts w:ascii="Tahoma" w:hAnsi="Tahoma" w:cs="Tahoma"/>
          <w:sz w:val="22"/>
          <w:szCs w:val="22"/>
        </w:rPr>
        <w:t>Maître d’Ouvrage</w:t>
      </w:r>
      <w:r w:rsidRPr="00E7352E">
        <w:rPr>
          <w:rFonts w:ascii="Tahoma" w:hAnsi="Tahoma" w:cs="Tahoma"/>
          <w:sz w:val="22"/>
          <w:szCs w:val="22"/>
        </w:rPr>
        <w:t xml:space="preserve">, en application de l’article 22 du RGAO. Une offre valable pour une période plus courte sera rejetée par la Commission de Passation des Marchés ou </w:t>
      </w:r>
      <w:r w:rsidRPr="00B07BB3">
        <w:rPr>
          <w:rFonts w:ascii="Tahoma" w:hAnsi="Tahoma" w:cs="Tahoma"/>
          <w:color w:val="000000"/>
          <w:sz w:val="22"/>
          <w:szCs w:val="22"/>
        </w:rPr>
        <w:t xml:space="preserve">le Maître d’Ouvrage </w:t>
      </w:r>
      <w:r w:rsidRPr="00E7352E">
        <w:rPr>
          <w:rFonts w:ascii="Tahoma" w:hAnsi="Tahoma" w:cs="Tahoma"/>
          <w:sz w:val="22"/>
          <w:szCs w:val="22"/>
        </w:rPr>
        <w:t>comme étant non conforme.</w:t>
      </w:r>
    </w:p>
    <w:p w14:paraId="1A0742CD"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16.2-  Dans les circonstances exceptionnelles, </w:t>
      </w:r>
      <w:r w:rsidRPr="00B07BB3">
        <w:rPr>
          <w:rFonts w:ascii="Tahoma" w:hAnsi="Tahoma" w:cs="Tahoma"/>
          <w:color w:val="000000"/>
          <w:sz w:val="22"/>
          <w:szCs w:val="22"/>
        </w:rPr>
        <w:t xml:space="preserve">le Maître d’Ouvrage </w:t>
      </w:r>
      <w:r w:rsidRPr="00E7352E">
        <w:rPr>
          <w:rFonts w:ascii="Tahoma" w:hAnsi="Tahoma" w:cs="Tahoma"/>
          <w:sz w:val="22"/>
          <w:szCs w:val="22"/>
        </w:rPr>
        <w:t>peut solliciter le consentement du soumissionnaire à une prolongation du déla</w:t>
      </w:r>
      <w:r>
        <w:rPr>
          <w:rFonts w:ascii="Tahoma" w:hAnsi="Tahoma" w:cs="Tahoma"/>
          <w:sz w:val="22"/>
          <w:szCs w:val="22"/>
        </w:rPr>
        <w:t>i de validité. La demande et les réponses</w:t>
      </w:r>
      <w:r w:rsidRPr="00E7352E">
        <w:rPr>
          <w:rFonts w:ascii="Tahoma" w:hAnsi="Tahoma" w:cs="Tahoma"/>
          <w:sz w:val="22"/>
          <w:szCs w:val="22"/>
        </w:rPr>
        <w:t xml:space="preserve"> </w:t>
      </w:r>
      <w:r>
        <w:rPr>
          <w:rFonts w:ascii="Tahoma" w:hAnsi="Tahoma" w:cs="Tahoma"/>
          <w:sz w:val="22"/>
          <w:szCs w:val="22"/>
        </w:rPr>
        <w:t>qui lui seront faites le seront par écrit ou par télécopie</w:t>
      </w:r>
      <w:r w:rsidRPr="00E7352E">
        <w:rPr>
          <w:rFonts w:ascii="Tahoma" w:hAnsi="Tahoma" w:cs="Tahoma"/>
          <w:sz w:val="22"/>
          <w:szCs w:val="22"/>
        </w:rPr>
        <w:t>. La validité de la caution de soumission prévue à l’article 17 du RPAO sera de même</w:t>
      </w:r>
      <w:r>
        <w:rPr>
          <w:rFonts w:ascii="Tahoma" w:hAnsi="Tahoma" w:cs="Tahoma"/>
          <w:sz w:val="22"/>
          <w:szCs w:val="22"/>
        </w:rPr>
        <w:t xml:space="preserve"> pour une soumission correspondante.</w:t>
      </w:r>
      <w:r w:rsidRPr="00E7352E">
        <w:rPr>
          <w:rFonts w:ascii="Tahoma" w:hAnsi="Tahoma" w:cs="Tahoma"/>
          <w:sz w:val="22"/>
          <w:szCs w:val="22"/>
        </w:rPr>
        <w:t xml:space="preserve"> Un soumissionnaire</w:t>
      </w:r>
      <w:r>
        <w:rPr>
          <w:rFonts w:ascii="Tahoma" w:hAnsi="Tahoma" w:cs="Tahoma"/>
          <w:sz w:val="22"/>
          <w:szCs w:val="22"/>
        </w:rPr>
        <w:t xml:space="preserve"> peut refuser de prolonger la durée de son offre sans perdre sa caution de soumission.</w:t>
      </w:r>
    </w:p>
    <w:p w14:paraId="239A6341"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16.3- Lorsque le marché ne comporte pas d’article de révision de prix et que la période de validité des offres est prolongée de plus de soixante jours, les montants payables au soumissionnaire retenu seront actualisés par application de la formule y relative figurant à la </w:t>
      </w:r>
      <w:r w:rsidRPr="00E7352E">
        <w:rPr>
          <w:rFonts w:ascii="Tahoma" w:hAnsi="Tahoma" w:cs="Tahoma"/>
          <w:sz w:val="22"/>
          <w:szCs w:val="22"/>
        </w:rPr>
        <w:lastRenderedPageBreak/>
        <w:t>demande de prorogation que  l’</w:t>
      </w:r>
      <w:r>
        <w:rPr>
          <w:rFonts w:ascii="Tahoma" w:hAnsi="Tahoma" w:cs="Tahoma"/>
          <w:sz w:val="22"/>
          <w:szCs w:val="22"/>
        </w:rPr>
        <w:t>Maître d’Ouvrage</w:t>
      </w:r>
      <w:r w:rsidRPr="00E7352E">
        <w:rPr>
          <w:rFonts w:ascii="Tahoma" w:hAnsi="Tahoma" w:cs="Tahoma"/>
          <w:sz w:val="22"/>
          <w:szCs w:val="22"/>
        </w:rPr>
        <w:t xml:space="preserve"> adressera au(x) soumissionnaire (s).La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74DE719A"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17 : Caution de soumission</w:t>
      </w:r>
    </w:p>
    <w:p w14:paraId="14B91B9B"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17.1-En application de l’article 13 du RGAO, le soumissionnaire fournira une caution de soumission du montant spécifié dans le RPAO, laquelle fera partie intégrante de son offre.</w:t>
      </w:r>
    </w:p>
    <w:p w14:paraId="1C64CA20"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17.2- La caution de soumission sera conforme au modèle présenté dans le DAO, d’autres modèles peuvent être autorisés sous réserve de l’approbation préalable </w:t>
      </w:r>
      <w:r w:rsidRPr="00B07BB3">
        <w:rPr>
          <w:rFonts w:ascii="Tahoma" w:hAnsi="Tahoma" w:cs="Tahoma"/>
          <w:color w:val="000000"/>
          <w:sz w:val="22"/>
          <w:szCs w:val="22"/>
        </w:rPr>
        <w:t>du Maître d’Ouvrage</w:t>
      </w:r>
      <w:r w:rsidRPr="00E7352E">
        <w:rPr>
          <w:rFonts w:ascii="Tahoma" w:hAnsi="Tahoma" w:cs="Tahoma"/>
          <w:sz w:val="22"/>
          <w:szCs w:val="22"/>
        </w:rPr>
        <w:t>. La caution de soumission demeurera valide pendant trente (30) jours au-delà de la date limite initiale de validité des offres, ou de toute nouvelle date limite de validité demandée par l’</w:t>
      </w:r>
      <w:r>
        <w:rPr>
          <w:rFonts w:ascii="Tahoma" w:hAnsi="Tahoma" w:cs="Tahoma"/>
          <w:sz w:val="22"/>
          <w:szCs w:val="22"/>
        </w:rPr>
        <w:t>Maître d’Ouvrage</w:t>
      </w:r>
      <w:r w:rsidRPr="00E7352E">
        <w:rPr>
          <w:rFonts w:ascii="Tahoma" w:hAnsi="Tahoma" w:cs="Tahoma"/>
          <w:sz w:val="22"/>
          <w:szCs w:val="22"/>
        </w:rPr>
        <w:t xml:space="preserve"> et acceptée par le soumissionnaire, conformément aux dispositions de l’article 16.2 du RGAO.</w:t>
      </w:r>
    </w:p>
    <w:p w14:paraId="61AAE5AB"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439CC3A"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17.4- Les cautions de soumission et les offres des soumissionnaires non retenus seront restituées dans un délai de quinze (15) jours à compter de la date de publication des résultats.</w:t>
      </w:r>
    </w:p>
    <w:p w14:paraId="685CB79E"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17.5- La caution de soumission de l’attributaire du marché sera libérée dès que ce dernier aura signé le marché et fourni le cautionnement définitif requis.</w:t>
      </w:r>
    </w:p>
    <w:p w14:paraId="47FD0DA0"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17.6-La caution de soumission peut être saisie</w:t>
      </w:r>
      <w:r>
        <w:rPr>
          <w:rFonts w:ascii="Tahoma" w:hAnsi="Tahoma" w:cs="Tahoma"/>
          <w:sz w:val="22"/>
          <w:szCs w:val="22"/>
        </w:rPr>
        <w:t> :</w:t>
      </w:r>
      <w:r w:rsidRPr="00E7352E">
        <w:rPr>
          <w:rFonts w:ascii="Tahoma" w:hAnsi="Tahoma" w:cs="Tahoma"/>
          <w:sz w:val="22"/>
          <w:szCs w:val="22"/>
        </w:rPr>
        <w:t xml:space="preserve"> </w:t>
      </w:r>
    </w:p>
    <w:p w14:paraId="52009C2C"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a) si le soumissionnaire retire son offre durant la période de validité ;</w:t>
      </w:r>
    </w:p>
    <w:p w14:paraId="7C743725"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b) si le soumissionnaire retenu :</w:t>
      </w:r>
    </w:p>
    <w:p w14:paraId="11748D9D" w14:textId="77777777" w:rsidR="003F7C11" w:rsidRPr="00E7352E" w:rsidRDefault="00010882"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w:t>
      </w:r>
      <w:r w:rsidR="003F7C11" w:rsidRPr="00E7352E">
        <w:rPr>
          <w:rFonts w:ascii="Tahoma" w:hAnsi="Tahoma" w:cs="Tahoma"/>
          <w:sz w:val="22"/>
          <w:szCs w:val="22"/>
        </w:rPr>
        <w:t xml:space="preserve">- manque à son obligation de souscrire le marché en application de l’article 37 du RGAO </w:t>
      </w:r>
      <w:r w:rsidRPr="00E7352E">
        <w:rPr>
          <w:rFonts w:ascii="Tahoma" w:hAnsi="Tahoma" w:cs="Tahoma"/>
          <w:sz w:val="22"/>
          <w:szCs w:val="22"/>
        </w:rPr>
        <w:t>où</w:t>
      </w:r>
      <w:r w:rsidR="003F7C11" w:rsidRPr="00E7352E">
        <w:rPr>
          <w:rFonts w:ascii="Tahoma" w:hAnsi="Tahoma" w:cs="Tahoma"/>
          <w:sz w:val="22"/>
          <w:szCs w:val="22"/>
        </w:rPr>
        <w:t> ;</w:t>
      </w:r>
    </w:p>
    <w:p w14:paraId="3F698D96" w14:textId="77777777" w:rsidR="003F7C11" w:rsidRPr="00E7352E" w:rsidRDefault="00010882"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Ii</w:t>
      </w:r>
      <w:r w:rsidR="003F7C11" w:rsidRPr="00E7352E">
        <w:rPr>
          <w:rFonts w:ascii="Tahoma" w:hAnsi="Tahoma" w:cs="Tahoma"/>
          <w:sz w:val="22"/>
          <w:szCs w:val="22"/>
        </w:rPr>
        <w:t>- manque à son obligation de fournir le cautionnement définitif en application de l’article 39 du RGAO ;</w:t>
      </w:r>
    </w:p>
    <w:p w14:paraId="4F698D41" w14:textId="77777777" w:rsidR="003F7C11" w:rsidRPr="00E7352E" w:rsidRDefault="00010882"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Iii-. Refuse</w:t>
      </w:r>
      <w:r w:rsidR="003F7C11" w:rsidRPr="00E7352E">
        <w:rPr>
          <w:rFonts w:ascii="Tahoma" w:hAnsi="Tahoma" w:cs="Tahoma"/>
          <w:sz w:val="22"/>
          <w:szCs w:val="22"/>
        </w:rPr>
        <w:t xml:space="preserve"> de recevoir notification du marché ou de l'ordre de service de démarrage des prestations.</w:t>
      </w:r>
    </w:p>
    <w:p w14:paraId="1F5CE7AF"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18 : Proposition</w:t>
      </w:r>
      <w:r>
        <w:rPr>
          <w:rFonts w:ascii="Tahoma" w:hAnsi="Tahoma" w:cs="Tahoma"/>
          <w:b/>
          <w:sz w:val="22"/>
          <w:szCs w:val="22"/>
        </w:rPr>
        <w:t>s</w:t>
      </w:r>
      <w:r w:rsidRPr="00E7352E">
        <w:rPr>
          <w:rFonts w:ascii="Tahoma" w:hAnsi="Tahoma" w:cs="Tahoma"/>
          <w:b/>
          <w:sz w:val="22"/>
          <w:szCs w:val="22"/>
        </w:rPr>
        <w:t xml:space="preserve"> variantes des soumissionnaires :</w:t>
      </w:r>
    </w:p>
    <w:p w14:paraId="4A30DBB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18.1- lorsque les tra</w:t>
      </w:r>
      <w:r>
        <w:rPr>
          <w:rFonts w:ascii="Tahoma" w:hAnsi="Tahoma" w:cs="Tahoma"/>
          <w:sz w:val="22"/>
          <w:szCs w:val="22"/>
        </w:rPr>
        <w:t>vaux peuvent être exécutés dans des délais d’exécution variables, l</w:t>
      </w:r>
      <w:r w:rsidRPr="00E7352E">
        <w:rPr>
          <w:rFonts w:ascii="Tahoma" w:hAnsi="Tahoma" w:cs="Tahoma"/>
          <w:sz w:val="22"/>
          <w:szCs w:val="22"/>
        </w:rPr>
        <w:t>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4F6A160F"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18.2-excepté dans le cas mentionné à l’article 18.3 ci-dessous, les soumissionnaires souhaitant offrir des variantes techniques doivent d’abord chiffrer la solution de base </w:t>
      </w:r>
      <w:r w:rsidRPr="00B07BB3">
        <w:rPr>
          <w:rFonts w:ascii="Tahoma" w:hAnsi="Tahoma" w:cs="Tahoma"/>
          <w:color w:val="000000"/>
          <w:sz w:val="22"/>
          <w:szCs w:val="22"/>
        </w:rPr>
        <w:t xml:space="preserve">du Maître d’Ouvrage telle que décrite dans le DAO, et fournir en outre tous les renseignements dont le Maître d’Ouvrage </w:t>
      </w:r>
      <w:r w:rsidRPr="00E7352E">
        <w:rPr>
          <w:rFonts w:ascii="Tahoma" w:hAnsi="Tahoma" w:cs="Tahoma"/>
          <w:sz w:val="22"/>
          <w:szCs w:val="22"/>
        </w:rPr>
        <w:t xml:space="preserve">a besoin pour procéder à l’évaluation complète de la variante proposée, y compris les plans, notes et calculs, spécifications techniques, sous détails de prix et méthodes de </w:t>
      </w:r>
      <w:r>
        <w:rPr>
          <w:rFonts w:ascii="Tahoma" w:hAnsi="Tahoma" w:cs="Tahoma"/>
          <w:sz w:val="22"/>
          <w:szCs w:val="22"/>
        </w:rPr>
        <w:t>construction proposées, et tou</w:t>
      </w:r>
      <w:r w:rsidRPr="00E7352E">
        <w:rPr>
          <w:rFonts w:ascii="Tahoma" w:hAnsi="Tahoma" w:cs="Tahoma"/>
          <w:sz w:val="22"/>
          <w:szCs w:val="22"/>
        </w:rPr>
        <w:t xml:space="preserve">s autres détails utiles. </w:t>
      </w:r>
      <w:r w:rsidRPr="00703996">
        <w:rPr>
          <w:rFonts w:ascii="Tahoma" w:hAnsi="Tahoma" w:cs="Tahoma"/>
          <w:sz w:val="22"/>
          <w:szCs w:val="22"/>
        </w:rPr>
        <w:t>Le</w:t>
      </w:r>
      <w:r w:rsidRPr="00F140DB">
        <w:rPr>
          <w:rFonts w:ascii="Tahoma" w:hAnsi="Tahoma" w:cs="Tahoma"/>
          <w:color w:val="FF0000"/>
          <w:sz w:val="22"/>
          <w:szCs w:val="22"/>
        </w:rPr>
        <w:t xml:space="preserve"> </w:t>
      </w:r>
      <w:r w:rsidRPr="00B07BB3">
        <w:rPr>
          <w:rFonts w:ascii="Tahoma" w:hAnsi="Tahoma" w:cs="Tahoma"/>
          <w:color w:val="000000"/>
          <w:sz w:val="22"/>
          <w:szCs w:val="22"/>
        </w:rPr>
        <w:t xml:space="preserve">Maître d’Ouvrage </w:t>
      </w:r>
      <w:r w:rsidRPr="00E7352E">
        <w:rPr>
          <w:rFonts w:ascii="Tahoma" w:hAnsi="Tahoma" w:cs="Tahoma"/>
          <w:sz w:val="22"/>
          <w:szCs w:val="22"/>
        </w:rPr>
        <w:t xml:space="preserve">n’examinera que les variantes techniques, le cas échéant du soumissionnaire dont l’offre conforme à la solution de base a été évaluée la moins </w:t>
      </w:r>
      <w:proofErr w:type="spellStart"/>
      <w:r w:rsidRPr="00E7352E">
        <w:rPr>
          <w:rFonts w:ascii="Tahoma" w:hAnsi="Tahoma" w:cs="Tahoma"/>
          <w:sz w:val="22"/>
          <w:szCs w:val="22"/>
        </w:rPr>
        <w:t>disante</w:t>
      </w:r>
      <w:proofErr w:type="spellEnd"/>
      <w:r w:rsidRPr="00E7352E">
        <w:rPr>
          <w:rFonts w:ascii="Tahoma" w:hAnsi="Tahoma" w:cs="Tahoma"/>
          <w:sz w:val="22"/>
          <w:szCs w:val="22"/>
        </w:rPr>
        <w:t>.</w:t>
      </w:r>
    </w:p>
    <w:p w14:paraId="33DD0CB9" w14:textId="77777777" w:rsidR="003F7C11"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18.3- 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w:t>
      </w:r>
      <w:r>
        <w:rPr>
          <w:rFonts w:ascii="Tahoma" w:hAnsi="Tahoma" w:cs="Tahoma"/>
          <w:sz w:val="22"/>
          <w:szCs w:val="22"/>
        </w:rPr>
        <w:t xml:space="preserve"> </w:t>
      </w:r>
      <w:r w:rsidRPr="00E7352E">
        <w:rPr>
          <w:rFonts w:ascii="Tahoma" w:hAnsi="Tahoma" w:cs="Tahoma"/>
          <w:sz w:val="22"/>
          <w:szCs w:val="22"/>
        </w:rPr>
        <w:t>32.2 (g)</w:t>
      </w:r>
      <w:r>
        <w:rPr>
          <w:rFonts w:ascii="Tahoma" w:hAnsi="Tahoma" w:cs="Tahoma"/>
          <w:sz w:val="22"/>
          <w:szCs w:val="22"/>
        </w:rPr>
        <w:t xml:space="preserve"> </w:t>
      </w:r>
      <w:r w:rsidRPr="00E7352E">
        <w:rPr>
          <w:rFonts w:ascii="Tahoma" w:hAnsi="Tahoma" w:cs="Tahoma"/>
          <w:sz w:val="22"/>
          <w:szCs w:val="22"/>
        </w:rPr>
        <w:t>du RGAO.</w:t>
      </w:r>
    </w:p>
    <w:p w14:paraId="423DF5CA" w14:textId="77777777" w:rsidR="00E82083" w:rsidRPr="00E7352E" w:rsidRDefault="00E82083" w:rsidP="003F7C11">
      <w:pPr>
        <w:pStyle w:val="Retraitcorpsdetexte2"/>
        <w:spacing w:line="240" w:lineRule="auto"/>
        <w:ind w:left="0" w:firstLine="708"/>
        <w:jc w:val="both"/>
        <w:rPr>
          <w:rFonts w:ascii="Tahoma" w:hAnsi="Tahoma" w:cs="Tahoma"/>
          <w:sz w:val="22"/>
          <w:szCs w:val="22"/>
        </w:rPr>
      </w:pPr>
    </w:p>
    <w:p w14:paraId="5E0B2564"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lastRenderedPageBreak/>
        <w:t>Article 19 : Réunion préparatoire à l’établissement des offres :</w:t>
      </w:r>
    </w:p>
    <w:p w14:paraId="6CA65374"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19.1- A moins que le RPAO n’en dispose autrement ; le soumissionnaire peut être invité à assister à une réunion prépa</w:t>
      </w:r>
      <w:r>
        <w:rPr>
          <w:rFonts w:ascii="Tahoma" w:hAnsi="Tahoma" w:cs="Tahoma"/>
          <w:sz w:val="22"/>
          <w:szCs w:val="22"/>
        </w:rPr>
        <w:t xml:space="preserve">ratoire qui se tiendra </w:t>
      </w:r>
      <w:r w:rsidR="00BE3250">
        <w:rPr>
          <w:rFonts w:ascii="Tahoma" w:hAnsi="Tahoma" w:cs="Tahoma"/>
          <w:sz w:val="22"/>
          <w:szCs w:val="22"/>
        </w:rPr>
        <w:t>aux lieux</w:t>
      </w:r>
      <w:r w:rsidRPr="00E7352E">
        <w:rPr>
          <w:rFonts w:ascii="Tahoma" w:hAnsi="Tahoma" w:cs="Tahoma"/>
          <w:sz w:val="22"/>
          <w:szCs w:val="22"/>
        </w:rPr>
        <w:t xml:space="preserve"> et date indiqués dans le RPAO.</w:t>
      </w:r>
    </w:p>
    <w:p w14:paraId="43DC7915"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19.2- La réunion préparatoire aura pour objet de fournir des éclaircissements et de répondre à toute question qui pourrait être soulevée à ce stade.</w:t>
      </w:r>
    </w:p>
    <w:p w14:paraId="7C1E02DA"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E7352E">
        <w:rPr>
          <w:rFonts w:ascii="Tahoma" w:hAnsi="Tahoma" w:cs="Tahoma"/>
          <w:sz w:val="22"/>
          <w:szCs w:val="22"/>
        </w:rPr>
        <w:t>19.3- Il est demandé au soumissionnaire, autant que possible de soumettre toute question par écrit ou télex, de façon qu’e</w:t>
      </w:r>
      <w:r w:rsidRPr="00B07BB3">
        <w:rPr>
          <w:rFonts w:ascii="Tahoma" w:hAnsi="Tahoma" w:cs="Tahoma"/>
          <w:color w:val="000000"/>
          <w:sz w:val="22"/>
          <w:szCs w:val="22"/>
        </w:rPr>
        <w:t>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26605870"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B07BB3">
        <w:rPr>
          <w:rFonts w:ascii="Tahoma" w:hAnsi="Tahoma" w:cs="Tahoma"/>
          <w:color w:val="000000"/>
          <w:sz w:val="22"/>
          <w:szCs w:val="22"/>
        </w:rPr>
        <w:t xml:space="preserve">19.4- Le procès-verbal de la réunion, incluant le texte des questions posées et des réponses données, y compris les réponses préparées après la réunion, sera transmis sans délai à tous ceux qui ont acheté le DAO. Toute modification des documents d’APPEL D’OFFRES énumérés à l’article 8 du RGAO qui pourrait s’avérer nécessaires à l’issue de la réunion préparatoire sera faite par le Maître d’Ouvrage en </w:t>
      </w:r>
      <w:r w:rsidRPr="00E7352E">
        <w:rPr>
          <w:rFonts w:ascii="Tahoma" w:hAnsi="Tahoma" w:cs="Tahoma"/>
          <w:sz w:val="22"/>
          <w:szCs w:val="22"/>
        </w:rPr>
        <w:t>publiant un additif conformément aux dispositions de l’article 10 du RGAO, et non par le canal du procès-verbal de la réunion préparatoire.</w:t>
      </w:r>
    </w:p>
    <w:p w14:paraId="592D8240"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19.5- Le fait qu’un soumissionnaire n’assiste pas à la réunion préparatoire à l’établissement des offres ne sera pas un motif de disqualification.</w:t>
      </w:r>
    </w:p>
    <w:p w14:paraId="41EAA89E"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20 : Forme et signature de l’offre :</w:t>
      </w:r>
    </w:p>
    <w:p w14:paraId="6253874B"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20.1- Le soumissionnaire préparera un or</w:t>
      </w:r>
      <w:r>
        <w:rPr>
          <w:rFonts w:ascii="Tahoma" w:hAnsi="Tahoma" w:cs="Tahoma"/>
          <w:sz w:val="22"/>
          <w:szCs w:val="22"/>
        </w:rPr>
        <w:t>iginal des documents constitutifs</w:t>
      </w:r>
      <w:r w:rsidRPr="00E7352E">
        <w:rPr>
          <w:rFonts w:ascii="Tahoma" w:hAnsi="Tahoma" w:cs="Tahoma"/>
          <w:sz w:val="22"/>
          <w:szCs w:val="22"/>
        </w:rPr>
        <w:t xml:space="preserve"> de l’offre décrits à l’article 13 du RGAO, en un volume portant clairement l’indication « ORIGINAL ». De plus le soumissionnaire soumettra le nombre de copies requises dans le RPAO, portant l’indication « COPIE », en cas de divergence entre l’original et la copie l’original fera foi.</w:t>
      </w:r>
    </w:p>
    <w:p w14:paraId="397A368B"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20.2- L’original et toutes les copies de l’offre devront être dactylographiés ou écrit</w:t>
      </w:r>
      <w:r>
        <w:rPr>
          <w:rFonts w:ascii="Tahoma" w:hAnsi="Tahoma" w:cs="Tahoma"/>
          <w:sz w:val="22"/>
          <w:szCs w:val="22"/>
        </w:rPr>
        <w:t>s</w:t>
      </w:r>
      <w:r w:rsidRPr="00E7352E">
        <w:rPr>
          <w:rFonts w:ascii="Tahoma" w:hAnsi="Tahoma" w:cs="Tahoma"/>
          <w:sz w:val="22"/>
          <w:szCs w:val="22"/>
        </w:rPr>
        <w:t xml:space="preserve"> à l’encre indélébile, dans le cas des copies, des photocopies sont également acceptables et seront signées par la ou les personnes dûment habilitées à signer au nom du soumissionnaire, conformément à l’article 6.1, (a) ou 6.2 (e) du RGAO, selon le cas. Toutes les pages de l’offre comprenant des surcharges ou des changements seront paraphées par le ou les signataires de l’offre.</w:t>
      </w:r>
    </w:p>
    <w:p w14:paraId="208B345C"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20.3- L’offre ne doit comporter aucune modification, suppression ni surcharge, à moins que de telles corrections ne soient paraphées par le ou les signataires de la soumission.</w:t>
      </w:r>
    </w:p>
    <w:p w14:paraId="17647A4D" w14:textId="77777777" w:rsidR="003F7C11" w:rsidRPr="00E7352E" w:rsidRDefault="003F7C11" w:rsidP="003F7C11">
      <w:pPr>
        <w:pStyle w:val="Retraitcorpsdetexte2"/>
        <w:spacing w:line="240" w:lineRule="auto"/>
        <w:ind w:left="0"/>
        <w:jc w:val="center"/>
        <w:rPr>
          <w:rFonts w:ascii="Tahoma" w:hAnsi="Tahoma" w:cs="Tahoma"/>
          <w:b/>
          <w:sz w:val="22"/>
          <w:szCs w:val="22"/>
        </w:rPr>
      </w:pPr>
      <w:r w:rsidRPr="00E7352E">
        <w:rPr>
          <w:rFonts w:ascii="Tahoma" w:hAnsi="Tahoma" w:cs="Tahoma"/>
          <w:b/>
          <w:sz w:val="22"/>
          <w:szCs w:val="22"/>
        </w:rPr>
        <w:t>D- DÉPÔT DES OFFRES</w:t>
      </w:r>
    </w:p>
    <w:p w14:paraId="04B49D64"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21 : Cachetage et marquage des offres :</w:t>
      </w:r>
    </w:p>
    <w:p w14:paraId="2006A866"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21.1- 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3A7704D5"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21.2- Les enveloppes intérieures et extérieures </w:t>
      </w:r>
    </w:p>
    <w:p w14:paraId="03012691"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a) seront adressées à l’</w:t>
      </w:r>
      <w:r>
        <w:rPr>
          <w:rFonts w:ascii="Tahoma" w:hAnsi="Tahoma" w:cs="Tahoma"/>
          <w:sz w:val="22"/>
          <w:szCs w:val="22"/>
        </w:rPr>
        <w:t>Maître d’Ouvrage</w:t>
      </w:r>
      <w:r w:rsidRPr="00E7352E">
        <w:rPr>
          <w:rFonts w:ascii="Tahoma" w:hAnsi="Tahoma" w:cs="Tahoma"/>
          <w:sz w:val="22"/>
          <w:szCs w:val="22"/>
        </w:rPr>
        <w:t xml:space="preserve"> à l’adresse indiquée dans le RPAO ;</w:t>
      </w:r>
    </w:p>
    <w:p w14:paraId="5E312B37"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b) porteront le nom du projet ainsi que le numéro de l’avis d’APPEL D’OFFRES indiqués dans le RPAO et la mention « À N’OUVRIR QU’EN SÉANCE DE DÉPOUILLEMENT ».</w:t>
      </w:r>
    </w:p>
    <w:p w14:paraId="1F53D312"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21.3- Les enveloppes intérieures porteront également le nom et l’adresse du soumissionnaire de façon à permettre à l’</w:t>
      </w:r>
      <w:r>
        <w:rPr>
          <w:rFonts w:ascii="Tahoma" w:hAnsi="Tahoma" w:cs="Tahoma"/>
          <w:sz w:val="22"/>
          <w:szCs w:val="22"/>
        </w:rPr>
        <w:t>Maître d’Ouvrage</w:t>
      </w:r>
      <w:r w:rsidRPr="00E7352E">
        <w:rPr>
          <w:rFonts w:ascii="Tahoma" w:hAnsi="Tahoma" w:cs="Tahoma"/>
          <w:sz w:val="22"/>
          <w:szCs w:val="22"/>
        </w:rPr>
        <w:t xml:space="preserve"> de renvoyer l’offre scellée, si elle a été déclarée hors délai conformément aux dispositions des articles 23 et 24 du RGAO.</w:t>
      </w:r>
    </w:p>
    <w:p w14:paraId="6DD52E35"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E7352E">
        <w:rPr>
          <w:rFonts w:ascii="Tahoma" w:hAnsi="Tahoma" w:cs="Tahoma"/>
          <w:sz w:val="22"/>
          <w:szCs w:val="22"/>
        </w:rPr>
        <w:t xml:space="preserve">21.4- </w:t>
      </w:r>
      <w:r w:rsidRPr="00B07BB3">
        <w:rPr>
          <w:rFonts w:ascii="Tahoma" w:hAnsi="Tahoma" w:cs="Tahoma"/>
          <w:color w:val="000000"/>
          <w:sz w:val="22"/>
          <w:szCs w:val="22"/>
        </w:rPr>
        <w:t>Si l’enveloppe extérieure n’est pas scellée et marquée comme indiqué aux articles 21.1 et 21.2 susvisés, le Maître d’Ouvrage ne sera nullement responsable si l’offre est égarée ou ouverte prématurément.</w:t>
      </w:r>
    </w:p>
    <w:p w14:paraId="265A8AD6" w14:textId="77777777" w:rsidR="003F7C11" w:rsidRPr="00B07BB3" w:rsidRDefault="003F7C11" w:rsidP="003F7C11">
      <w:pPr>
        <w:pStyle w:val="Retraitcorpsdetexte2"/>
        <w:spacing w:before="120" w:line="240" w:lineRule="auto"/>
        <w:ind w:left="0"/>
        <w:jc w:val="both"/>
        <w:rPr>
          <w:rFonts w:ascii="Tahoma" w:hAnsi="Tahoma" w:cs="Tahoma"/>
          <w:b/>
          <w:color w:val="000000"/>
          <w:sz w:val="22"/>
          <w:szCs w:val="22"/>
        </w:rPr>
      </w:pPr>
      <w:r w:rsidRPr="00B07BB3">
        <w:rPr>
          <w:rFonts w:ascii="Tahoma" w:hAnsi="Tahoma" w:cs="Tahoma"/>
          <w:b/>
          <w:color w:val="000000"/>
          <w:sz w:val="22"/>
          <w:szCs w:val="22"/>
        </w:rPr>
        <w:lastRenderedPageBreak/>
        <w:t>Article 22 : Date et heure limites de dépôt des offres</w:t>
      </w:r>
    </w:p>
    <w:p w14:paraId="7A8CF6A6"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22.1- Les offres doivent être reçues par le Maître d’Ouvrage à l’adresse spécifiée à l’article 21.2 du RPAO au plus tard à la date et à l’heure spécifiées dans le RPAO.</w:t>
      </w:r>
    </w:p>
    <w:p w14:paraId="0CDF4661"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B07BB3">
        <w:rPr>
          <w:rFonts w:ascii="Tahoma" w:hAnsi="Tahoma" w:cs="Tahoma"/>
          <w:color w:val="000000"/>
          <w:sz w:val="22"/>
          <w:szCs w:val="22"/>
        </w:rPr>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14:paraId="6C9BA551" w14:textId="77777777" w:rsidR="003F7C11" w:rsidRPr="00B07BB3" w:rsidRDefault="003F7C11" w:rsidP="003F7C11">
      <w:pPr>
        <w:pStyle w:val="Retraitcorpsdetexte2"/>
        <w:spacing w:before="120" w:line="240" w:lineRule="auto"/>
        <w:ind w:left="0"/>
        <w:jc w:val="both"/>
        <w:rPr>
          <w:rFonts w:ascii="Tahoma" w:hAnsi="Tahoma" w:cs="Tahoma"/>
          <w:b/>
          <w:color w:val="000000"/>
          <w:sz w:val="22"/>
          <w:szCs w:val="22"/>
        </w:rPr>
      </w:pPr>
      <w:r w:rsidRPr="00B07BB3">
        <w:rPr>
          <w:rFonts w:ascii="Tahoma" w:hAnsi="Tahoma" w:cs="Tahoma"/>
          <w:b/>
          <w:color w:val="000000"/>
          <w:sz w:val="22"/>
          <w:szCs w:val="22"/>
        </w:rPr>
        <w:t>Article 23 : Offres hors délai</w:t>
      </w:r>
    </w:p>
    <w:p w14:paraId="2A220977"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B07BB3">
        <w:rPr>
          <w:rFonts w:ascii="Tahoma" w:hAnsi="Tahoma" w:cs="Tahoma"/>
          <w:color w:val="000000"/>
          <w:sz w:val="22"/>
          <w:szCs w:val="22"/>
        </w:rPr>
        <w:t xml:space="preserve">Toute offre parvenue au Maître d’Ouvrage </w:t>
      </w:r>
      <w:r>
        <w:rPr>
          <w:rFonts w:ascii="Tahoma" w:hAnsi="Tahoma" w:cs="Tahoma"/>
          <w:sz w:val="22"/>
          <w:szCs w:val="22"/>
        </w:rPr>
        <w:t>après les date</w:t>
      </w:r>
      <w:r w:rsidRPr="00E7352E">
        <w:rPr>
          <w:rFonts w:ascii="Tahoma" w:hAnsi="Tahoma" w:cs="Tahoma"/>
          <w:sz w:val="22"/>
          <w:szCs w:val="22"/>
        </w:rPr>
        <w:t xml:space="preserve"> et heure limites fixées pour le dépôt des offres conformément à l’article 22 du RGAO sera déclarée hors délai et, par conséquent rejetée.</w:t>
      </w:r>
    </w:p>
    <w:p w14:paraId="76D1E994"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24 : Modification, substitution et retrait des offres</w:t>
      </w:r>
    </w:p>
    <w:p w14:paraId="6DFABA50"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24.1- un soumissionnaire peut modifier, remplacer ou retirer son offre après l’avoir déposée à condition que la notification écrite de la modification ou du retrait, soit reçue par </w:t>
      </w:r>
      <w:r w:rsidRPr="00703996">
        <w:rPr>
          <w:rFonts w:ascii="Tahoma" w:hAnsi="Tahoma" w:cs="Tahoma"/>
          <w:sz w:val="22"/>
          <w:szCs w:val="22"/>
        </w:rPr>
        <w:t xml:space="preserve">le Maître d’Ouvrage </w:t>
      </w:r>
      <w:r w:rsidRPr="00E7352E">
        <w:rPr>
          <w:rFonts w:ascii="Tahoma" w:hAnsi="Tahoma" w:cs="Tahoma"/>
          <w:sz w:val="22"/>
          <w:szCs w:val="22"/>
        </w:rPr>
        <w:t>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6CA9077"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24.2- La notification de modification de remplacement ou de retrait de l’offre par le soumissionnaire sera préparée, cachetée, marquée et envoyée conformément aux dispositions de l’article 21 du RGAO. Le retrait peut également être notifié par télécopie, mais devra</w:t>
      </w:r>
      <w:r>
        <w:rPr>
          <w:rFonts w:ascii="Tahoma" w:hAnsi="Tahoma" w:cs="Tahoma"/>
          <w:sz w:val="22"/>
          <w:szCs w:val="22"/>
        </w:rPr>
        <w:t>,</w:t>
      </w:r>
      <w:r w:rsidRPr="00E7352E">
        <w:rPr>
          <w:rFonts w:ascii="Tahoma" w:hAnsi="Tahoma" w:cs="Tahoma"/>
          <w:sz w:val="22"/>
          <w:szCs w:val="22"/>
        </w:rPr>
        <w:t xml:space="preserve"> dans ce cas être confirmé par une notification écrite et dûment signée, et dont la date, le cachet postal faisant foi, ne sera pas postérieure à la date limite fixée pour le dépôt des offres.</w:t>
      </w:r>
    </w:p>
    <w:p w14:paraId="6414F361"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24.3- Les offres dont les soumissionnaires demandent le retrait en application de l’article 24.1 leur seront envoyées sans avoir été ouvertes.</w:t>
      </w:r>
    </w:p>
    <w:p w14:paraId="12C9BB64"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entraine la confiscation de la caution de soumission conformément aux dispositions de l’article 17.6 du RGAO.</w:t>
      </w:r>
    </w:p>
    <w:p w14:paraId="60269510" w14:textId="77777777" w:rsidR="003F7C11" w:rsidRPr="00E7352E" w:rsidRDefault="003F7C11" w:rsidP="003F7C11">
      <w:pPr>
        <w:pStyle w:val="Retraitcorpsdetexte2"/>
        <w:spacing w:line="240" w:lineRule="auto"/>
        <w:ind w:left="0"/>
        <w:jc w:val="center"/>
        <w:rPr>
          <w:rFonts w:ascii="Tahoma" w:hAnsi="Tahoma" w:cs="Tahoma"/>
          <w:b/>
          <w:sz w:val="22"/>
          <w:szCs w:val="22"/>
        </w:rPr>
      </w:pPr>
      <w:r w:rsidRPr="00E7352E">
        <w:rPr>
          <w:rFonts w:ascii="Tahoma" w:hAnsi="Tahoma" w:cs="Tahoma"/>
          <w:b/>
          <w:sz w:val="22"/>
          <w:szCs w:val="22"/>
        </w:rPr>
        <w:t>E- OUVERTURE DES PLIS ET ÉVALUATION DES OFFRES ;</w:t>
      </w:r>
    </w:p>
    <w:p w14:paraId="43316752"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25 : Ouverture des plis et recours</w:t>
      </w:r>
    </w:p>
    <w:p w14:paraId="59558CD4" w14:textId="77777777" w:rsidR="003F7C11" w:rsidRPr="00B07BB3" w:rsidRDefault="003F7C11" w:rsidP="003F7C11">
      <w:pPr>
        <w:pStyle w:val="Retraitcorpsdetexte2"/>
        <w:spacing w:line="240" w:lineRule="auto"/>
        <w:ind w:left="0" w:firstLine="708"/>
        <w:jc w:val="both"/>
        <w:rPr>
          <w:rFonts w:ascii="Tahoma" w:hAnsi="Tahoma" w:cs="Tahoma"/>
          <w:color w:val="000000"/>
          <w:sz w:val="22"/>
          <w:szCs w:val="22"/>
        </w:rPr>
      </w:pPr>
      <w:r w:rsidRPr="00E7352E">
        <w:rPr>
          <w:rFonts w:ascii="Tahoma" w:hAnsi="Tahoma" w:cs="Tahoma"/>
          <w:sz w:val="22"/>
          <w:szCs w:val="22"/>
        </w:rPr>
        <w:t xml:space="preserve">25.1- </w:t>
      </w:r>
      <w:r w:rsidRPr="00B07BB3">
        <w:rPr>
          <w:rFonts w:ascii="Tahoma" w:hAnsi="Tahoma" w:cs="Tahoma"/>
          <w:color w:val="000000"/>
          <w:sz w:val="22"/>
          <w:szCs w:val="22"/>
        </w:rPr>
        <w:t xml:space="preserve">Les pièces administratives, l’offre technique et l’offre financière doivent être placées dans des enveloppes </w:t>
      </w:r>
      <w:r w:rsidR="000E525F" w:rsidRPr="00B07BB3">
        <w:rPr>
          <w:rFonts w:ascii="Tahoma" w:hAnsi="Tahoma" w:cs="Tahoma"/>
          <w:color w:val="000000"/>
          <w:sz w:val="22"/>
          <w:szCs w:val="22"/>
        </w:rPr>
        <w:t>différentes</w:t>
      </w:r>
      <w:r w:rsidRPr="00B07BB3">
        <w:rPr>
          <w:rFonts w:ascii="Tahoma" w:hAnsi="Tahoma" w:cs="Tahoma"/>
          <w:color w:val="000000"/>
          <w:sz w:val="22"/>
          <w:szCs w:val="22"/>
        </w:rPr>
        <w:t xml:space="preserve"> séparées et remises sous pli scellé (Article 91, Alinéa 1).</w:t>
      </w:r>
    </w:p>
    <w:p w14:paraId="42088B44"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B07BB3">
        <w:rPr>
          <w:rFonts w:ascii="Tahoma" w:hAnsi="Tahoma" w:cs="Tahoma"/>
          <w:color w:val="000000"/>
          <w:sz w:val="22"/>
          <w:szCs w:val="22"/>
        </w:rPr>
        <w:t>L’ouverture de tous les plis se fait en un temps, toutefois pour les projets complexes notamment ceux ayant fait l’objet d’une procédure de pré-qualification, l’ouverture peut se faire en deux temps.</w:t>
      </w:r>
    </w:p>
    <w:p w14:paraId="5CD378E8"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7D247E1"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leur contenu lu à haute voix. Enfin, les contenus des enveloppes marquées « modification » seront lus à haute voix. Le remplacement des offres ne sera autorisé </w:t>
      </w:r>
      <w:r w:rsidRPr="00E7352E">
        <w:rPr>
          <w:rFonts w:ascii="Tahoma" w:hAnsi="Tahoma" w:cs="Tahoma"/>
          <w:sz w:val="22"/>
          <w:szCs w:val="22"/>
        </w:rPr>
        <w:lastRenderedPageBreak/>
        <w:t>que si les offres correspondantes contiennent une habilitation valide du signataire à demander la modification et est lue à haute voix. Seules les offres qui ont été ouvertes et annoncées à haute voix lors de l’ouverture des plis seront ensuite évaluées.</w:t>
      </w:r>
    </w:p>
    <w:p w14:paraId="191C564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25.3-toutes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délai que l’</w:t>
      </w:r>
      <w:r>
        <w:rPr>
          <w:rFonts w:ascii="Tahoma" w:hAnsi="Tahoma" w:cs="Tahoma"/>
          <w:sz w:val="22"/>
          <w:szCs w:val="22"/>
        </w:rPr>
        <w:t>Maître d’Ouvrage</w:t>
      </w:r>
      <w:r w:rsidRPr="00E7352E">
        <w:rPr>
          <w:rFonts w:ascii="Tahoma" w:hAnsi="Tahoma" w:cs="Tahoma"/>
          <w:sz w:val="22"/>
          <w:szCs w:val="22"/>
        </w:rPr>
        <w:t xml:space="preserve"> peut exiger, et tout autre détail que </w:t>
      </w:r>
      <w:r w:rsidRPr="00B07BB3">
        <w:rPr>
          <w:rFonts w:ascii="Tahoma" w:hAnsi="Tahoma" w:cs="Tahoma"/>
          <w:color w:val="000000"/>
          <w:sz w:val="22"/>
          <w:szCs w:val="22"/>
        </w:rPr>
        <w:t xml:space="preserve">le Maître d’Ouvrage </w:t>
      </w:r>
      <w:r w:rsidRPr="00E7352E">
        <w:rPr>
          <w:rFonts w:ascii="Tahoma" w:hAnsi="Tahoma" w:cs="Tahoma"/>
          <w:sz w:val="22"/>
          <w:szCs w:val="22"/>
        </w:rPr>
        <w:t>peut juger utile de mentionner. Seuls les rabais et variantes de l’offre annoncés à haute voix lors de l’ouverture des plis seront soumis à évaluation.</w:t>
      </w:r>
    </w:p>
    <w:p w14:paraId="6F26F64C"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25.4- Les offres (et les modifications reçues conformément aux dispositions de l’article 24 du RGAO) qui n’ont pas été ouvertes et lues à haute voix durant la séance d’ouverture des plis, qu’elle qu’en soit la raison, ne seront pas soumises à évaluation.</w:t>
      </w:r>
    </w:p>
    <w:p w14:paraId="44C3C243"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25.5- Il est établi, séance tenante un procès-verbal d’ouverture des plis qui mentionne la recevabilité des offres, leur régularité administrative, leurs prix, leurs rabais, et leur délai ainsi que la composition de la sous-commission d’analyse. Une copie dudit procès-verbal à laquelle est annexée la feuille de présence est remise à tous les participants à la fin de la séance.</w:t>
      </w:r>
    </w:p>
    <w:p w14:paraId="2500598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25.6- A la fin de chaque séance d’ouverture des plis, le président de la Commission de Passation des Marchés met immédiatement à la disposition </w:t>
      </w:r>
      <w:r w:rsidRPr="00B07BB3">
        <w:rPr>
          <w:rFonts w:ascii="Tahoma" w:hAnsi="Tahoma" w:cs="Tahoma"/>
          <w:color w:val="000000"/>
          <w:sz w:val="22"/>
          <w:szCs w:val="22"/>
        </w:rPr>
        <w:t xml:space="preserve">du Maître d’Ouvrage </w:t>
      </w:r>
      <w:r w:rsidRPr="00E7352E">
        <w:rPr>
          <w:rFonts w:ascii="Tahoma" w:hAnsi="Tahoma" w:cs="Tahoma"/>
          <w:sz w:val="22"/>
          <w:szCs w:val="22"/>
        </w:rPr>
        <w:t xml:space="preserve">deux copies paraphées des offres des soumissionnaires, et une copie paraphée des </w:t>
      </w:r>
      <w:r>
        <w:rPr>
          <w:rFonts w:ascii="Tahoma" w:hAnsi="Tahoma" w:cs="Tahoma"/>
          <w:sz w:val="22"/>
          <w:szCs w:val="22"/>
        </w:rPr>
        <w:t>offres des soumissionnaires au</w:t>
      </w:r>
      <w:r w:rsidRPr="00E7352E">
        <w:rPr>
          <w:rFonts w:ascii="Tahoma" w:hAnsi="Tahoma" w:cs="Tahoma"/>
          <w:sz w:val="22"/>
          <w:szCs w:val="22"/>
        </w:rPr>
        <w:t xml:space="preserve"> point focal désigné par l’ARMP.</w:t>
      </w:r>
    </w:p>
    <w:p w14:paraId="1977A467"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25.7- En cas de recours tel que prévu par le code des marchés publics, il doit être adressé au Ministre Délégué à la Présidence de la République chargé des Marché Publics avec copies à l’organisme chargé de la régulation des marchés publics et au Chef de structure auprès de laquelle est placée la commission concernée.</w:t>
      </w:r>
    </w:p>
    <w:p w14:paraId="1DEACFC6"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Il doit parvenir dans un délai maximum de trois (3) jours ouvrables après l’ouverture des plis sous la forme d’une lettre à laquelle est obligatoirement joint un feuillet de la fiche de recours dûment signée par le requérant et, éventuellement par le Président de la Commission de Passation des Marchés.</w:t>
      </w:r>
    </w:p>
    <w:p w14:paraId="543195ED" w14:textId="77777777" w:rsidR="003F7C11"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L’Observateur Indépendant annexe à son rapport, le feuillet qui lui a été remis, assorti des commentaires ou des observations y afférents.</w:t>
      </w:r>
    </w:p>
    <w:p w14:paraId="0D518B61" w14:textId="77777777" w:rsidR="003F7C11" w:rsidRPr="00B31384"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b/>
          <w:sz w:val="22"/>
          <w:szCs w:val="22"/>
        </w:rPr>
        <w:t>Article 26 : Caractère confidentiel de la procédure</w:t>
      </w:r>
    </w:p>
    <w:p w14:paraId="0C5CB965"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26.1-Aucune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du soumissionnaire et de la suspension des auteurs de toutes activités dans le domaine des Marchés Publics.</w:t>
      </w:r>
    </w:p>
    <w:p w14:paraId="5C41112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26.2-Toute tentative faite par un soumissionnaire pour influencer la Commission de Passation des Marchés ou la Sous-Commission d’analyse dans l’évaluation des offres ou l’</w:t>
      </w:r>
      <w:r>
        <w:rPr>
          <w:rFonts w:ascii="Tahoma" w:hAnsi="Tahoma" w:cs="Tahoma"/>
          <w:sz w:val="22"/>
          <w:szCs w:val="22"/>
        </w:rPr>
        <w:t>Maître d’Ouvrage</w:t>
      </w:r>
      <w:r w:rsidRPr="00E7352E">
        <w:rPr>
          <w:rFonts w:ascii="Tahoma" w:hAnsi="Tahoma" w:cs="Tahoma"/>
          <w:sz w:val="22"/>
          <w:szCs w:val="22"/>
        </w:rPr>
        <w:t xml:space="preserve"> dans la décision d’attribution peut entraîner le rejet de son offre.</w:t>
      </w:r>
    </w:p>
    <w:p w14:paraId="473C37F2"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26.3- Nonobstant les dispositions de l’alinéa 26.2 entre l’ouverture des plis et l’attribution du marché, si un soumissionnaire souhaite entrer en contact avec l’</w:t>
      </w:r>
      <w:r>
        <w:rPr>
          <w:rFonts w:ascii="Tahoma" w:hAnsi="Tahoma" w:cs="Tahoma"/>
          <w:sz w:val="22"/>
          <w:szCs w:val="22"/>
        </w:rPr>
        <w:t>Maître d’Ouvrage</w:t>
      </w:r>
      <w:r w:rsidRPr="00E7352E">
        <w:rPr>
          <w:rFonts w:ascii="Tahoma" w:hAnsi="Tahoma" w:cs="Tahoma"/>
          <w:sz w:val="22"/>
          <w:szCs w:val="22"/>
        </w:rPr>
        <w:t xml:space="preserve"> pour des motifs ayant trait à son offre, il devra le faire par écrit.</w:t>
      </w:r>
    </w:p>
    <w:p w14:paraId="6C3B27E3"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 xml:space="preserve">Article 27 : Éclaircissements sur les offres et contacts avec </w:t>
      </w:r>
      <w:r w:rsidRPr="00B07BB3">
        <w:rPr>
          <w:rFonts w:ascii="Tahoma" w:hAnsi="Tahoma" w:cs="Tahoma"/>
          <w:b/>
          <w:color w:val="000000"/>
          <w:sz w:val="22"/>
          <w:szCs w:val="22"/>
        </w:rPr>
        <w:t>le Maître d’Ouvrage</w:t>
      </w:r>
    </w:p>
    <w:p w14:paraId="34761BAA"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27.1- Pour faciliter l’examen, l’évaluation et la comparaison des offres, le président</w:t>
      </w:r>
      <w:r>
        <w:rPr>
          <w:rFonts w:ascii="Tahoma" w:hAnsi="Tahoma" w:cs="Tahoma"/>
          <w:sz w:val="22"/>
          <w:szCs w:val="22"/>
        </w:rPr>
        <w:t xml:space="preserve"> de la</w:t>
      </w:r>
      <w:r w:rsidRPr="00E7352E">
        <w:rPr>
          <w:rFonts w:ascii="Tahoma" w:hAnsi="Tahoma" w:cs="Tahoma"/>
          <w:sz w:val="22"/>
          <w:szCs w:val="22"/>
        </w:rPr>
        <w:t xml:space="preserve"> Commission de Pas</w:t>
      </w:r>
      <w:r>
        <w:rPr>
          <w:rFonts w:ascii="Tahoma" w:hAnsi="Tahoma" w:cs="Tahoma"/>
          <w:sz w:val="22"/>
          <w:szCs w:val="22"/>
        </w:rPr>
        <w:t>sation des Marchés peut, s’il</w:t>
      </w:r>
      <w:r w:rsidRPr="00E7352E">
        <w:rPr>
          <w:rFonts w:ascii="Tahoma" w:hAnsi="Tahoma" w:cs="Tahoma"/>
          <w:sz w:val="22"/>
          <w:szCs w:val="22"/>
        </w:rPr>
        <w:t xml:space="preserve"> le désir</w:t>
      </w:r>
      <w:r>
        <w:rPr>
          <w:rFonts w:ascii="Tahoma" w:hAnsi="Tahoma" w:cs="Tahoma"/>
          <w:sz w:val="22"/>
          <w:szCs w:val="22"/>
        </w:rPr>
        <w:t>e</w:t>
      </w:r>
      <w:r w:rsidRPr="00E7352E">
        <w:rPr>
          <w:rFonts w:ascii="Tahoma" w:hAnsi="Tahoma" w:cs="Tahoma"/>
          <w:sz w:val="22"/>
          <w:szCs w:val="22"/>
        </w:rPr>
        <w:t xml:space="preserv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w:t>
      </w:r>
      <w:r w:rsidRPr="00E7352E">
        <w:rPr>
          <w:rFonts w:ascii="Tahoma" w:hAnsi="Tahoma" w:cs="Tahoma"/>
          <w:sz w:val="22"/>
          <w:szCs w:val="22"/>
        </w:rPr>
        <w:lastRenderedPageBreak/>
        <w:t>d’erreurs de calculs découvertes par la sous-commission d’analyse lors de l’évaluation des soumissions conformément aux dispositions de l’article 29 du RGAO.</w:t>
      </w:r>
    </w:p>
    <w:p w14:paraId="32100753"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27.2- 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14:paraId="2BF5C854"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28 : Détermination de la conformité des offres.</w:t>
      </w:r>
    </w:p>
    <w:p w14:paraId="0F131BCE"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6B1E66C7"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28.2- La sous-commission d’analyse déterminera si l’offre est conforme pour l’essentiel aux dispositions du DAO en se basant sur son contenu sans avoir recours à des éléments de preuve extrinsèques.</w:t>
      </w:r>
    </w:p>
    <w:p w14:paraId="0859E24C"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28.3- une offre conforme pour l’essentiel au dossier d</w:t>
      </w:r>
      <w:r w:rsidR="00241494">
        <w:rPr>
          <w:rFonts w:ascii="Tahoma" w:hAnsi="Tahoma" w:cs="Tahoma"/>
          <w:sz w:val="22"/>
          <w:szCs w:val="22"/>
        </w:rPr>
        <w:t>’Appel d’Offres</w:t>
      </w:r>
      <w:r w:rsidRPr="00E7352E">
        <w:rPr>
          <w:rFonts w:ascii="Tahoma" w:hAnsi="Tahoma" w:cs="Tahoma"/>
          <w:sz w:val="22"/>
          <w:szCs w:val="22"/>
        </w:rPr>
        <w:t xml:space="preserve"> est une offre qui respecte tous les termes, conditions et spécifications du DAO, sans divergences ni</w:t>
      </w:r>
      <w:r>
        <w:rPr>
          <w:rFonts w:ascii="Tahoma" w:hAnsi="Tahoma" w:cs="Tahoma"/>
          <w:sz w:val="22"/>
          <w:szCs w:val="22"/>
        </w:rPr>
        <w:t xml:space="preserve"> réserve importante. Une divergence ou réserve importante </w:t>
      </w:r>
      <w:r w:rsidRPr="00E7352E">
        <w:rPr>
          <w:rFonts w:ascii="Tahoma" w:hAnsi="Tahoma" w:cs="Tahoma"/>
          <w:sz w:val="22"/>
          <w:szCs w:val="22"/>
        </w:rPr>
        <w:t>est celle qui :</w:t>
      </w:r>
    </w:p>
    <w:p w14:paraId="7B4B36C7" w14:textId="77777777" w:rsidR="003F7C11" w:rsidRPr="00E7352E" w:rsidRDefault="00010882" w:rsidP="003F7C11">
      <w:pPr>
        <w:pStyle w:val="Retraitcorpsdetexte2"/>
        <w:spacing w:line="240" w:lineRule="auto"/>
        <w:ind w:left="0" w:firstLine="284"/>
        <w:jc w:val="both"/>
        <w:rPr>
          <w:rFonts w:ascii="Tahoma" w:hAnsi="Tahoma" w:cs="Tahoma"/>
          <w:sz w:val="22"/>
          <w:szCs w:val="22"/>
        </w:rPr>
      </w:pPr>
      <w:r w:rsidRPr="00E7352E">
        <w:rPr>
          <w:rFonts w:ascii="Tahoma" w:hAnsi="Tahoma" w:cs="Tahoma"/>
          <w:sz w:val="22"/>
          <w:szCs w:val="22"/>
        </w:rPr>
        <w:t>I</w:t>
      </w:r>
      <w:r w:rsidR="003F7C11" w:rsidRPr="00E7352E">
        <w:rPr>
          <w:rFonts w:ascii="Tahoma" w:hAnsi="Tahoma" w:cs="Tahoma"/>
          <w:sz w:val="22"/>
          <w:szCs w:val="22"/>
        </w:rPr>
        <w:t>- affecte sensiblement l’étendue, la qualité ou la réalisation des travaux.</w:t>
      </w:r>
    </w:p>
    <w:p w14:paraId="0F8160D7" w14:textId="77777777" w:rsidR="003F7C11" w:rsidRPr="00E7352E" w:rsidRDefault="00010882" w:rsidP="003F7C11">
      <w:pPr>
        <w:pStyle w:val="Retraitcorpsdetexte2"/>
        <w:spacing w:line="240" w:lineRule="auto"/>
        <w:ind w:left="0" w:firstLine="284"/>
        <w:jc w:val="both"/>
        <w:rPr>
          <w:rFonts w:ascii="Tahoma" w:hAnsi="Tahoma" w:cs="Tahoma"/>
          <w:sz w:val="22"/>
          <w:szCs w:val="22"/>
        </w:rPr>
      </w:pPr>
      <w:r w:rsidRPr="00E7352E">
        <w:rPr>
          <w:rFonts w:ascii="Tahoma" w:hAnsi="Tahoma" w:cs="Tahoma"/>
          <w:sz w:val="22"/>
          <w:szCs w:val="22"/>
        </w:rPr>
        <w:t>Ii</w:t>
      </w:r>
      <w:r w:rsidR="003F7C11" w:rsidRPr="00E7352E">
        <w:rPr>
          <w:rFonts w:ascii="Tahoma" w:hAnsi="Tahoma" w:cs="Tahoma"/>
          <w:sz w:val="22"/>
          <w:szCs w:val="22"/>
        </w:rPr>
        <w:t>- limite sensiblement, en contr</w:t>
      </w:r>
      <w:r w:rsidR="00241494">
        <w:rPr>
          <w:rFonts w:ascii="Tahoma" w:hAnsi="Tahoma" w:cs="Tahoma"/>
          <w:sz w:val="22"/>
          <w:szCs w:val="22"/>
        </w:rPr>
        <w:t>adiction avec le dossier d’Appel d’Offres</w:t>
      </w:r>
      <w:r w:rsidR="003F7C11" w:rsidRPr="00E7352E">
        <w:rPr>
          <w:rFonts w:ascii="Tahoma" w:hAnsi="Tahoma" w:cs="Tahoma"/>
          <w:sz w:val="22"/>
          <w:szCs w:val="22"/>
        </w:rPr>
        <w:t>, les droits d</w:t>
      </w:r>
      <w:r w:rsidR="003F7C11">
        <w:rPr>
          <w:rFonts w:ascii="Tahoma" w:hAnsi="Tahoma" w:cs="Tahoma"/>
          <w:sz w:val="22"/>
          <w:szCs w:val="22"/>
        </w:rPr>
        <w:t>u Maître d’Ouvrage</w:t>
      </w:r>
      <w:r w:rsidR="003F7C11" w:rsidRPr="00E7352E">
        <w:rPr>
          <w:rFonts w:ascii="Tahoma" w:hAnsi="Tahoma" w:cs="Tahoma"/>
          <w:sz w:val="22"/>
          <w:szCs w:val="22"/>
        </w:rPr>
        <w:t xml:space="preserve"> ou ses obligations au titre du Marché.</w:t>
      </w:r>
    </w:p>
    <w:p w14:paraId="716CC4FC" w14:textId="77777777" w:rsidR="003F7C11" w:rsidRPr="00E7352E" w:rsidRDefault="00010882" w:rsidP="003F7C11">
      <w:pPr>
        <w:pStyle w:val="Retraitcorpsdetexte2"/>
        <w:spacing w:line="240" w:lineRule="auto"/>
        <w:ind w:left="0" w:firstLine="284"/>
        <w:jc w:val="both"/>
        <w:rPr>
          <w:rFonts w:ascii="Tahoma" w:hAnsi="Tahoma" w:cs="Tahoma"/>
          <w:sz w:val="22"/>
          <w:szCs w:val="22"/>
        </w:rPr>
      </w:pPr>
      <w:r w:rsidRPr="00E7352E">
        <w:rPr>
          <w:rFonts w:ascii="Tahoma" w:hAnsi="Tahoma" w:cs="Tahoma"/>
          <w:sz w:val="22"/>
          <w:szCs w:val="22"/>
        </w:rPr>
        <w:t>Iii</w:t>
      </w:r>
      <w:r w:rsidR="003F7C11" w:rsidRPr="00E7352E">
        <w:rPr>
          <w:rFonts w:ascii="Tahoma" w:hAnsi="Tahoma" w:cs="Tahoma"/>
          <w:sz w:val="22"/>
          <w:szCs w:val="22"/>
        </w:rPr>
        <w:t>- est telle que sa correction affecterait injustement la compétitivité des autres soumissionnaires qui ont présenté des offres conformes pou</w:t>
      </w:r>
      <w:r w:rsidR="00241494">
        <w:rPr>
          <w:rFonts w:ascii="Tahoma" w:hAnsi="Tahoma" w:cs="Tahoma"/>
          <w:sz w:val="22"/>
          <w:szCs w:val="22"/>
        </w:rPr>
        <w:t>r l’essentiel au Dossier d’Appel d’Offres</w:t>
      </w:r>
      <w:r w:rsidR="003F7C11" w:rsidRPr="00E7352E">
        <w:rPr>
          <w:rFonts w:ascii="Tahoma" w:hAnsi="Tahoma" w:cs="Tahoma"/>
          <w:sz w:val="22"/>
          <w:szCs w:val="22"/>
        </w:rPr>
        <w:t>.</w:t>
      </w:r>
    </w:p>
    <w:p w14:paraId="74CDF02E"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28.4- si une offre n’est pas conforme pour l’essentiel, elle sera écartée par la commission des marchés compétente et ne pourra être par la suite rendue conforme.</w:t>
      </w:r>
    </w:p>
    <w:p w14:paraId="1B83FFA3"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28.5- L</w:t>
      </w:r>
      <w:r>
        <w:rPr>
          <w:rFonts w:ascii="Tahoma" w:hAnsi="Tahoma" w:cs="Tahoma"/>
          <w:sz w:val="22"/>
          <w:szCs w:val="22"/>
        </w:rPr>
        <w:t>e Maître d’Ouvrage</w:t>
      </w:r>
      <w:r w:rsidRPr="00E7352E">
        <w:rPr>
          <w:rFonts w:ascii="Tahoma" w:hAnsi="Tahoma" w:cs="Tahoma"/>
          <w:sz w:val="22"/>
          <w:szCs w:val="22"/>
        </w:rPr>
        <w:t xml:space="preserve"> se réserve le droit d’accepter ou de rejeter toutes modifications, divergences, ou réserve. Les modifications, divergences, variantes et autres facteurs qui dépassent les exigences du DAO ne doivent pas être prises en compte lors de l’évaluation des offres.</w:t>
      </w:r>
    </w:p>
    <w:p w14:paraId="31F2CB7C"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29 : Qualification du soumissionnaire</w:t>
      </w:r>
    </w:p>
    <w:p w14:paraId="4A752186"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La sous-commission d’analyse s’assurera que le soumissionnaire retenu pour avoir soumis l’offre substantiellement conforme aux dispositions du DAO, satisfait aux critères de qualification stipulés à l’article 6 du RPAO. Il est essentiel d’éviter tout arbitraire dans la détermination de la qualification.</w:t>
      </w:r>
    </w:p>
    <w:p w14:paraId="0A93E47B"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30 : Correction des erreurs</w:t>
      </w:r>
    </w:p>
    <w:p w14:paraId="66B0EB25"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30.1- La sous-commission d’analyse vérifiera les offres reconnues conformes pour l’essentiel au Dossier </w:t>
      </w:r>
      <w:r w:rsidR="00241494">
        <w:rPr>
          <w:rFonts w:ascii="Tahoma" w:hAnsi="Tahoma" w:cs="Tahoma"/>
          <w:sz w:val="22"/>
          <w:szCs w:val="22"/>
        </w:rPr>
        <w:t>d’Appel d’Offres</w:t>
      </w:r>
      <w:r w:rsidR="00241494" w:rsidRPr="00E7352E">
        <w:rPr>
          <w:rFonts w:ascii="Tahoma" w:hAnsi="Tahoma" w:cs="Tahoma"/>
          <w:sz w:val="22"/>
          <w:szCs w:val="22"/>
        </w:rPr>
        <w:t xml:space="preserve"> </w:t>
      </w:r>
      <w:r w:rsidRPr="00E7352E">
        <w:rPr>
          <w:rFonts w:ascii="Tahoma" w:hAnsi="Tahoma" w:cs="Tahoma"/>
          <w:sz w:val="22"/>
          <w:szCs w:val="22"/>
        </w:rPr>
        <w:t>pour en rectifier les erreurs de calcul éventuelles. La sous-commission d’analyse corrigera les erreurs de la façon suivante :</w:t>
      </w:r>
    </w:p>
    <w:p w14:paraId="2C39C794" w14:textId="77777777" w:rsidR="003F7C11" w:rsidRPr="00E7352E" w:rsidRDefault="003F7C11" w:rsidP="003F7C11">
      <w:pPr>
        <w:pStyle w:val="Retraitcorpsdetexte2"/>
        <w:spacing w:line="240" w:lineRule="auto"/>
        <w:ind w:left="0" w:firstLine="284"/>
        <w:jc w:val="both"/>
        <w:rPr>
          <w:rFonts w:ascii="Tahoma" w:hAnsi="Tahoma" w:cs="Tahoma"/>
          <w:sz w:val="22"/>
          <w:szCs w:val="22"/>
        </w:rPr>
      </w:pPr>
      <w:r w:rsidRPr="00E7352E">
        <w:rPr>
          <w:rFonts w:ascii="Tahoma" w:hAnsi="Tahoma" w:cs="Tahoma"/>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FAA4A23" w14:textId="77777777" w:rsidR="003F7C11" w:rsidRPr="00E7352E" w:rsidRDefault="003F7C11" w:rsidP="003F7C11">
      <w:pPr>
        <w:pStyle w:val="Retraitcorpsdetexte2"/>
        <w:spacing w:line="240" w:lineRule="auto"/>
        <w:ind w:left="0" w:firstLine="284"/>
        <w:jc w:val="both"/>
        <w:rPr>
          <w:rFonts w:ascii="Tahoma" w:hAnsi="Tahoma" w:cs="Tahoma"/>
          <w:sz w:val="22"/>
          <w:szCs w:val="22"/>
        </w:rPr>
      </w:pPr>
      <w:r w:rsidRPr="00E7352E">
        <w:rPr>
          <w:rFonts w:ascii="Tahoma" w:hAnsi="Tahoma" w:cs="Tahoma"/>
          <w:sz w:val="22"/>
          <w:szCs w:val="22"/>
        </w:rPr>
        <w:t>b) si le total obtenu par addition ou soustraction des sous totaux n’est pas exact, les sous totaux feront foi et le total sera corrigé ;</w:t>
      </w:r>
    </w:p>
    <w:p w14:paraId="02EB0499" w14:textId="77777777" w:rsidR="003F7C11" w:rsidRPr="00E7352E" w:rsidRDefault="003F7C11" w:rsidP="003F7C11">
      <w:pPr>
        <w:pStyle w:val="Retraitcorpsdetexte2"/>
        <w:spacing w:line="240" w:lineRule="auto"/>
        <w:ind w:left="0" w:firstLine="284"/>
        <w:jc w:val="both"/>
        <w:rPr>
          <w:rFonts w:ascii="Tahoma" w:hAnsi="Tahoma" w:cs="Tahoma"/>
          <w:sz w:val="22"/>
          <w:szCs w:val="22"/>
        </w:rPr>
      </w:pPr>
      <w:r w:rsidRPr="00E7352E">
        <w:rPr>
          <w:rFonts w:ascii="Tahoma" w:hAnsi="Tahoma" w:cs="Tahoma"/>
          <w:sz w:val="22"/>
          <w:szCs w:val="22"/>
        </w:rPr>
        <w:t>c) S’il y a contradiction entre le prix indiqué en lettre et en chiffres, le montant en lettres fera foi, à moins que ce montant soit lié à une erreur arithmétique confirmée par le sous détails dudit prix, auquel cas le montant en chiffres prévaudra sous réserve des alinéas (a) et (b) ci-dessus.</w:t>
      </w:r>
    </w:p>
    <w:p w14:paraId="0D1C19EE"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30.2- Le montant figurant dans la soumission sera corrigé par la sous-commission d’analyse, conformément à la procédure de correction d’erreurs susmentionnée et, avec la confirmation du soumissionnaire, ledit montant sera réputé l'engager.</w:t>
      </w:r>
    </w:p>
    <w:p w14:paraId="0A1B89B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lastRenderedPageBreak/>
        <w:t>30.3- Si le soumissionnaire ayant présenté l’offre évaluée la moins-</w:t>
      </w:r>
      <w:proofErr w:type="spellStart"/>
      <w:r w:rsidRPr="00E7352E">
        <w:rPr>
          <w:rFonts w:ascii="Tahoma" w:hAnsi="Tahoma" w:cs="Tahoma"/>
          <w:sz w:val="22"/>
          <w:szCs w:val="22"/>
        </w:rPr>
        <w:t>disante</w:t>
      </w:r>
      <w:proofErr w:type="spellEnd"/>
      <w:r w:rsidRPr="00E7352E">
        <w:rPr>
          <w:rFonts w:ascii="Tahoma" w:hAnsi="Tahoma" w:cs="Tahoma"/>
          <w:sz w:val="22"/>
          <w:szCs w:val="22"/>
        </w:rPr>
        <w:t xml:space="preserve"> n’accepte</w:t>
      </w:r>
      <w:r>
        <w:rPr>
          <w:rFonts w:ascii="Tahoma" w:hAnsi="Tahoma" w:cs="Tahoma"/>
          <w:sz w:val="22"/>
          <w:szCs w:val="22"/>
        </w:rPr>
        <w:t xml:space="preserve"> pas les corrections apportées, s</w:t>
      </w:r>
      <w:r w:rsidRPr="00E7352E">
        <w:rPr>
          <w:rFonts w:ascii="Tahoma" w:hAnsi="Tahoma" w:cs="Tahoma"/>
          <w:sz w:val="22"/>
          <w:szCs w:val="22"/>
        </w:rPr>
        <w:t>on offre sera écartée et sa garantie pourra être saisie.</w:t>
      </w:r>
    </w:p>
    <w:p w14:paraId="5D7F2289"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 xml:space="preserve">Article 31 : Conversion en une seule monnaie </w:t>
      </w:r>
    </w:p>
    <w:p w14:paraId="715CD662"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31.1- Pour faciliter l’évaluation et la comparaison des offres, la sous-commission d’analyse convertira les prix des offres exprimés dans les diverses monnaies dans lesquelles le montant de l’offre est payable en francs CFA.</w:t>
      </w:r>
    </w:p>
    <w:p w14:paraId="11996723"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Pr>
          <w:rFonts w:ascii="Tahoma" w:hAnsi="Tahoma" w:cs="Tahoma"/>
          <w:sz w:val="22"/>
          <w:szCs w:val="22"/>
        </w:rPr>
        <w:t>3</w:t>
      </w:r>
      <w:r w:rsidRPr="00E7352E">
        <w:rPr>
          <w:rFonts w:ascii="Tahoma" w:hAnsi="Tahoma" w:cs="Tahoma"/>
          <w:sz w:val="22"/>
          <w:szCs w:val="22"/>
        </w:rPr>
        <w:t>1</w:t>
      </w:r>
      <w:r>
        <w:rPr>
          <w:rFonts w:ascii="Tahoma" w:hAnsi="Tahoma" w:cs="Tahoma"/>
          <w:sz w:val="22"/>
          <w:szCs w:val="22"/>
        </w:rPr>
        <w:t>.</w:t>
      </w:r>
      <w:r w:rsidRPr="00E7352E">
        <w:rPr>
          <w:rFonts w:ascii="Tahoma" w:hAnsi="Tahoma" w:cs="Tahoma"/>
          <w:sz w:val="22"/>
          <w:szCs w:val="22"/>
        </w:rPr>
        <w:t>2- La conversion se fera en utilisant le cours vendeur fixé par la Banque des États de l’Afrique Centrale (BEAC), dans les conditions définies par le RPAO.</w:t>
      </w:r>
    </w:p>
    <w:p w14:paraId="4516752B"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32 : Évaluation et comparaison des offres au plan financier</w:t>
      </w:r>
    </w:p>
    <w:p w14:paraId="0999C918"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32.1- seules les offres reconnues conformes, selon des dispositions de l’article 28 du RGAO seront évaluées et comparées par la sous-commission d’analyse.</w:t>
      </w:r>
    </w:p>
    <w:p w14:paraId="6BC4425B"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32.2- En évaluant les offres, la sous-commission déterminera pour chaque offre le montant comme suit :</w:t>
      </w:r>
    </w:p>
    <w:p w14:paraId="63329671" w14:textId="77777777" w:rsidR="003F7C11" w:rsidRPr="00E7352E" w:rsidRDefault="003F7C11" w:rsidP="003F7C11">
      <w:pPr>
        <w:pStyle w:val="Retraitcorpsdetexte2"/>
        <w:spacing w:after="0" w:line="240" w:lineRule="auto"/>
        <w:ind w:left="0" w:firstLine="425"/>
        <w:jc w:val="both"/>
        <w:rPr>
          <w:rFonts w:ascii="Tahoma" w:hAnsi="Tahoma" w:cs="Tahoma"/>
          <w:sz w:val="22"/>
          <w:szCs w:val="22"/>
        </w:rPr>
      </w:pPr>
      <w:r w:rsidRPr="00E7352E">
        <w:rPr>
          <w:rFonts w:ascii="Tahoma" w:hAnsi="Tahoma" w:cs="Tahoma"/>
          <w:sz w:val="22"/>
          <w:szCs w:val="22"/>
        </w:rPr>
        <w:t>a) En corrigeant toute erreur éventuelle conformément aux dispositions de l’article 30.2 du RGAO ;</w:t>
      </w:r>
    </w:p>
    <w:p w14:paraId="26C250C8" w14:textId="77777777" w:rsidR="003F7C11" w:rsidRPr="00E7352E" w:rsidRDefault="003F7C11" w:rsidP="003F7C11">
      <w:pPr>
        <w:pStyle w:val="Retraitcorpsdetexte2"/>
        <w:spacing w:after="0" w:line="240" w:lineRule="auto"/>
        <w:ind w:left="0" w:firstLine="425"/>
        <w:jc w:val="both"/>
        <w:rPr>
          <w:rFonts w:ascii="Tahoma" w:hAnsi="Tahoma" w:cs="Tahoma"/>
          <w:sz w:val="22"/>
          <w:szCs w:val="22"/>
        </w:rPr>
      </w:pPr>
      <w:r w:rsidRPr="00E7352E">
        <w:rPr>
          <w:rFonts w:ascii="Tahoma" w:hAnsi="Tahoma" w:cs="Tahoma"/>
          <w:sz w:val="22"/>
          <w:szCs w:val="22"/>
        </w:rPr>
        <w:t xml:space="preserve">b) En excluant </w:t>
      </w:r>
      <w:r>
        <w:rPr>
          <w:rFonts w:ascii="Tahoma" w:hAnsi="Tahoma" w:cs="Tahoma"/>
          <w:sz w:val="22"/>
          <w:szCs w:val="22"/>
        </w:rPr>
        <w:t>les sommes prévisionnelles et le</w:t>
      </w:r>
      <w:r w:rsidRPr="00E7352E">
        <w:rPr>
          <w:rFonts w:ascii="Tahoma" w:hAnsi="Tahoma" w:cs="Tahoma"/>
          <w:sz w:val="22"/>
          <w:szCs w:val="22"/>
        </w:rPr>
        <w:t xml:space="preserve"> cas échéant, les provisions pour imprévus figurant dans le détail quantitatif et estimatif récapitulatif mais en ajoutant le montant des travaux en régie, lorsqu’ils sont chiffrés de façon compétitive comme spécifié dans le RPAO ;</w:t>
      </w:r>
    </w:p>
    <w:p w14:paraId="07A1D96F" w14:textId="77777777" w:rsidR="003F7C11" w:rsidRPr="00E7352E" w:rsidRDefault="003F7C11" w:rsidP="003F7C11">
      <w:pPr>
        <w:pStyle w:val="Retraitcorpsdetexte2"/>
        <w:spacing w:after="0" w:line="240" w:lineRule="auto"/>
        <w:ind w:left="0" w:firstLine="425"/>
        <w:jc w:val="both"/>
        <w:rPr>
          <w:rFonts w:ascii="Tahoma" w:hAnsi="Tahoma" w:cs="Tahoma"/>
          <w:sz w:val="22"/>
          <w:szCs w:val="22"/>
        </w:rPr>
      </w:pPr>
      <w:r w:rsidRPr="00E7352E">
        <w:rPr>
          <w:rFonts w:ascii="Tahoma" w:hAnsi="Tahoma" w:cs="Tahoma"/>
          <w:sz w:val="22"/>
          <w:szCs w:val="22"/>
        </w:rPr>
        <w:t>c) En convertissant en une seule monnaie le montant résultant des rectifications (a) et (b) ci-dessus, conformément aux dispositions de l’article 31.2 du RGAO ;</w:t>
      </w:r>
    </w:p>
    <w:p w14:paraId="671F2374" w14:textId="77777777" w:rsidR="003F7C11" w:rsidRPr="00E7352E" w:rsidRDefault="003F7C11" w:rsidP="003F7C11">
      <w:pPr>
        <w:pStyle w:val="Retraitcorpsdetexte2"/>
        <w:spacing w:after="0" w:line="240" w:lineRule="auto"/>
        <w:ind w:left="0" w:firstLine="425"/>
        <w:jc w:val="both"/>
        <w:rPr>
          <w:rFonts w:ascii="Tahoma" w:hAnsi="Tahoma" w:cs="Tahoma"/>
          <w:sz w:val="22"/>
          <w:szCs w:val="22"/>
        </w:rPr>
      </w:pPr>
      <w:r w:rsidRPr="00E7352E">
        <w:rPr>
          <w:rFonts w:ascii="Tahoma" w:hAnsi="Tahoma" w:cs="Tahoma"/>
          <w:sz w:val="22"/>
          <w:szCs w:val="22"/>
        </w:rPr>
        <w:t>d) En ajustant de façon appropriée, sur des bases techniques ou financières, toute autre modification, divergence ou réserve quantifiable ;</w:t>
      </w:r>
    </w:p>
    <w:p w14:paraId="30A018D2" w14:textId="77777777" w:rsidR="003F7C11" w:rsidRPr="00E7352E" w:rsidRDefault="003F7C11" w:rsidP="003F7C11">
      <w:pPr>
        <w:pStyle w:val="Retraitcorpsdetexte2"/>
        <w:spacing w:after="0" w:line="240" w:lineRule="auto"/>
        <w:ind w:left="0" w:firstLine="425"/>
        <w:jc w:val="both"/>
        <w:rPr>
          <w:rFonts w:ascii="Tahoma" w:hAnsi="Tahoma" w:cs="Tahoma"/>
          <w:sz w:val="22"/>
          <w:szCs w:val="22"/>
        </w:rPr>
      </w:pPr>
      <w:r w:rsidRPr="00E7352E">
        <w:rPr>
          <w:rFonts w:ascii="Tahoma" w:hAnsi="Tahoma" w:cs="Tahoma"/>
          <w:sz w:val="22"/>
          <w:szCs w:val="22"/>
        </w:rPr>
        <w:t>e) En prenant en considération les différents délais d’exécution prop</w:t>
      </w:r>
      <w:r>
        <w:rPr>
          <w:rFonts w:ascii="Tahoma" w:hAnsi="Tahoma" w:cs="Tahoma"/>
          <w:sz w:val="22"/>
          <w:szCs w:val="22"/>
        </w:rPr>
        <w:t>osés par les soumissionnaires s’</w:t>
      </w:r>
      <w:r w:rsidRPr="00E7352E">
        <w:rPr>
          <w:rFonts w:ascii="Tahoma" w:hAnsi="Tahoma" w:cs="Tahoma"/>
          <w:sz w:val="22"/>
          <w:szCs w:val="22"/>
        </w:rPr>
        <w:t>ils sont autorisés par le RPAO ;</w:t>
      </w:r>
    </w:p>
    <w:p w14:paraId="08E4F78D" w14:textId="77777777" w:rsidR="003F7C11" w:rsidRPr="00E7352E" w:rsidRDefault="003F7C11" w:rsidP="003F7C11">
      <w:pPr>
        <w:pStyle w:val="Retraitcorpsdetexte2"/>
        <w:spacing w:after="0" w:line="240" w:lineRule="auto"/>
        <w:ind w:left="0" w:firstLine="425"/>
        <w:jc w:val="both"/>
        <w:rPr>
          <w:rFonts w:ascii="Tahoma" w:hAnsi="Tahoma" w:cs="Tahoma"/>
          <w:sz w:val="22"/>
          <w:szCs w:val="22"/>
        </w:rPr>
      </w:pPr>
      <w:r w:rsidRPr="00E7352E">
        <w:rPr>
          <w:rFonts w:ascii="Tahoma" w:hAnsi="Tahoma" w:cs="Tahoma"/>
          <w:sz w:val="22"/>
          <w:szCs w:val="22"/>
        </w:rPr>
        <w:t>f) Le cas échéant, conformément aux dispositions de l’article 13.2 du RGAO et du RPAO, en appliquant les remises offertes par le soumissionnaire pour l’attribution de plus d’un lot, si cet APPEL D’OFFRES est lancé simultanément pour plusieurs lots ;</w:t>
      </w:r>
    </w:p>
    <w:p w14:paraId="52F985BB" w14:textId="77777777" w:rsidR="003F7C11" w:rsidRPr="00E7352E" w:rsidRDefault="003F7C11" w:rsidP="003F7C11">
      <w:pPr>
        <w:pStyle w:val="Retraitcorpsdetexte2"/>
        <w:spacing w:after="0" w:line="240" w:lineRule="auto"/>
        <w:ind w:left="0" w:firstLine="425"/>
        <w:jc w:val="both"/>
        <w:rPr>
          <w:rFonts w:ascii="Tahoma" w:hAnsi="Tahoma" w:cs="Tahoma"/>
          <w:sz w:val="22"/>
          <w:szCs w:val="22"/>
        </w:rPr>
      </w:pPr>
      <w:r w:rsidRPr="00E7352E">
        <w:rPr>
          <w:rFonts w:ascii="Tahoma" w:hAnsi="Tahoma" w:cs="Tahoma"/>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w:t>
      </w:r>
      <w:r>
        <w:rPr>
          <w:rFonts w:ascii="Tahoma" w:hAnsi="Tahoma" w:cs="Tahoma"/>
          <w:sz w:val="22"/>
          <w:szCs w:val="22"/>
        </w:rPr>
        <w:t>ution technique spécifiée par le Maître d’Ouvrage</w:t>
      </w:r>
      <w:r w:rsidRPr="00E7352E">
        <w:rPr>
          <w:rFonts w:ascii="Tahoma" w:hAnsi="Tahoma" w:cs="Tahoma"/>
          <w:sz w:val="22"/>
          <w:szCs w:val="22"/>
        </w:rPr>
        <w:t xml:space="preserve"> dans le RPAO.</w:t>
      </w:r>
    </w:p>
    <w:p w14:paraId="498C48E6" w14:textId="77777777" w:rsidR="003F7C11" w:rsidRPr="00E7352E" w:rsidRDefault="003F7C11" w:rsidP="003F7C11">
      <w:pPr>
        <w:pStyle w:val="Retraitcorpsdetexte2"/>
        <w:spacing w:before="120" w:line="240" w:lineRule="auto"/>
        <w:ind w:left="0" w:firstLine="425"/>
        <w:jc w:val="both"/>
        <w:rPr>
          <w:rFonts w:ascii="Tahoma" w:hAnsi="Tahoma" w:cs="Tahoma"/>
          <w:sz w:val="22"/>
          <w:szCs w:val="22"/>
        </w:rPr>
      </w:pPr>
      <w:r w:rsidRPr="00E7352E">
        <w:rPr>
          <w:rFonts w:ascii="Tahoma" w:hAnsi="Tahoma" w:cs="Tahoma"/>
          <w:sz w:val="22"/>
          <w:szCs w:val="22"/>
        </w:rPr>
        <w:t>32.3- L’effet estimé des formules de révision des prix figurant dans les CCAG et CCAP, appliquées durant la période d’exécution du marché ne sera pas pris en considération lors de l’évaluation des offres.</w:t>
      </w:r>
    </w:p>
    <w:p w14:paraId="25D583F6" w14:textId="77777777" w:rsidR="003F7C11" w:rsidRPr="00E7352E" w:rsidRDefault="003F7C11" w:rsidP="003F7C11">
      <w:pPr>
        <w:widowControl w:val="0"/>
        <w:tabs>
          <w:tab w:val="left" w:pos="1040"/>
          <w:tab w:val="left" w:pos="1820"/>
          <w:tab w:val="left" w:pos="2840"/>
          <w:tab w:val="left" w:pos="3240"/>
          <w:tab w:val="left" w:pos="4760"/>
        </w:tabs>
        <w:autoSpaceDE w:val="0"/>
        <w:rPr>
          <w:rFonts w:ascii="Tahoma" w:hAnsi="Tahoma" w:cs="Tahoma"/>
        </w:rPr>
      </w:pPr>
      <w:r w:rsidRPr="00E7352E">
        <w:rPr>
          <w:rFonts w:ascii="Tahoma" w:hAnsi="Tahoma" w:cs="Tahoma"/>
        </w:rPr>
        <w:t>32.4- Si l’offre évaluée la moins-</w:t>
      </w:r>
      <w:proofErr w:type="spellStart"/>
      <w:r w:rsidRPr="00E7352E">
        <w:rPr>
          <w:rFonts w:ascii="Tahoma" w:hAnsi="Tahoma" w:cs="Tahoma"/>
        </w:rPr>
        <w:t>disante</w:t>
      </w:r>
      <w:proofErr w:type="spellEnd"/>
      <w:r w:rsidRPr="00E7352E">
        <w:rPr>
          <w:rFonts w:ascii="Tahoma" w:hAnsi="Tahoma" w:cs="Tahoma"/>
        </w:rPr>
        <w:t xml:space="preserve"> est jugée anormalement basse ou est fortement déséquilibrée par rapport à l’estimation du Maître d'Ouvrage des travaux à exécuter dans le cadre du marché, la commission 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w:t>
      </w:r>
      <w:r>
        <w:rPr>
          <w:rFonts w:ascii="Tahoma" w:hAnsi="Tahoma" w:cs="Tahoma"/>
        </w:rPr>
        <w:t>pas satisfaisants, le Maître d’Ouvrage</w:t>
      </w:r>
      <w:r w:rsidRPr="00E7352E">
        <w:rPr>
          <w:rFonts w:ascii="Tahoma" w:hAnsi="Tahoma" w:cs="Tahoma"/>
        </w:rPr>
        <w:t xml:space="preserve"> peut rejeter ladite offre après avis technique de l’Agence de Régulation des Marchés Publics.</w:t>
      </w:r>
    </w:p>
    <w:p w14:paraId="0B343722"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33 : Préférence accordée aux soumissionnaires nationaux</w:t>
      </w:r>
    </w:p>
    <w:p w14:paraId="6D33C0C1"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Les entrepreneurs nationaux peuvent bénéficier d’une marge de préférence nationale telle que prévu par le code des marchés publics aux fins de l’évaluation des offres.</w:t>
      </w:r>
    </w:p>
    <w:p w14:paraId="7576AF29" w14:textId="77777777" w:rsidR="003F7C11" w:rsidRPr="00E7352E" w:rsidRDefault="003F7C11" w:rsidP="003F7C11">
      <w:pPr>
        <w:pStyle w:val="Retraitcorpsdetexte2"/>
        <w:spacing w:line="240" w:lineRule="auto"/>
        <w:ind w:left="0"/>
        <w:jc w:val="center"/>
        <w:rPr>
          <w:rFonts w:ascii="Tahoma" w:hAnsi="Tahoma" w:cs="Tahoma"/>
          <w:b/>
          <w:sz w:val="22"/>
          <w:szCs w:val="22"/>
        </w:rPr>
      </w:pPr>
      <w:r w:rsidRPr="00E7352E">
        <w:rPr>
          <w:rFonts w:ascii="Tahoma" w:hAnsi="Tahoma" w:cs="Tahoma"/>
          <w:b/>
          <w:sz w:val="22"/>
          <w:szCs w:val="22"/>
        </w:rPr>
        <w:t>F- ATTRIBUTION DES MARCHES</w:t>
      </w:r>
    </w:p>
    <w:p w14:paraId="652AAC42"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34 : Attribution</w:t>
      </w:r>
    </w:p>
    <w:p w14:paraId="311F3D43"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Pr>
          <w:rFonts w:ascii="Tahoma" w:hAnsi="Tahoma" w:cs="Tahoma"/>
          <w:sz w:val="22"/>
          <w:szCs w:val="22"/>
        </w:rPr>
        <w:t>34.1- le Maître d’Ouvrage</w:t>
      </w:r>
      <w:r w:rsidRPr="00E7352E">
        <w:rPr>
          <w:rFonts w:ascii="Tahoma" w:hAnsi="Tahoma" w:cs="Tahoma"/>
          <w:sz w:val="22"/>
          <w:szCs w:val="22"/>
        </w:rPr>
        <w:t xml:space="preserve"> attribuera le marché au soumissionnaire dont l’offre a été reconnue conforme pour l’essentiel au Dossier </w:t>
      </w:r>
      <w:r w:rsidR="00241494">
        <w:rPr>
          <w:rFonts w:ascii="Tahoma" w:hAnsi="Tahoma" w:cs="Tahoma"/>
          <w:sz w:val="22"/>
          <w:szCs w:val="22"/>
        </w:rPr>
        <w:t>d’Appel d’Offres</w:t>
      </w:r>
      <w:r w:rsidR="00241494" w:rsidRPr="00E7352E">
        <w:rPr>
          <w:rFonts w:ascii="Tahoma" w:hAnsi="Tahoma" w:cs="Tahoma"/>
          <w:sz w:val="22"/>
          <w:szCs w:val="22"/>
        </w:rPr>
        <w:t xml:space="preserve"> </w:t>
      </w:r>
      <w:r w:rsidRPr="00E7352E">
        <w:rPr>
          <w:rFonts w:ascii="Tahoma" w:hAnsi="Tahoma" w:cs="Tahoma"/>
          <w:sz w:val="22"/>
          <w:szCs w:val="22"/>
        </w:rPr>
        <w:t xml:space="preserve">et qui dispose des capacités </w:t>
      </w:r>
      <w:r w:rsidRPr="00E7352E">
        <w:rPr>
          <w:rFonts w:ascii="Tahoma" w:hAnsi="Tahoma" w:cs="Tahoma"/>
          <w:sz w:val="22"/>
          <w:szCs w:val="22"/>
        </w:rPr>
        <w:lastRenderedPageBreak/>
        <w:t>techniques et financières requises pour exécuter le Marché de façon satisfaisante et dont l’offre a été évaluée la moins-</w:t>
      </w:r>
      <w:proofErr w:type="spellStart"/>
      <w:r w:rsidRPr="00E7352E">
        <w:rPr>
          <w:rFonts w:ascii="Tahoma" w:hAnsi="Tahoma" w:cs="Tahoma"/>
          <w:sz w:val="22"/>
          <w:szCs w:val="22"/>
        </w:rPr>
        <w:t>disante</w:t>
      </w:r>
      <w:proofErr w:type="spellEnd"/>
      <w:r w:rsidRPr="00E7352E">
        <w:rPr>
          <w:rFonts w:ascii="Tahoma" w:hAnsi="Tahoma" w:cs="Tahoma"/>
          <w:sz w:val="22"/>
          <w:szCs w:val="22"/>
        </w:rPr>
        <w:t xml:space="preserve"> en incluant le cas échéant les remises proposées.</w:t>
      </w:r>
    </w:p>
    <w:p w14:paraId="167E12A7"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34.2- si selon l’article 13.2 du RGAO, </w:t>
      </w:r>
      <w:r w:rsidR="00241494">
        <w:rPr>
          <w:rFonts w:ascii="Tahoma" w:hAnsi="Tahoma" w:cs="Tahoma"/>
          <w:sz w:val="22"/>
          <w:szCs w:val="22"/>
        </w:rPr>
        <w:t>l’Appel d’Offres</w:t>
      </w:r>
      <w:r w:rsidR="00241494" w:rsidRPr="00E7352E">
        <w:rPr>
          <w:rFonts w:ascii="Tahoma" w:hAnsi="Tahoma" w:cs="Tahoma"/>
          <w:sz w:val="22"/>
          <w:szCs w:val="22"/>
        </w:rPr>
        <w:t xml:space="preserve"> </w:t>
      </w:r>
      <w:r w:rsidRPr="00E7352E">
        <w:rPr>
          <w:rFonts w:ascii="Tahoma" w:hAnsi="Tahoma" w:cs="Tahoma"/>
          <w:sz w:val="22"/>
          <w:szCs w:val="22"/>
        </w:rPr>
        <w:t>porte</w:t>
      </w:r>
      <w:r>
        <w:rPr>
          <w:rFonts w:ascii="Tahoma" w:hAnsi="Tahoma" w:cs="Tahoma"/>
          <w:sz w:val="22"/>
          <w:szCs w:val="22"/>
        </w:rPr>
        <w:t xml:space="preserve"> sur</w:t>
      </w:r>
      <w:r w:rsidRPr="00E7352E">
        <w:rPr>
          <w:rFonts w:ascii="Tahoma" w:hAnsi="Tahoma" w:cs="Tahoma"/>
          <w:sz w:val="22"/>
          <w:szCs w:val="22"/>
        </w:rPr>
        <w:t xml:space="preserve"> plusieurs lots, l’offre </w:t>
      </w:r>
      <w:r w:rsidR="00241494" w:rsidRPr="00E7352E">
        <w:rPr>
          <w:rFonts w:ascii="Tahoma" w:hAnsi="Tahoma" w:cs="Tahoma"/>
          <w:sz w:val="22"/>
          <w:szCs w:val="22"/>
        </w:rPr>
        <w:t>la</w:t>
      </w:r>
      <w:r w:rsidRPr="00E7352E">
        <w:rPr>
          <w:rFonts w:ascii="Tahoma" w:hAnsi="Tahoma" w:cs="Tahoma"/>
          <w:sz w:val="22"/>
          <w:szCs w:val="22"/>
        </w:rPr>
        <w:t xml:space="preserve"> moins-</w:t>
      </w:r>
      <w:proofErr w:type="spellStart"/>
      <w:r w:rsidRPr="00E7352E">
        <w:rPr>
          <w:rFonts w:ascii="Tahoma" w:hAnsi="Tahoma" w:cs="Tahoma"/>
          <w:sz w:val="22"/>
          <w:szCs w:val="22"/>
        </w:rPr>
        <w:t>disante</w:t>
      </w:r>
      <w:proofErr w:type="spellEnd"/>
      <w:r w:rsidRPr="00E7352E">
        <w:rPr>
          <w:rFonts w:ascii="Tahoma" w:hAnsi="Tahoma" w:cs="Tahoma"/>
          <w:sz w:val="22"/>
          <w:szCs w:val="22"/>
        </w:rPr>
        <w:t xml:space="preserve"> sera déterminée en évaluant ce marché en liaison avec les autres lots à attribuer concurremment, en prenant en compte la</w:t>
      </w:r>
      <w:r>
        <w:rPr>
          <w:rFonts w:ascii="Tahoma" w:hAnsi="Tahoma" w:cs="Tahoma"/>
          <w:sz w:val="22"/>
          <w:szCs w:val="22"/>
        </w:rPr>
        <w:t xml:space="preserve"> </w:t>
      </w:r>
      <w:r w:rsidRPr="00E7352E">
        <w:rPr>
          <w:rFonts w:ascii="Tahoma" w:hAnsi="Tahoma" w:cs="Tahoma"/>
          <w:sz w:val="22"/>
          <w:szCs w:val="22"/>
        </w:rPr>
        <w:t>remise offerte par les soumissionnaires en cas d’attribution de plus d’un lot.</w:t>
      </w:r>
    </w:p>
    <w:p w14:paraId="7D9E45F0" w14:textId="77777777" w:rsidR="003F7C11" w:rsidRPr="00E7352E" w:rsidRDefault="003F7C11" w:rsidP="003F7C11">
      <w:pPr>
        <w:pStyle w:val="Retraitcorpsdetexte2"/>
        <w:spacing w:line="240" w:lineRule="auto"/>
        <w:ind w:left="1134" w:hanging="1134"/>
        <w:jc w:val="both"/>
        <w:rPr>
          <w:rFonts w:ascii="Tahoma" w:hAnsi="Tahoma" w:cs="Tahoma"/>
          <w:b/>
          <w:sz w:val="22"/>
          <w:szCs w:val="22"/>
        </w:rPr>
      </w:pPr>
      <w:r w:rsidRPr="00E7352E">
        <w:rPr>
          <w:rFonts w:ascii="Tahoma" w:hAnsi="Tahoma" w:cs="Tahoma"/>
          <w:b/>
          <w:sz w:val="22"/>
          <w:szCs w:val="22"/>
        </w:rPr>
        <w:t>Article 35 : Le Droit d</w:t>
      </w:r>
      <w:r>
        <w:rPr>
          <w:rFonts w:ascii="Tahoma" w:hAnsi="Tahoma" w:cs="Tahoma"/>
          <w:b/>
          <w:sz w:val="22"/>
          <w:szCs w:val="22"/>
        </w:rPr>
        <w:t>u Maître d’Ouvrage</w:t>
      </w:r>
      <w:r w:rsidRPr="00E7352E">
        <w:rPr>
          <w:rFonts w:ascii="Tahoma" w:hAnsi="Tahoma" w:cs="Tahoma"/>
          <w:b/>
          <w:sz w:val="22"/>
          <w:szCs w:val="22"/>
        </w:rPr>
        <w:t xml:space="preserve"> de déclarer un APPEL D’OFFRES infructueux ou d’annuler une procédure.</w:t>
      </w:r>
    </w:p>
    <w:p w14:paraId="3BEE0E03"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L</w:t>
      </w:r>
      <w:r>
        <w:rPr>
          <w:rFonts w:ascii="Tahoma" w:hAnsi="Tahoma" w:cs="Tahoma"/>
          <w:sz w:val="22"/>
          <w:szCs w:val="22"/>
        </w:rPr>
        <w:t>e Maître d’Ouvrage</w:t>
      </w:r>
      <w:r w:rsidRPr="00E7352E">
        <w:rPr>
          <w:rFonts w:ascii="Tahoma" w:hAnsi="Tahoma" w:cs="Tahoma"/>
          <w:sz w:val="22"/>
          <w:szCs w:val="22"/>
        </w:rPr>
        <w:t xml:space="preserve"> se réserve le droit</w:t>
      </w:r>
      <w:r w:rsidR="00241494">
        <w:rPr>
          <w:rFonts w:ascii="Tahoma" w:hAnsi="Tahoma" w:cs="Tahoma"/>
          <w:sz w:val="22"/>
          <w:szCs w:val="22"/>
        </w:rPr>
        <w:t xml:space="preserve"> d’annuler une procédure d’Appel d’Offres</w:t>
      </w:r>
      <w:r w:rsidRPr="00E7352E">
        <w:rPr>
          <w:rFonts w:ascii="Tahoma" w:hAnsi="Tahoma" w:cs="Tahoma"/>
          <w:sz w:val="22"/>
          <w:szCs w:val="22"/>
        </w:rPr>
        <w:t xml:space="preserve"> après autorisation du Ministre Délégué à la Présidence de la République Chargé des Marchés Publics lorsque les offres ont été </w:t>
      </w:r>
      <w:r w:rsidR="00241494">
        <w:rPr>
          <w:rFonts w:ascii="Tahoma" w:hAnsi="Tahoma" w:cs="Tahoma"/>
          <w:sz w:val="22"/>
          <w:szCs w:val="22"/>
        </w:rPr>
        <w:t>ouvertes ou de déclarer un Appel d’Offres</w:t>
      </w:r>
      <w:r w:rsidRPr="00E7352E">
        <w:rPr>
          <w:rFonts w:ascii="Tahoma" w:hAnsi="Tahoma" w:cs="Tahoma"/>
          <w:sz w:val="22"/>
          <w:szCs w:val="22"/>
        </w:rPr>
        <w:t xml:space="preserve"> infructueux après avis de la commission des marchés compét</w:t>
      </w:r>
      <w:r>
        <w:rPr>
          <w:rFonts w:ascii="Tahoma" w:hAnsi="Tahoma" w:cs="Tahoma"/>
          <w:sz w:val="22"/>
          <w:szCs w:val="22"/>
        </w:rPr>
        <w:t>ente, sans qu’il n’y ait lieu à</w:t>
      </w:r>
      <w:r w:rsidRPr="00E7352E">
        <w:rPr>
          <w:rFonts w:ascii="Tahoma" w:hAnsi="Tahoma" w:cs="Tahoma"/>
          <w:sz w:val="22"/>
          <w:szCs w:val="22"/>
        </w:rPr>
        <w:t xml:space="preserve"> réclamation.</w:t>
      </w:r>
    </w:p>
    <w:p w14:paraId="369C4C74"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36 : Notification de l’attribution du marché</w:t>
      </w:r>
    </w:p>
    <w:p w14:paraId="252DBCEF"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Avant l’expiration du délai de validité</w:t>
      </w:r>
      <w:r>
        <w:rPr>
          <w:rFonts w:ascii="Tahoma" w:hAnsi="Tahoma" w:cs="Tahoma"/>
          <w:sz w:val="22"/>
          <w:szCs w:val="22"/>
        </w:rPr>
        <w:t xml:space="preserve"> des offres fixé par le RPAO, le Maître d’Ouvrage</w:t>
      </w:r>
      <w:r w:rsidRPr="00E7352E">
        <w:rPr>
          <w:rFonts w:ascii="Tahoma" w:hAnsi="Tahoma" w:cs="Tahoma"/>
          <w:sz w:val="22"/>
          <w:szCs w:val="22"/>
        </w:rPr>
        <w:t xml:space="preserv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14:paraId="66B5D88A"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37 : Publication des résultats d’attribution du marché et recours</w:t>
      </w:r>
    </w:p>
    <w:p w14:paraId="69411D6B"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Pr>
          <w:rFonts w:ascii="Tahoma" w:hAnsi="Tahoma" w:cs="Tahoma"/>
          <w:sz w:val="22"/>
          <w:szCs w:val="22"/>
        </w:rPr>
        <w:t>37.1- le Maître d’Ouvrage</w:t>
      </w:r>
      <w:r w:rsidRPr="00E7352E">
        <w:rPr>
          <w:rFonts w:ascii="Tahoma" w:hAnsi="Tahoma" w:cs="Tahoma"/>
          <w:sz w:val="22"/>
          <w:szCs w:val="22"/>
        </w:rPr>
        <w:t xml:space="preserve"> communique à tout soumissionnaire ou administration concernée, sur requête à lui adressée dans un délai maximal de cinq (05) jours après publication des résultats d’attribution, le rapport de l’Observateur Indépendant ainsi que le procès-verbal de la séance d’attribution du marché y relatif auquel est annexé le rapport d’analyse des offres.</w:t>
      </w:r>
    </w:p>
    <w:p w14:paraId="0212724F"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Pr>
          <w:rFonts w:ascii="Tahoma" w:hAnsi="Tahoma" w:cs="Tahoma"/>
          <w:sz w:val="22"/>
          <w:szCs w:val="22"/>
        </w:rPr>
        <w:t>37.2- le Maître d’Ouvrage</w:t>
      </w:r>
      <w:r w:rsidRPr="00E7352E">
        <w:rPr>
          <w:rFonts w:ascii="Tahoma" w:hAnsi="Tahoma" w:cs="Tahoma"/>
          <w:sz w:val="22"/>
          <w:szCs w:val="22"/>
        </w:rPr>
        <w:t xml:space="preserve"> est tenue de communiquer les motifs de rejet des offres des soumissionnaires concernés qui en font la demande.</w:t>
      </w:r>
    </w:p>
    <w:p w14:paraId="18B7EB6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37.3- Après la publication du résultat de l’attribution, les offres non retirées dans un délai de quinze (15) jours seront détruites, sans qu’il n’y ait lieu à réclamation, à l’exception des exemplaires destinés au MINMAP et à l’organisme chargé</w:t>
      </w:r>
      <w:r>
        <w:rPr>
          <w:rFonts w:ascii="Tahoma" w:hAnsi="Tahoma" w:cs="Tahoma"/>
          <w:sz w:val="22"/>
          <w:szCs w:val="22"/>
        </w:rPr>
        <w:t xml:space="preserve"> de la régulation</w:t>
      </w:r>
      <w:r w:rsidRPr="00E7352E">
        <w:rPr>
          <w:rFonts w:ascii="Tahoma" w:hAnsi="Tahoma" w:cs="Tahoma"/>
          <w:sz w:val="22"/>
          <w:szCs w:val="22"/>
        </w:rPr>
        <w:t xml:space="preserve"> des marchés publics.</w:t>
      </w:r>
    </w:p>
    <w:p w14:paraId="62CEE327"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37.4- En cas de recours, il doit être adressé à l’autorité chargée des marchés publics, avec copies à l’organisme chargé de la régulation des marchés publics, </w:t>
      </w:r>
      <w:r>
        <w:rPr>
          <w:rFonts w:ascii="Tahoma" w:hAnsi="Tahoma" w:cs="Tahoma"/>
          <w:sz w:val="22"/>
          <w:szCs w:val="22"/>
        </w:rPr>
        <w:t>au Maître d’Ouvrage</w:t>
      </w:r>
      <w:r w:rsidRPr="00E7352E">
        <w:rPr>
          <w:rFonts w:ascii="Tahoma" w:hAnsi="Tahoma" w:cs="Tahoma"/>
          <w:sz w:val="22"/>
          <w:szCs w:val="22"/>
        </w:rPr>
        <w:t xml:space="preserve"> et au président de la commission de passation des marchés.</w:t>
      </w:r>
    </w:p>
    <w:p w14:paraId="35ED2F01" w14:textId="77777777" w:rsidR="003F7C11" w:rsidRPr="00E7352E" w:rsidRDefault="003F7C11" w:rsidP="003F7C11">
      <w:pPr>
        <w:pStyle w:val="Retraitcorpsdetexte2"/>
        <w:spacing w:line="240" w:lineRule="auto"/>
        <w:ind w:left="0"/>
        <w:jc w:val="both"/>
        <w:rPr>
          <w:rFonts w:ascii="Tahoma" w:hAnsi="Tahoma" w:cs="Tahoma"/>
          <w:sz w:val="22"/>
          <w:szCs w:val="22"/>
        </w:rPr>
      </w:pPr>
      <w:r w:rsidRPr="00E7352E">
        <w:rPr>
          <w:rFonts w:ascii="Tahoma" w:hAnsi="Tahoma" w:cs="Tahoma"/>
          <w:sz w:val="22"/>
          <w:szCs w:val="22"/>
        </w:rPr>
        <w:t>Il doit intervenir dans un délai maximum de cinq (5) jours ouvrables après la publication des résultats.</w:t>
      </w:r>
    </w:p>
    <w:p w14:paraId="6730F90D"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38 : Signature du marché</w:t>
      </w:r>
    </w:p>
    <w:p w14:paraId="5CCF50B2"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38.1- Après la publication des résultats, le projet de marché souscrit par l’attributaire est soumis à la commission de passation des marchés compétente pour examen et avis et le cas échéant, au visa préalable du Ministre en charge des Marchés Publics.</w:t>
      </w:r>
    </w:p>
    <w:p w14:paraId="1857A8DD"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Pr>
          <w:rFonts w:ascii="Tahoma" w:hAnsi="Tahoma" w:cs="Tahoma"/>
          <w:sz w:val="22"/>
          <w:szCs w:val="22"/>
        </w:rPr>
        <w:t>38.2- le Maître d’Ouvrage</w:t>
      </w:r>
      <w:r w:rsidRPr="00E7352E">
        <w:rPr>
          <w:rFonts w:ascii="Tahoma" w:hAnsi="Tahoma" w:cs="Tahoma"/>
          <w:sz w:val="22"/>
          <w:szCs w:val="22"/>
        </w:rPr>
        <w:t xml:space="preserve"> dispose d’un délai de sept (07) jours pour la signature du marché à compter de la date de réception du projet de marché examiné par la commission des marchés compétente, souscrit par l’attributaire et visé par les services de contrôle du Ministère en charge des Finances.</w:t>
      </w:r>
    </w:p>
    <w:p w14:paraId="75F5E4D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38.3- Le marché doit être notifié à son attributaire dans les cinq (05) jours qui suivent la date de sa signature.</w:t>
      </w:r>
    </w:p>
    <w:p w14:paraId="75594C5E" w14:textId="77777777" w:rsidR="003F7C11" w:rsidRPr="00E7352E" w:rsidRDefault="003F7C11" w:rsidP="003F7C11">
      <w:pPr>
        <w:pStyle w:val="Retraitcorpsdetexte2"/>
        <w:spacing w:before="120" w:line="240" w:lineRule="auto"/>
        <w:ind w:left="0"/>
        <w:jc w:val="both"/>
        <w:rPr>
          <w:rFonts w:ascii="Tahoma" w:hAnsi="Tahoma" w:cs="Tahoma"/>
          <w:b/>
          <w:sz w:val="22"/>
          <w:szCs w:val="22"/>
        </w:rPr>
      </w:pPr>
      <w:r w:rsidRPr="00E7352E">
        <w:rPr>
          <w:rFonts w:ascii="Tahoma" w:hAnsi="Tahoma" w:cs="Tahoma"/>
          <w:b/>
          <w:sz w:val="22"/>
          <w:szCs w:val="22"/>
        </w:rPr>
        <w:t>Article 39 : Cautionnement définitif</w:t>
      </w:r>
    </w:p>
    <w:p w14:paraId="7DD3B5F2"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 xml:space="preserve">39.1- Dans les vingt (20) jours suivant </w:t>
      </w:r>
      <w:r>
        <w:rPr>
          <w:rFonts w:ascii="Tahoma" w:hAnsi="Tahoma" w:cs="Tahoma"/>
          <w:sz w:val="22"/>
          <w:szCs w:val="22"/>
        </w:rPr>
        <w:t>la notification du marché par le Maître d’Ouvrage</w:t>
      </w:r>
      <w:r w:rsidRPr="00E7352E">
        <w:rPr>
          <w:rFonts w:ascii="Tahoma" w:hAnsi="Tahoma" w:cs="Tahoma"/>
          <w:sz w:val="22"/>
          <w:szCs w:val="22"/>
        </w:rPr>
        <w:t xml:space="preserve"> un cautionnement définitif, sous la forme stipulée dans le RPAO, conformément au modèl</w:t>
      </w:r>
      <w:r w:rsidR="00BE7BE1">
        <w:rPr>
          <w:rFonts w:ascii="Tahoma" w:hAnsi="Tahoma" w:cs="Tahoma"/>
          <w:sz w:val="22"/>
          <w:szCs w:val="22"/>
        </w:rPr>
        <w:t>e fourni dans le dossier d’Appel d’Offres</w:t>
      </w:r>
      <w:r w:rsidRPr="00E7352E">
        <w:rPr>
          <w:rFonts w:ascii="Tahoma" w:hAnsi="Tahoma" w:cs="Tahoma"/>
          <w:sz w:val="22"/>
          <w:szCs w:val="22"/>
        </w:rPr>
        <w:t xml:space="preserve"> devra être fourni au Maître d'Ouvrage. Un</w:t>
      </w:r>
      <w:r>
        <w:rPr>
          <w:rFonts w:ascii="Tahoma" w:hAnsi="Tahoma" w:cs="Tahoma"/>
          <w:sz w:val="22"/>
          <w:szCs w:val="22"/>
        </w:rPr>
        <w:t>e copie devra être adressée au Maître d’Ouvrage</w:t>
      </w:r>
      <w:r w:rsidRPr="00E7352E">
        <w:rPr>
          <w:rFonts w:ascii="Tahoma" w:hAnsi="Tahoma" w:cs="Tahoma"/>
          <w:sz w:val="22"/>
          <w:szCs w:val="22"/>
        </w:rPr>
        <w:t>.</w:t>
      </w:r>
    </w:p>
    <w:p w14:paraId="3DF7F23C"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lastRenderedPageBreak/>
        <w:t xml:space="preserve">39.2- Le cautionnement dont le taux varie entre </w:t>
      </w:r>
      <w:r w:rsidRPr="009D0907">
        <w:rPr>
          <w:rFonts w:ascii="Tahoma" w:hAnsi="Tahoma" w:cs="Tahoma"/>
          <w:b/>
          <w:sz w:val="22"/>
          <w:szCs w:val="22"/>
        </w:rPr>
        <w:t>2 et 5%</w:t>
      </w:r>
      <w:r w:rsidRPr="00E7352E">
        <w:rPr>
          <w:rFonts w:ascii="Tahoma" w:hAnsi="Tahoma" w:cs="Tahoma"/>
          <w:sz w:val="22"/>
          <w:szCs w:val="22"/>
        </w:rPr>
        <w:t xml:space="preserve"> du montant TTC du marché peut être remplacé par la garantie d’une caution d’un établissement bancaire agréé conformément aux textes en vigueur, et émise au profit du Maître d'Ouvrage ou par une caution personnelle et solidaire. Une copie devra être adressée à l'</w:t>
      </w:r>
      <w:r>
        <w:rPr>
          <w:rFonts w:ascii="Tahoma" w:hAnsi="Tahoma" w:cs="Tahoma"/>
          <w:sz w:val="22"/>
          <w:szCs w:val="22"/>
        </w:rPr>
        <w:t>Maître d’Ouvrage</w:t>
      </w:r>
      <w:r w:rsidRPr="00E7352E">
        <w:rPr>
          <w:rFonts w:ascii="Tahoma" w:hAnsi="Tahoma" w:cs="Tahoma"/>
          <w:sz w:val="22"/>
          <w:szCs w:val="22"/>
        </w:rPr>
        <w:t>.</w:t>
      </w:r>
    </w:p>
    <w:p w14:paraId="6C14C23C"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736C5AD9" w14:textId="77777777" w:rsidR="003F7C11" w:rsidRPr="00E7352E" w:rsidRDefault="003F7C11" w:rsidP="003F7C11">
      <w:pPr>
        <w:pStyle w:val="Retraitcorpsdetexte2"/>
        <w:spacing w:line="240" w:lineRule="auto"/>
        <w:ind w:left="0" w:firstLine="708"/>
        <w:jc w:val="both"/>
        <w:rPr>
          <w:rFonts w:ascii="Tahoma" w:hAnsi="Tahoma" w:cs="Tahoma"/>
          <w:sz w:val="22"/>
          <w:szCs w:val="22"/>
        </w:rPr>
      </w:pPr>
      <w:r w:rsidRPr="00E7352E">
        <w:rPr>
          <w:rFonts w:ascii="Tahoma" w:hAnsi="Tahoma" w:cs="Tahoma"/>
          <w:sz w:val="22"/>
          <w:szCs w:val="22"/>
        </w:rPr>
        <w:t>39.4- L’absence de production du cautionnement définitif dans les délais prescrits est susceptible de donner lieu à la résiliation du marché dans les conditions prévues dans le CCAG.</w:t>
      </w:r>
    </w:p>
    <w:p w14:paraId="1EE63C22"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019D9D3A"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16A56861"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62A20E74"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7E116CD7"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7D895D74"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19D313F8"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51B1C910"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2C7B5EF4"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13F67EF3"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7270EE9D"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717F0208"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307DD6A2"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669FC3B7"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1A242C88"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78CD2A34"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71D9140F"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2FE3775D"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446704A0"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3F293FCC"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2C814E80"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77AD52B9"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4F4B7552"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1CE0BD35"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74C75BBD"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1F17586D"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5DA7FD53"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10AE4E0B"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09F4BD43"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0D0D6ED6"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5761C3C2"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5C9FD645"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7AEC0B60"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4C7D5ACF"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001197A3"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3DF2F2ED"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2C5E361B"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354E8047"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1F9BEECC"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3C24DB21"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6CF764B7"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69DFB79D"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4693FB0B"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3612BC40" w14:textId="77777777" w:rsidR="0054139E" w:rsidRDefault="0054139E" w:rsidP="003F7C11">
      <w:pPr>
        <w:pStyle w:val="Retraitcorpsdetexte2"/>
        <w:spacing w:line="240" w:lineRule="auto"/>
        <w:ind w:left="0"/>
        <w:jc w:val="both"/>
        <w:rPr>
          <w:rFonts w:ascii="Tahoma" w:eastAsia="Calisto MT" w:hAnsi="Tahoma" w:cs="Tahoma"/>
          <w:color w:val="000000"/>
          <w:sz w:val="22"/>
          <w:szCs w:val="22"/>
        </w:rPr>
      </w:pPr>
    </w:p>
    <w:p w14:paraId="07CCA245" w14:textId="77777777" w:rsidR="00805531" w:rsidRDefault="00805531" w:rsidP="003F7C11">
      <w:pPr>
        <w:pStyle w:val="Retraitcorpsdetexte2"/>
        <w:spacing w:line="240" w:lineRule="auto"/>
        <w:ind w:left="0"/>
        <w:jc w:val="both"/>
        <w:rPr>
          <w:rFonts w:ascii="Tahoma" w:eastAsia="Calisto MT" w:hAnsi="Tahoma" w:cs="Tahoma"/>
          <w:color w:val="000000"/>
          <w:sz w:val="22"/>
          <w:szCs w:val="22"/>
        </w:rPr>
      </w:pPr>
    </w:p>
    <w:p w14:paraId="5079DB53" w14:textId="77777777" w:rsidR="003F7C11" w:rsidRPr="00805531" w:rsidRDefault="001513B0" w:rsidP="003F7C11">
      <w:pPr>
        <w:pStyle w:val="Retraitcorpsdetexte2"/>
        <w:spacing w:line="240" w:lineRule="auto"/>
        <w:ind w:left="0"/>
        <w:jc w:val="both"/>
        <w:rPr>
          <w:rFonts w:ascii="Tahoma" w:hAnsi="Tahoma" w:cs="Tahoma"/>
          <w:sz w:val="20"/>
          <w:szCs w:val="20"/>
        </w:rPr>
      </w:pPr>
      <w:r>
        <w:rPr>
          <w:noProof/>
        </w:rPr>
        <mc:AlternateContent>
          <mc:Choice Requires="wps">
            <w:drawing>
              <wp:anchor distT="0" distB="0" distL="114300" distR="114300" simplePos="0" relativeHeight="251650560" behindDoc="1" locked="0" layoutInCell="1" allowOverlap="1" wp14:anchorId="2BC86F47" wp14:editId="4361BAAE">
                <wp:simplePos x="0" y="0"/>
                <wp:positionH relativeFrom="column">
                  <wp:posOffset>-347980</wp:posOffset>
                </wp:positionH>
                <wp:positionV relativeFrom="paragraph">
                  <wp:posOffset>302260</wp:posOffset>
                </wp:positionV>
                <wp:extent cx="6743700" cy="105473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54735"/>
                        </a:xfrm>
                        <a:prstGeom prst="flowChartProcess">
                          <a:avLst/>
                        </a:prstGeom>
                        <a:noFill/>
                        <a:ln>
                          <a:noFill/>
                        </a:ln>
                        <a:effectLst/>
                        <a:extLst>
                          <a:ext uri="{909E8E84-426E-40DD-AFC4-6F175D3DCCD1}">
                            <a14:hiddenFill xmlns:a14="http://schemas.microsoft.com/office/drawing/2010/main">
                              <a:solidFill>
                                <a:srgbClr val="969696"/>
                              </a:solidFill>
                            </a14:hiddenFill>
                          </a:ext>
                          <a:ext uri="{91240B29-F687-4F45-9708-019B960494DF}">
                            <a14:hiddenLine xmlns:a14="http://schemas.microsoft.com/office/drawing/2010/main" w="381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4C5E3" id="_x0000_t109" coordsize="21600,21600" o:spt="109" path="m,l,21600r21600,l21600,xe">
                <v:stroke joinstyle="miter"/>
                <v:path gradientshapeok="t" o:connecttype="rect"/>
              </v:shapetype>
              <v:shape id="AutoShape 8" o:spid="_x0000_s1026" type="#_x0000_t109" style="position:absolute;margin-left:-27.4pt;margin-top:23.8pt;width:531pt;height:83.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" filled="f" fillcolor="#969696" stroked="f" strokeweight="3pt"/>
            </w:pict>
          </mc:Fallback>
        </mc:AlternateContent>
      </w:r>
    </w:p>
    <w:p w14:paraId="6DDFEA13" w14:textId="77777777" w:rsidR="003F7C11" w:rsidRPr="00010882" w:rsidRDefault="00010882" w:rsidP="00010882">
      <w:pPr>
        <w:jc w:val="center"/>
        <w:rPr>
          <w:rFonts w:ascii="Tahoma" w:hAnsi="Tahoma" w:cs="Tahoma"/>
          <w:b/>
          <w:bCs/>
          <w:sz w:val="40"/>
          <w:szCs w:val="40"/>
        </w:rPr>
      </w:pPr>
      <w:r w:rsidRPr="00010882">
        <w:rPr>
          <w:rFonts w:ascii="Tahoma" w:hAnsi="Tahoma" w:cs="Tahoma"/>
          <w:b/>
          <w:bCs/>
          <w:sz w:val="40"/>
          <w:szCs w:val="40"/>
        </w:rPr>
        <w:t>PIÈCE N°</w:t>
      </w:r>
      <w:r w:rsidR="003F7C11" w:rsidRPr="00010882">
        <w:rPr>
          <w:rFonts w:ascii="Tahoma" w:hAnsi="Tahoma" w:cs="Tahoma"/>
          <w:b/>
          <w:bCs/>
          <w:sz w:val="40"/>
          <w:szCs w:val="40"/>
        </w:rPr>
        <w:t>III</w:t>
      </w:r>
      <w:r w:rsidRPr="00010882">
        <w:rPr>
          <w:rFonts w:ascii="Tahoma" w:hAnsi="Tahoma" w:cs="Tahoma"/>
          <w:b/>
          <w:bCs/>
          <w:sz w:val="40"/>
          <w:szCs w:val="40"/>
        </w:rPr>
        <w:t> :</w:t>
      </w:r>
    </w:p>
    <w:p w14:paraId="4223BC76" w14:textId="77777777" w:rsidR="00010882" w:rsidRDefault="003F7C11" w:rsidP="00010882">
      <w:pPr>
        <w:jc w:val="center"/>
        <w:rPr>
          <w:rFonts w:ascii="Tahoma" w:hAnsi="Tahoma" w:cs="Tahoma"/>
          <w:b/>
          <w:bCs/>
          <w:sz w:val="40"/>
          <w:szCs w:val="40"/>
        </w:rPr>
      </w:pPr>
      <w:r w:rsidRPr="00010882">
        <w:rPr>
          <w:rFonts w:ascii="Tahoma" w:hAnsi="Tahoma" w:cs="Tahoma"/>
          <w:b/>
          <w:bCs/>
          <w:sz w:val="40"/>
          <w:szCs w:val="40"/>
        </w:rPr>
        <w:t xml:space="preserve">RÈGLEMENT PARTICULIER DE L’APPEL D’OFFRES </w:t>
      </w:r>
    </w:p>
    <w:p w14:paraId="7001C186" w14:textId="77777777" w:rsidR="003F7C11" w:rsidRPr="00010882" w:rsidRDefault="003F7C11" w:rsidP="00010882">
      <w:pPr>
        <w:jc w:val="center"/>
        <w:rPr>
          <w:rFonts w:ascii="Tahoma" w:hAnsi="Tahoma" w:cs="Tahoma"/>
          <w:b/>
          <w:bCs/>
          <w:sz w:val="40"/>
          <w:szCs w:val="40"/>
        </w:rPr>
      </w:pPr>
      <w:r w:rsidRPr="00010882">
        <w:rPr>
          <w:rFonts w:ascii="Tahoma" w:hAnsi="Tahoma" w:cs="Tahoma"/>
          <w:b/>
          <w:bCs/>
          <w:sz w:val="40"/>
          <w:szCs w:val="40"/>
        </w:rPr>
        <w:t>(RPAO)</w:t>
      </w:r>
    </w:p>
    <w:p w14:paraId="0E6A1689" w14:textId="77777777" w:rsidR="003F7C11" w:rsidRPr="00E7352E" w:rsidRDefault="003F7C11" w:rsidP="003F7C11">
      <w:pPr>
        <w:pStyle w:val="Retraitcorpsdetexte2"/>
        <w:spacing w:line="240" w:lineRule="auto"/>
        <w:ind w:left="0"/>
        <w:jc w:val="both"/>
        <w:rPr>
          <w:rFonts w:ascii="Tahoma" w:hAnsi="Tahoma" w:cs="Tahoma"/>
          <w:sz w:val="20"/>
          <w:szCs w:val="20"/>
        </w:rPr>
      </w:pPr>
    </w:p>
    <w:p w14:paraId="16EF4C21" w14:textId="77777777" w:rsidR="003F7C11" w:rsidRPr="00E7352E" w:rsidRDefault="003F7C11" w:rsidP="003F7C11">
      <w:pPr>
        <w:pStyle w:val="Retraitcorpsdetexte2"/>
        <w:spacing w:line="240" w:lineRule="auto"/>
        <w:ind w:left="0"/>
        <w:jc w:val="both"/>
        <w:rPr>
          <w:rFonts w:ascii="Tahoma" w:hAnsi="Tahoma" w:cs="Tahoma"/>
          <w:b/>
          <w:sz w:val="20"/>
          <w:szCs w:val="20"/>
        </w:rPr>
      </w:pPr>
    </w:p>
    <w:p w14:paraId="754856F7" w14:textId="77777777" w:rsidR="003F7C11" w:rsidRPr="00E7352E" w:rsidRDefault="003F7C11" w:rsidP="003F7C11">
      <w:pPr>
        <w:pStyle w:val="Retraitcorpsdetexte2"/>
        <w:spacing w:line="240" w:lineRule="auto"/>
        <w:ind w:left="0"/>
        <w:jc w:val="both"/>
        <w:rPr>
          <w:rFonts w:ascii="Tahoma" w:hAnsi="Tahoma" w:cs="Tahoma"/>
          <w:b/>
          <w:sz w:val="20"/>
          <w:szCs w:val="20"/>
        </w:rPr>
      </w:pPr>
    </w:p>
    <w:p w14:paraId="733D3EC8" w14:textId="77777777" w:rsidR="003F7C11" w:rsidRPr="00E7352E" w:rsidRDefault="003F7C11" w:rsidP="003F7C11">
      <w:pPr>
        <w:pStyle w:val="Retraitcorpsdetexte2"/>
        <w:spacing w:line="240" w:lineRule="auto"/>
        <w:ind w:left="0"/>
        <w:jc w:val="both"/>
        <w:rPr>
          <w:rFonts w:ascii="Tahoma" w:hAnsi="Tahoma" w:cs="Tahoma"/>
          <w:b/>
          <w:sz w:val="20"/>
          <w:szCs w:val="20"/>
        </w:rPr>
      </w:pPr>
    </w:p>
    <w:p w14:paraId="0F9E8502" w14:textId="77777777" w:rsidR="003F7C11" w:rsidRPr="00E7352E" w:rsidRDefault="003F7C11" w:rsidP="003F7C11">
      <w:pPr>
        <w:pStyle w:val="Retraitcorpsdetexte2"/>
        <w:spacing w:line="240" w:lineRule="auto"/>
        <w:ind w:left="0"/>
        <w:jc w:val="both"/>
        <w:rPr>
          <w:rFonts w:ascii="Tahoma" w:hAnsi="Tahoma" w:cs="Tahoma"/>
          <w:b/>
          <w:sz w:val="20"/>
          <w:szCs w:val="20"/>
        </w:rPr>
      </w:pPr>
    </w:p>
    <w:p w14:paraId="4F614510" w14:textId="77777777" w:rsidR="003F7C11" w:rsidRPr="00E7352E" w:rsidRDefault="003F7C11" w:rsidP="003F7C11">
      <w:pPr>
        <w:pStyle w:val="Retraitcorpsdetexte2"/>
        <w:spacing w:line="240" w:lineRule="auto"/>
        <w:ind w:left="0"/>
        <w:jc w:val="both"/>
        <w:rPr>
          <w:rFonts w:ascii="Tahoma" w:hAnsi="Tahoma" w:cs="Tahoma"/>
          <w:sz w:val="20"/>
          <w:szCs w:val="20"/>
          <w:u w:val="single"/>
        </w:rPr>
      </w:pPr>
    </w:p>
    <w:p w14:paraId="61A35E83" w14:textId="77777777" w:rsidR="003F7C11" w:rsidRPr="00E7352E" w:rsidRDefault="003F7C11" w:rsidP="003F7C11">
      <w:pPr>
        <w:pStyle w:val="Retraitcorpsdetexte2"/>
        <w:spacing w:line="240" w:lineRule="auto"/>
        <w:ind w:left="0"/>
        <w:jc w:val="both"/>
        <w:rPr>
          <w:rFonts w:ascii="Tahoma" w:hAnsi="Tahoma" w:cs="Tahoma"/>
          <w:b/>
          <w:sz w:val="20"/>
          <w:szCs w:val="20"/>
          <w:u w:val="single"/>
        </w:rPr>
      </w:pPr>
    </w:p>
    <w:p w14:paraId="536DB06A" w14:textId="77777777" w:rsidR="003F7C11" w:rsidRPr="00E7352E" w:rsidRDefault="003F7C11" w:rsidP="003F7C11">
      <w:pPr>
        <w:pStyle w:val="Retraitcorpsdetexte2"/>
        <w:spacing w:line="240" w:lineRule="auto"/>
        <w:ind w:left="0"/>
        <w:jc w:val="both"/>
        <w:rPr>
          <w:rFonts w:ascii="Tahoma" w:hAnsi="Tahoma" w:cs="Tahoma"/>
          <w:b/>
          <w:sz w:val="20"/>
          <w:szCs w:val="20"/>
          <w:u w:val="single"/>
        </w:rPr>
      </w:pPr>
    </w:p>
    <w:p w14:paraId="3215B0C5" w14:textId="77777777" w:rsidR="003F7C11" w:rsidRPr="00E7352E" w:rsidRDefault="003F7C11" w:rsidP="003F7C11">
      <w:pPr>
        <w:pStyle w:val="Retraitcorpsdetexte2"/>
        <w:spacing w:line="240" w:lineRule="auto"/>
        <w:ind w:left="0"/>
        <w:jc w:val="both"/>
        <w:rPr>
          <w:rFonts w:ascii="Tahoma" w:hAnsi="Tahoma" w:cs="Tahoma"/>
          <w:b/>
          <w:sz w:val="20"/>
          <w:szCs w:val="20"/>
          <w:u w:val="single"/>
        </w:rPr>
      </w:pPr>
    </w:p>
    <w:p w14:paraId="052B3C61" w14:textId="77777777" w:rsidR="003F7C11" w:rsidRPr="00E7352E" w:rsidRDefault="003F7C11" w:rsidP="003F7C11">
      <w:pPr>
        <w:pStyle w:val="Retraitcorpsdetexte2"/>
        <w:spacing w:line="240" w:lineRule="auto"/>
        <w:ind w:left="0"/>
        <w:jc w:val="both"/>
        <w:rPr>
          <w:rFonts w:ascii="Tahoma" w:hAnsi="Tahoma" w:cs="Tahoma"/>
          <w:b/>
          <w:sz w:val="20"/>
          <w:szCs w:val="20"/>
          <w:u w:val="single"/>
        </w:rPr>
      </w:pPr>
    </w:p>
    <w:p w14:paraId="66B7FB4D" w14:textId="77777777" w:rsidR="003F7C11" w:rsidRPr="00E7352E" w:rsidRDefault="003F7C11" w:rsidP="003F7C11">
      <w:pPr>
        <w:pStyle w:val="Retraitcorpsdetexte2"/>
        <w:spacing w:line="240" w:lineRule="auto"/>
        <w:ind w:left="0"/>
        <w:jc w:val="both"/>
        <w:rPr>
          <w:rFonts w:ascii="Tahoma" w:hAnsi="Tahoma" w:cs="Tahoma"/>
          <w:b/>
          <w:sz w:val="20"/>
          <w:szCs w:val="20"/>
          <w:u w:val="single"/>
        </w:rPr>
      </w:pPr>
    </w:p>
    <w:p w14:paraId="3B309D4D" w14:textId="77777777" w:rsidR="003F7C11" w:rsidRDefault="003F7C11" w:rsidP="003F7C11">
      <w:pPr>
        <w:pStyle w:val="Retraitcorpsdetexte2"/>
        <w:spacing w:line="240" w:lineRule="auto"/>
        <w:ind w:left="0"/>
        <w:jc w:val="both"/>
        <w:rPr>
          <w:rFonts w:ascii="Tahoma" w:hAnsi="Tahoma" w:cs="Tahoma"/>
          <w:b/>
          <w:sz w:val="20"/>
          <w:szCs w:val="20"/>
          <w:u w:val="single"/>
        </w:rPr>
      </w:pPr>
    </w:p>
    <w:p w14:paraId="530F7521" w14:textId="77777777" w:rsidR="0054139E" w:rsidRDefault="0054139E" w:rsidP="003F7C11">
      <w:pPr>
        <w:pStyle w:val="Retraitcorpsdetexte2"/>
        <w:spacing w:line="240" w:lineRule="auto"/>
        <w:ind w:left="0"/>
        <w:jc w:val="both"/>
        <w:rPr>
          <w:rFonts w:ascii="Tahoma" w:hAnsi="Tahoma" w:cs="Tahoma"/>
          <w:b/>
          <w:sz w:val="20"/>
          <w:szCs w:val="20"/>
          <w:u w:val="single"/>
        </w:rPr>
      </w:pPr>
    </w:p>
    <w:p w14:paraId="130D4AE2" w14:textId="77777777" w:rsidR="0054139E" w:rsidRDefault="0054139E" w:rsidP="003F7C11">
      <w:pPr>
        <w:pStyle w:val="Retraitcorpsdetexte2"/>
        <w:spacing w:line="240" w:lineRule="auto"/>
        <w:ind w:left="0"/>
        <w:jc w:val="both"/>
        <w:rPr>
          <w:rFonts w:ascii="Tahoma" w:hAnsi="Tahoma" w:cs="Tahoma"/>
          <w:b/>
          <w:sz w:val="20"/>
          <w:szCs w:val="20"/>
          <w:u w:val="single"/>
        </w:rPr>
      </w:pPr>
    </w:p>
    <w:p w14:paraId="7FFE760C" w14:textId="77777777" w:rsidR="0054139E" w:rsidRPr="00E7352E" w:rsidRDefault="0054139E" w:rsidP="003F7C11">
      <w:pPr>
        <w:pStyle w:val="Retraitcorpsdetexte2"/>
        <w:spacing w:line="240" w:lineRule="auto"/>
        <w:ind w:left="0"/>
        <w:jc w:val="both"/>
        <w:rPr>
          <w:rFonts w:ascii="Tahoma" w:hAnsi="Tahoma" w:cs="Tahoma"/>
          <w:b/>
          <w:sz w:val="20"/>
          <w:szCs w:val="20"/>
          <w:u w:val="single"/>
        </w:rPr>
      </w:pPr>
    </w:p>
    <w:p w14:paraId="6003A22B" w14:textId="77777777" w:rsidR="003F7C11" w:rsidRPr="00E7352E" w:rsidRDefault="003F7C11" w:rsidP="003F7C11">
      <w:pPr>
        <w:pStyle w:val="Retraitcorpsdetexte2"/>
        <w:spacing w:line="240" w:lineRule="auto"/>
        <w:ind w:left="0"/>
        <w:jc w:val="both"/>
        <w:rPr>
          <w:rFonts w:ascii="Tahoma" w:hAnsi="Tahoma" w:cs="Tahoma"/>
          <w:b/>
          <w:sz w:val="20"/>
          <w:szCs w:val="20"/>
          <w:u w:val="single"/>
        </w:rPr>
      </w:pPr>
    </w:p>
    <w:p w14:paraId="0671368C" w14:textId="77777777" w:rsidR="00805531" w:rsidRDefault="00805531" w:rsidP="00805531">
      <w:pPr>
        <w:pStyle w:val="Retraitcorpsdetexte2"/>
        <w:spacing w:line="240" w:lineRule="auto"/>
        <w:ind w:left="0"/>
        <w:jc w:val="both"/>
        <w:rPr>
          <w:rFonts w:ascii="Tahoma" w:hAnsi="Tahoma" w:cs="Tahoma"/>
          <w:b/>
          <w:sz w:val="20"/>
          <w:szCs w:val="20"/>
          <w:u w:val="single"/>
        </w:rPr>
      </w:pPr>
    </w:p>
    <w:p w14:paraId="4046540E" w14:textId="77777777" w:rsidR="003F7C11" w:rsidRPr="00805531" w:rsidRDefault="003F7C11" w:rsidP="00805531">
      <w:pPr>
        <w:pStyle w:val="Retraitcorpsdetexte2"/>
        <w:spacing w:line="240" w:lineRule="auto"/>
        <w:ind w:left="0"/>
        <w:jc w:val="center"/>
        <w:rPr>
          <w:rFonts w:ascii="Tahoma" w:hAnsi="Tahoma" w:cs="Tahoma"/>
          <w:b/>
          <w:sz w:val="20"/>
          <w:szCs w:val="20"/>
          <w:u w:val="single"/>
        </w:rPr>
      </w:pPr>
      <w:r w:rsidRPr="00DA23E4">
        <w:rPr>
          <w:rFonts w:ascii="Tahoma" w:hAnsi="Tahoma" w:cs="Tahoma"/>
          <w:b/>
          <w:sz w:val="24"/>
          <w:u w:val="single"/>
        </w:rPr>
        <w:lastRenderedPageBreak/>
        <w:t>SOMMAIRE</w:t>
      </w:r>
    </w:p>
    <w:p w14:paraId="65136397"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1 : Objet de l’Appel d’Offres National Ouvert</w:t>
      </w:r>
    </w:p>
    <w:p w14:paraId="33E09523"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2 : Délai d’exécution</w:t>
      </w:r>
    </w:p>
    <w:p w14:paraId="49C62E2A"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3 : Financement</w:t>
      </w:r>
    </w:p>
    <w:p w14:paraId="52E5E1EA"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4 : Pièces constitutives du Dossier d’Appel d’Offres National Ouvert</w:t>
      </w:r>
    </w:p>
    <w:p w14:paraId="5818B3FC"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5 : Présentation des Offres</w:t>
      </w:r>
    </w:p>
    <w:p w14:paraId="46BDAC8E"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6 : Ouverture des plis et Évaluation des Offres</w:t>
      </w:r>
    </w:p>
    <w:p w14:paraId="75918D8A"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7 : Attribution d</w:t>
      </w:r>
      <w:r>
        <w:rPr>
          <w:rFonts w:ascii="Tahoma" w:hAnsi="Tahoma" w:cs="Tahoma"/>
          <w:b/>
          <w:sz w:val="22"/>
          <w:szCs w:val="22"/>
        </w:rPr>
        <w:t>e la lettre commande</w:t>
      </w:r>
    </w:p>
    <w:p w14:paraId="6BEFCBAF"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8 : Notification de l’attribution d</w:t>
      </w:r>
      <w:r>
        <w:rPr>
          <w:rFonts w:ascii="Tahoma" w:hAnsi="Tahoma" w:cs="Tahoma"/>
          <w:b/>
          <w:sz w:val="22"/>
          <w:szCs w:val="22"/>
        </w:rPr>
        <w:t>e la lettre commande</w:t>
      </w:r>
    </w:p>
    <w:p w14:paraId="6965EFC8"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9 : Libération de la caution de soumission</w:t>
      </w:r>
    </w:p>
    <w:p w14:paraId="06ACCB90" w14:textId="77777777" w:rsidR="003F7C11" w:rsidRPr="000446D5" w:rsidRDefault="00DA23E4" w:rsidP="003F7C11">
      <w:pPr>
        <w:pStyle w:val="Retraitcorpsdetexte2"/>
        <w:spacing w:before="480" w:after="480" w:line="240" w:lineRule="auto"/>
        <w:ind w:left="567"/>
        <w:jc w:val="both"/>
        <w:rPr>
          <w:rFonts w:ascii="Tahoma" w:hAnsi="Tahoma" w:cs="Tahoma"/>
          <w:b/>
          <w:sz w:val="22"/>
          <w:szCs w:val="22"/>
        </w:rPr>
      </w:pPr>
      <w:r>
        <w:rPr>
          <w:rFonts w:ascii="Tahoma" w:hAnsi="Tahoma" w:cs="Tahoma"/>
          <w:b/>
          <w:sz w:val="22"/>
          <w:szCs w:val="22"/>
        </w:rPr>
        <w:t>Article 10 : S</w:t>
      </w:r>
      <w:r w:rsidR="003F7C11" w:rsidRPr="000446D5">
        <w:rPr>
          <w:rFonts w:ascii="Tahoma" w:hAnsi="Tahoma" w:cs="Tahoma"/>
          <w:b/>
          <w:sz w:val="22"/>
          <w:szCs w:val="22"/>
        </w:rPr>
        <w:t xml:space="preserve">ignature du </w:t>
      </w:r>
      <w:r w:rsidR="005454D5">
        <w:rPr>
          <w:rFonts w:ascii="Tahoma" w:hAnsi="Tahoma" w:cs="Tahoma"/>
          <w:b/>
          <w:sz w:val="22"/>
          <w:szCs w:val="22"/>
        </w:rPr>
        <w:t>la lettre commande</w:t>
      </w:r>
    </w:p>
    <w:p w14:paraId="2E0A091D" w14:textId="77777777" w:rsidR="003F7C11" w:rsidRPr="000446D5" w:rsidRDefault="003F7C11" w:rsidP="003F7C11">
      <w:pPr>
        <w:pStyle w:val="Retraitcorpsdetexte2"/>
        <w:spacing w:before="480" w:after="480" w:line="240" w:lineRule="auto"/>
        <w:ind w:left="567"/>
        <w:jc w:val="both"/>
        <w:rPr>
          <w:rFonts w:ascii="Tahoma" w:hAnsi="Tahoma" w:cs="Tahoma"/>
          <w:b/>
          <w:sz w:val="22"/>
          <w:szCs w:val="22"/>
        </w:rPr>
      </w:pPr>
      <w:r w:rsidRPr="000446D5">
        <w:rPr>
          <w:rFonts w:ascii="Tahoma" w:hAnsi="Tahoma" w:cs="Tahoma"/>
          <w:b/>
          <w:sz w:val="22"/>
          <w:szCs w:val="22"/>
        </w:rPr>
        <w:t>Article 11 : Validité et entrée en vigueur d</w:t>
      </w:r>
      <w:r>
        <w:rPr>
          <w:rFonts w:ascii="Tahoma" w:hAnsi="Tahoma" w:cs="Tahoma"/>
          <w:b/>
          <w:sz w:val="22"/>
          <w:szCs w:val="22"/>
        </w:rPr>
        <w:t>e la lettre commande</w:t>
      </w:r>
    </w:p>
    <w:p w14:paraId="520C610B" w14:textId="77777777" w:rsidR="003F7C11" w:rsidRPr="000446D5" w:rsidRDefault="00DA23E4" w:rsidP="003F7C11">
      <w:pPr>
        <w:pStyle w:val="Retraitcorpsdetexte2"/>
        <w:spacing w:before="480" w:after="480" w:line="240" w:lineRule="auto"/>
        <w:ind w:left="567"/>
        <w:jc w:val="both"/>
        <w:rPr>
          <w:rFonts w:ascii="Tahoma" w:hAnsi="Tahoma" w:cs="Tahoma"/>
          <w:b/>
          <w:sz w:val="22"/>
          <w:szCs w:val="22"/>
        </w:rPr>
      </w:pPr>
      <w:r>
        <w:rPr>
          <w:rFonts w:ascii="Tahoma" w:hAnsi="Tahoma" w:cs="Tahoma"/>
          <w:b/>
          <w:sz w:val="22"/>
          <w:szCs w:val="22"/>
        </w:rPr>
        <w:t>Article 12 : C</w:t>
      </w:r>
      <w:r w:rsidR="003F7C11" w:rsidRPr="000446D5">
        <w:rPr>
          <w:rFonts w:ascii="Tahoma" w:hAnsi="Tahoma" w:cs="Tahoma"/>
          <w:b/>
          <w:sz w:val="22"/>
          <w:szCs w:val="22"/>
        </w:rPr>
        <w:t>autionnement définitif et retenue de garantie</w:t>
      </w:r>
    </w:p>
    <w:p w14:paraId="3FF3D616" w14:textId="77777777" w:rsidR="003F7C11" w:rsidRPr="000446D5" w:rsidRDefault="00DA23E4" w:rsidP="003F7C11">
      <w:pPr>
        <w:pStyle w:val="Retraitcorpsdetexte2"/>
        <w:spacing w:before="480" w:after="480" w:line="240" w:lineRule="auto"/>
        <w:ind w:left="567"/>
        <w:jc w:val="both"/>
        <w:rPr>
          <w:rFonts w:ascii="Tahoma" w:hAnsi="Tahoma" w:cs="Tahoma"/>
          <w:b/>
          <w:sz w:val="22"/>
          <w:szCs w:val="22"/>
        </w:rPr>
      </w:pPr>
      <w:r>
        <w:rPr>
          <w:rFonts w:ascii="Tahoma" w:hAnsi="Tahoma" w:cs="Tahoma"/>
          <w:b/>
          <w:sz w:val="22"/>
          <w:szCs w:val="22"/>
        </w:rPr>
        <w:t>Article 13 : M</w:t>
      </w:r>
      <w:r w:rsidR="003F7C11" w:rsidRPr="000446D5">
        <w:rPr>
          <w:rFonts w:ascii="Tahoma" w:hAnsi="Tahoma" w:cs="Tahoma"/>
          <w:b/>
          <w:sz w:val="22"/>
          <w:szCs w:val="22"/>
        </w:rPr>
        <w:t>odification du Dossier d’Appel d’Offres.</w:t>
      </w:r>
    </w:p>
    <w:p w14:paraId="0868E3D6" w14:textId="77777777" w:rsidR="003F7C11" w:rsidRPr="000446D5" w:rsidRDefault="003F7C11" w:rsidP="003F7C11">
      <w:pPr>
        <w:rPr>
          <w:rFonts w:ascii="Tahoma" w:hAnsi="Tahoma" w:cs="Tahoma"/>
        </w:rPr>
      </w:pPr>
    </w:p>
    <w:p w14:paraId="3AF9340D" w14:textId="77777777" w:rsidR="003F7C11" w:rsidRPr="00010882" w:rsidRDefault="003F7C11" w:rsidP="003F7C11">
      <w:pPr>
        <w:numPr>
          <w:ilvl w:val="12"/>
          <w:numId w:val="0"/>
        </w:numPr>
        <w:jc w:val="center"/>
        <w:rPr>
          <w:rFonts w:ascii="Tahoma" w:hAnsi="Tahoma" w:cs="Tahoma"/>
          <w:b/>
          <w:sz w:val="28"/>
          <w:szCs w:val="28"/>
        </w:rPr>
      </w:pPr>
      <w:r w:rsidRPr="000446D5">
        <w:rPr>
          <w:rFonts w:ascii="Tahoma" w:hAnsi="Tahoma" w:cs="Tahoma"/>
          <w:b/>
          <w:u w:val="single"/>
        </w:rPr>
        <w:br w:type="page"/>
      </w:r>
      <w:r w:rsidRPr="00010882">
        <w:rPr>
          <w:rFonts w:ascii="Tahoma" w:hAnsi="Tahoma" w:cs="Tahoma"/>
          <w:b/>
          <w:sz w:val="28"/>
          <w:szCs w:val="28"/>
        </w:rPr>
        <w:lastRenderedPageBreak/>
        <w:t xml:space="preserve">RÈGLEMENT PARTICULIER DE L’APPEL D’OFFRES </w:t>
      </w:r>
    </w:p>
    <w:p w14:paraId="054EB01E" w14:textId="77777777" w:rsidR="003F7C11" w:rsidRPr="00216990" w:rsidRDefault="003F7C11" w:rsidP="003F7C11">
      <w:pPr>
        <w:rPr>
          <w:rFonts w:ascii="Tahoma" w:hAnsi="Tahoma" w:cs="Tahoma"/>
          <w:b/>
          <w:sz w:val="20"/>
        </w:rPr>
      </w:pPr>
    </w:p>
    <w:p w14:paraId="36C716C3" w14:textId="77777777" w:rsidR="00981F6A" w:rsidRDefault="003F7C11" w:rsidP="003F7C11">
      <w:pPr>
        <w:rPr>
          <w:rFonts w:ascii="Tahoma" w:hAnsi="Tahoma" w:cs="Tahoma"/>
          <w:sz w:val="24"/>
          <w:szCs w:val="24"/>
        </w:rPr>
      </w:pPr>
      <w:r w:rsidRPr="000446D5">
        <w:rPr>
          <w:rFonts w:ascii="Tahoma" w:hAnsi="Tahoma" w:cs="Tahoma"/>
          <w:b/>
        </w:rPr>
        <w:t>Article 1</w:t>
      </w:r>
      <w:r>
        <w:rPr>
          <w:rFonts w:ascii="Tahoma" w:hAnsi="Tahoma" w:cs="Tahoma"/>
          <w:b/>
        </w:rPr>
        <w:t xml:space="preserve"> </w:t>
      </w:r>
      <w:r w:rsidRPr="000446D5">
        <w:rPr>
          <w:rFonts w:ascii="Tahoma" w:hAnsi="Tahoma" w:cs="Tahoma"/>
          <w:b/>
        </w:rPr>
        <w:t>er</w:t>
      </w:r>
      <w:r w:rsidRPr="000446D5">
        <w:rPr>
          <w:rFonts w:ascii="Tahoma" w:hAnsi="Tahoma" w:cs="Tahoma"/>
        </w:rPr>
        <w:t xml:space="preserve"> : </w:t>
      </w:r>
      <w:r w:rsidRPr="00BE3250">
        <w:rPr>
          <w:rFonts w:ascii="Tahoma" w:hAnsi="Tahoma" w:cs="Tahoma"/>
          <w:sz w:val="24"/>
          <w:szCs w:val="24"/>
        </w:rPr>
        <w:t xml:space="preserve">Objet de l’Appel d’Offres </w:t>
      </w:r>
    </w:p>
    <w:p w14:paraId="0EC10298" w14:textId="77777777" w:rsidR="003F7C11" w:rsidRPr="00981F6A" w:rsidRDefault="003F7C11" w:rsidP="003F7C11">
      <w:pPr>
        <w:rPr>
          <w:rFonts w:ascii="Tahoma" w:hAnsi="Tahoma" w:cs="Tahoma"/>
          <w:sz w:val="16"/>
          <w:szCs w:val="16"/>
        </w:rPr>
      </w:pPr>
      <w:r w:rsidRPr="00BE3250">
        <w:rPr>
          <w:rFonts w:ascii="Tahoma" w:hAnsi="Tahoma" w:cs="Tahoma"/>
          <w:sz w:val="24"/>
          <w:szCs w:val="24"/>
        </w:rPr>
        <w:t xml:space="preserve"> </w:t>
      </w:r>
    </w:p>
    <w:p w14:paraId="1D8D4D33" w14:textId="77777777" w:rsidR="00B423E2" w:rsidRPr="00A063D8" w:rsidRDefault="003F7C11" w:rsidP="00B423E2">
      <w:pPr>
        <w:spacing w:after="42" w:line="244" w:lineRule="auto"/>
        <w:ind w:left="-5" w:right="-15" w:firstLine="713"/>
        <w:rPr>
          <w:rFonts w:ascii="Arial" w:hAnsi="Arial" w:cs="Arial"/>
          <w:color w:val="auto"/>
        </w:rPr>
      </w:pPr>
      <w:r w:rsidRPr="00A063D8">
        <w:rPr>
          <w:rFonts w:ascii="Tahoma" w:hAnsi="Tahoma" w:cs="Tahoma"/>
          <w:color w:val="auto"/>
        </w:rPr>
        <w:t>Le Maire de la Commune (Maître d’Ouvrage</w:t>
      </w:r>
      <w:r w:rsidR="00316075" w:rsidRPr="00A063D8">
        <w:rPr>
          <w:rFonts w:ascii="Tahoma" w:hAnsi="Tahoma" w:cs="Tahoma"/>
          <w:color w:val="auto"/>
        </w:rPr>
        <w:t xml:space="preserve">), lance </w:t>
      </w:r>
      <w:r w:rsidR="008523BB" w:rsidRPr="00A063D8">
        <w:rPr>
          <w:rFonts w:ascii="Tahoma" w:hAnsi="Tahoma" w:cs="Tahoma"/>
          <w:color w:val="auto"/>
        </w:rPr>
        <w:t xml:space="preserve">pour le compte de la commune de </w:t>
      </w:r>
      <w:r w:rsidR="00316075" w:rsidRPr="00A063D8">
        <w:rPr>
          <w:rFonts w:ascii="Tahoma" w:hAnsi="Tahoma" w:cs="Tahoma"/>
          <w:color w:val="auto"/>
        </w:rPr>
        <w:t>Dimako</w:t>
      </w:r>
      <w:r w:rsidR="008523BB" w:rsidRPr="00A063D8">
        <w:rPr>
          <w:rFonts w:ascii="Tahoma" w:hAnsi="Tahoma" w:cs="Tahoma"/>
          <w:color w:val="auto"/>
        </w:rPr>
        <w:t xml:space="preserve"> un Appel d’Offres National Ouvert pour </w:t>
      </w:r>
      <w:r w:rsidR="008523BB" w:rsidRPr="00A063D8">
        <w:rPr>
          <w:rFonts w:ascii="Tahoma" w:hAnsi="Tahoma" w:cs="Tahoma"/>
          <w:b/>
          <w:color w:val="auto"/>
        </w:rPr>
        <w:t>l</w:t>
      </w:r>
      <w:r w:rsidR="00172432" w:rsidRPr="00A063D8">
        <w:rPr>
          <w:rFonts w:ascii="Tahoma" w:hAnsi="Tahoma" w:cs="Tahoma"/>
          <w:b/>
          <w:color w:val="auto"/>
        </w:rPr>
        <w:t xml:space="preserve">’Exécution des travaux </w:t>
      </w:r>
      <w:r w:rsidR="00B423E2" w:rsidRPr="00A063D8">
        <w:rPr>
          <w:rFonts w:ascii="Arial" w:eastAsia="Arial Unicode MS" w:hAnsi="Arial" w:cs="Arial"/>
          <w:b/>
          <w:color w:val="auto"/>
          <w:lang w:eastAsia="en-US"/>
        </w:rPr>
        <w:t>construction d’un réseau électrique au CSI de KOUEN dans</w:t>
      </w:r>
      <w:r w:rsidR="00B423E2" w:rsidRPr="00A063D8">
        <w:rPr>
          <w:rFonts w:ascii="Arial" w:eastAsia="Times New Roman" w:hAnsi="Arial" w:cs="Arial"/>
          <w:b/>
          <w:color w:val="auto"/>
          <w:lang w:eastAsia="en-US"/>
        </w:rPr>
        <w:t xml:space="preserve"> la Commune de </w:t>
      </w:r>
      <w:r w:rsidR="00A063D8" w:rsidRPr="00A063D8">
        <w:rPr>
          <w:rFonts w:ascii="Arial" w:eastAsia="Times New Roman" w:hAnsi="Arial" w:cs="Arial"/>
          <w:b/>
          <w:color w:val="auto"/>
          <w:lang w:eastAsia="en-US"/>
        </w:rPr>
        <w:t>Dimako</w:t>
      </w:r>
      <w:r w:rsidR="00B423E2" w:rsidRPr="00A063D8">
        <w:rPr>
          <w:rFonts w:ascii="Arial" w:eastAsia="Times New Roman" w:hAnsi="Arial" w:cs="Arial"/>
          <w:b/>
          <w:bCs/>
          <w:color w:val="auto"/>
          <w:lang w:eastAsia="en-US"/>
        </w:rPr>
        <w:t>, Département du Haut-Nyong Région de l’Est. Lot unique.</w:t>
      </w:r>
      <w:r w:rsidR="00B423E2" w:rsidRPr="00A063D8">
        <w:rPr>
          <w:rFonts w:ascii="Arial" w:hAnsi="Arial" w:cs="Arial"/>
          <w:color w:val="auto"/>
        </w:rPr>
        <w:t xml:space="preserve"> </w:t>
      </w:r>
    </w:p>
    <w:p w14:paraId="50D7580C" w14:textId="77777777" w:rsidR="00316075" w:rsidRPr="00B07BB3" w:rsidRDefault="008523BB" w:rsidP="00B423E2">
      <w:pPr>
        <w:spacing w:after="0" w:line="240" w:lineRule="auto"/>
        <w:rPr>
          <w:rFonts w:ascii="Tahoma" w:hAnsi="Tahoma" w:cs="Tahoma"/>
          <w:b/>
        </w:rPr>
      </w:pPr>
      <w:r w:rsidRPr="00B07BB3">
        <w:rPr>
          <w:rFonts w:ascii="Tahoma" w:hAnsi="Tahoma" w:cs="Tahoma"/>
          <w:b/>
          <w:u w:val="single"/>
        </w:rPr>
        <w:t xml:space="preserve">Article </w:t>
      </w:r>
      <w:r w:rsidRPr="00B07BB3">
        <w:rPr>
          <w:rFonts w:ascii="Tahoma" w:hAnsi="Tahoma" w:cs="Tahoma"/>
          <w:b/>
        </w:rPr>
        <w:t>2 :</w:t>
      </w:r>
      <w:r w:rsidRPr="00B07BB3">
        <w:rPr>
          <w:rFonts w:ascii="Tahoma" w:hAnsi="Tahoma" w:cs="Tahoma"/>
          <w:b/>
          <w:u w:val="single"/>
        </w:rPr>
        <w:t xml:space="preserve"> </w:t>
      </w:r>
      <w:r w:rsidR="00C12B0E" w:rsidRPr="00B07BB3">
        <w:rPr>
          <w:rFonts w:ascii="Tahoma" w:hAnsi="Tahoma" w:cs="Tahoma"/>
          <w:b/>
        </w:rPr>
        <w:t>COUT PREVISIONNEL</w:t>
      </w:r>
    </w:p>
    <w:p w14:paraId="705998E0" w14:textId="77777777" w:rsidR="00C12B0E" w:rsidRPr="00B07BB3" w:rsidRDefault="00C12B0E" w:rsidP="00316075">
      <w:pPr>
        <w:ind w:left="0" w:firstLine="0"/>
        <w:rPr>
          <w:rFonts w:ascii="Tahoma" w:hAnsi="Tahoma" w:cs="Tahoma"/>
          <w:b/>
          <w:sz w:val="16"/>
          <w:szCs w:val="16"/>
        </w:rPr>
      </w:pPr>
    </w:p>
    <w:p w14:paraId="384AC562" w14:textId="77777777" w:rsidR="008523BB" w:rsidRPr="00A063D8" w:rsidRDefault="008523BB" w:rsidP="00B423E2">
      <w:pPr>
        <w:ind w:left="0" w:firstLine="0"/>
        <w:rPr>
          <w:rFonts w:ascii="Tahoma" w:hAnsi="Tahoma" w:cs="Tahoma"/>
          <w:b/>
          <w:color w:val="auto"/>
        </w:rPr>
      </w:pPr>
      <w:r w:rsidRPr="00A063D8">
        <w:rPr>
          <w:rFonts w:ascii="Tahoma" w:hAnsi="Tahoma" w:cs="Tahoma"/>
          <w:b/>
          <w:color w:val="auto"/>
        </w:rPr>
        <w:t>Le coût prévisio</w:t>
      </w:r>
      <w:r w:rsidR="00FE2115" w:rsidRPr="00A063D8">
        <w:rPr>
          <w:rFonts w:ascii="Tahoma" w:hAnsi="Tahoma" w:cs="Tahoma"/>
          <w:b/>
          <w:color w:val="auto"/>
        </w:rPr>
        <w:t xml:space="preserve">nnel desdits travaux s’élève à </w:t>
      </w:r>
      <w:r w:rsidR="00B423E2" w:rsidRPr="00A063D8">
        <w:rPr>
          <w:rFonts w:ascii="Tahoma" w:hAnsi="Tahoma" w:cs="Tahoma"/>
          <w:b/>
          <w:color w:val="auto"/>
        </w:rPr>
        <w:t>Quinze millions (15 000 000) FCFA</w:t>
      </w:r>
    </w:p>
    <w:p w14:paraId="27830BC2" w14:textId="77777777" w:rsidR="003F7C11" w:rsidRPr="00B423E2" w:rsidRDefault="003F7C11" w:rsidP="003F7C11">
      <w:pPr>
        <w:rPr>
          <w:rFonts w:ascii="Tahoma" w:hAnsi="Tahoma" w:cs="Tahoma"/>
          <w:b/>
          <w:color w:val="00B0F0"/>
          <w:sz w:val="16"/>
          <w:szCs w:val="16"/>
        </w:rPr>
      </w:pPr>
    </w:p>
    <w:p w14:paraId="6966CC11" w14:textId="77777777" w:rsidR="003F7C11" w:rsidRPr="000446D5" w:rsidRDefault="008523BB" w:rsidP="003F7C11">
      <w:pPr>
        <w:pStyle w:val="Retraitcorpsdetexte2"/>
        <w:spacing w:line="240" w:lineRule="auto"/>
        <w:ind w:left="0"/>
        <w:jc w:val="both"/>
        <w:rPr>
          <w:rFonts w:ascii="Tahoma" w:hAnsi="Tahoma" w:cs="Tahoma"/>
          <w:b/>
          <w:sz w:val="22"/>
          <w:szCs w:val="22"/>
        </w:rPr>
      </w:pPr>
      <w:r>
        <w:rPr>
          <w:rFonts w:ascii="Tahoma" w:hAnsi="Tahoma" w:cs="Tahoma"/>
          <w:b/>
          <w:sz w:val="22"/>
          <w:szCs w:val="22"/>
          <w:u w:val="single"/>
        </w:rPr>
        <w:t>Article 3</w:t>
      </w:r>
      <w:r w:rsidR="003F7C11" w:rsidRPr="000446D5">
        <w:rPr>
          <w:rFonts w:ascii="Tahoma" w:hAnsi="Tahoma" w:cs="Tahoma"/>
          <w:b/>
          <w:sz w:val="22"/>
          <w:szCs w:val="22"/>
        </w:rPr>
        <w:t> : Délai d'Exécution</w:t>
      </w:r>
    </w:p>
    <w:p w14:paraId="27AFAA07" w14:textId="77777777" w:rsidR="003F7C11" w:rsidRPr="00C12B0E" w:rsidRDefault="003F7C11" w:rsidP="003F7C11">
      <w:pPr>
        <w:pStyle w:val="Retraitcorpsdetexte2"/>
        <w:spacing w:line="240" w:lineRule="auto"/>
        <w:ind w:left="0"/>
        <w:jc w:val="both"/>
        <w:rPr>
          <w:rFonts w:ascii="Tahoma" w:hAnsi="Tahoma" w:cs="Tahoma"/>
          <w:b/>
          <w:sz w:val="22"/>
          <w:szCs w:val="22"/>
          <w:u w:val="single"/>
        </w:rPr>
      </w:pPr>
      <w:r w:rsidRPr="00C12B0E">
        <w:rPr>
          <w:rFonts w:ascii="Tahoma" w:hAnsi="Tahoma" w:cs="Tahoma"/>
          <w:sz w:val="22"/>
          <w:szCs w:val="22"/>
        </w:rPr>
        <w:t xml:space="preserve">Le délai d’exécution prévu pour la réalisation de ce projet est de </w:t>
      </w:r>
      <w:r w:rsidRPr="00B07BB3">
        <w:rPr>
          <w:rFonts w:ascii="Tahoma" w:hAnsi="Tahoma" w:cs="Tahoma"/>
          <w:b/>
          <w:color w:val="000000"/>
          <w:sz w:val="22"/>
          <w:szCs w:val="22"/>
        </w:rPr>
        <w:t>trois (03)</w:t>
      </w:r>
      <w:r w:rsidRPr="00B07BB3">
        <w:rPr>
          <w:rFonts w:ascii="Tahoma" w:hAnsi="Tahoma" w:cs="Tahoma"/>
          <w:color w:val="000000"/>
          <w:sz w:val="22"/>
          <w:szCs w:val="22"/>
        </w:rPr>
        <w:t xml:space="preserve"> </w:t>
      </w:r>
      <w:r w:rsidR="00C12B0E">
        <w:rPr>
          <w:rFonts w:ascii="Tahoma" w:hAnsi="Tahoma" w:cs="Tahoma"/>
          <w:sz w:val="22"/>
          <w:szCs w:val="22"/>
        </w:rPr>
        <w:t xml:space="preserve">mois </w:t>
      </w:r>
      <w:r w:rsidRPr="00C12B0E">
        <w:rPr>
          <w:rFonts w:ascii="Tahoma" w:hAnsi="Tahoma" w:cs="Tahoma"/>
          <w:sz w:val="22"/>
          <w:szCs w:val="22"/>
        </w:rPr>
        <w:t>à compter de la date de notification de l’Ordre de Service de commencer les travaux.</w:t>
      </w:r>
    </w:p>
    <w:p w14:paraId="191AA011" w14:textId="77777777" w:rsidR="003F7C11" w:rsidRPr="000446D5" w:rsidRDefault="008523BB" w:rsidP="003F7C11">
      <w:pPr>
        <w:pStyle w:val="Retraitcorpsdetexte2"/>
        <w:spacing w:line="240" w:lineRule="auto"/>
        <w:ind w:left="0"/>
        <w:jc w:val="both"/>
        <w:rPr>
          <w:rFonts w:ascii="Tahoma" w:hAnsi="Tahoma" w:cs="Tahoma"/>
          <w:b/>
          <w:sz w:val="22"/>
          <w:szCs w:val="22"/>
        </w:rPr>
      </w:pPr>
      <w:r>
        <w:rPr>
          <w:rFonts w:ascii="Tahoma" w:hAnsi="Tahoma" w:cs="Tahoma"/>
          <w:b/>
          <w:sz w:val="22"/>
          <w:szCs w:val="22"/>
          <w:u w:val="single"/>
        </w:rPr>
        <w:t>Article 4</w:t>
      </w:r>
      <w:r w:rsidR="003F7C11" w:rsidRPr="000446D5">
        <w:rPr>
          <w:rFonts w:ascii="Tahoma" w:hAnsi="Tahoma" w:cs="Tahoma"/>
          <w:b/>
          <w:sz w:val="22"/>
          <w:szCs w:val="22"/>
        </w:rPr>
        <w:t> : Financement</w:t>
      </w:r>
    </w:p>
    <w:p w14:paraId="2D7B77A1" w14:textId="77777777" w:rsidR="003F7C11" w:rsidRPr="000446D5" w:rsidRDefault="003F7C11" w:rsidP="003F7C11">
      <w:pPr>
        <w:pStyle w:val="Retraitcorpsdetexte2"/>
        <w:spacing w:line="240" w:lineRule="auto"/>
        <w:ind w:left="0"/>
        <w:jc w:val="both"/>
        <w:rPr>
          <w:rFonts w:ascii="Tahoma" w:hAnsi="Tahoma" w:cs="Tahoma"/>
          <w:sz w:val="22"/>
          <w:szCs w:val="22"/>
        </w:rPr>
      </w:pPr>
      <w:r w:rsidRPr="000446D5">
        <w:rPr>
          <w:rFonts w:ascii="Tahoma" w:hAnsi="Tahoma" w:cs="Tahoma"/>
          <w:sz w:val="22"/>
          <w:szCs w:val="22"/>
        </w:rPr>
        <w:t>Le financement des prestations objet du présent Appel d’Offres est assuré par le Bud</w:t>
      </w:r>
      <w:r w:rsidR="009C133A">
        <w:rPr>
          <w:rFonts w:ascii="Tahoma" w:hAnsi="Tahoma" w:cs="Tahoma"/>
          <w:sz w:val="22"/>
          <w:szCs w:val="22"/>
        </w:rPr>
        <w:t>get d’Investissement Public MIN</w:t>
      </w:r>
      <w:r w:rsidR="00A063D8">
        <w:rPr>
          <w:rFonts w:ascii="Tahoma" w:hAnsi="Tahoma" w:cs="Tahoma"/>
          <w:sz w:val="22"/>
          <w:szCs w:val="22"/>
        </w:rPr>
        <w:t>SANTE</w:t>
      </w:r>
      <w:r w:rsidR="00C12B0E">
        <w:rPr>
          <w:rFonts w:ascii="Tahoma" w:hAnsi="Tahoma" w:cs="Tahoma"/>
          <w:sz w:val="22"/>
          <w:szCs w:val="22"/>
        </w:rPr>
        <w:t xml:space="preserve"> E</w:t>
      </w:r>
      <w:r w:rsidR="00A063D8">
        <w:rPr>
          <w:rFonts w:ascii="Tahoma" w:hAnsi="Tahoma" w:cs="Tahoma"/>
          <w:sz w:val="22"/>
          <w:szCs w:val="22"/>
        </w:rPr>
        <w:t>xercice 2026</w:t>
      </w:r>
    </w:p>
    <w:p w14:paraId="74A931F4" w14:textId="77777777" w:rsidR="003F7C11" w:rsidRPr="000446D5" w:rsidRDefault="008523BB" w:rsidP="003F7C11">
      <w:pPr>
        <w:pStyle w:val="Retraitcorpsdetexte2"/>
        <w:spacing w:line="240" w:lineRule="auto"/>
        <w:ind w:left="0"/>
        <w:jc w:val="both"/>
        <w:rPr>
          <w:rFonts w:ascii="Tahoma" w:hAnsi="Tahoma" w:cs="Tahoma"/>
          <w:b/>
          <w:sz w:val="22"/>
          <w:szCs w:val="22"/>
        </w:rPr>
      </w:pPr>
      <w:r>
        <w:rPr>
          <w:rFonts w:ascii="Tahoma" w:hAnsi="Tahoma" w:cs="Tahoma"/>
          <w:b/>
          <w:sz w:val="22"/>
          <w:szCs w:val="22"/>
          <w:u w:val="single"/>
        </w:rPr>
        <w:t>Article 5</w:t>
      </w:r>
      <w:r w:rsidR="003F7C11" w:rsidRPr="000446D5">
        <w:rPr>
          <w:rFonts w:ascii="Tahoma" w:hAnsi="Tahoma" w:cs="Tahoma"/>
          <w:b/>
          <w:sz w:val="22"/>
          <w:szCs w:val="22"/>
        </w:rPr>
        <w:t> : Pièces constitutives du dossier d’APPEL D’OFFRES</w:t>
      </w:r>
    </w:p>
    <w:p w14:paraId="19EE4F03" w14:textId="77777777" w:rsidR="003F7C11" w:rsidRPr="000446D5" w:rsidRDefault="003F7C11" w:rsidP="003F7C11">
      <w:pPr>
        <w:pStyle w:val="Retraitcorpsdetexte2"/>
        <w:spacing w:line="240" w:lineRule="auto"/>
        <w:ind w:left="0"/>
        <w:jc w:val="both"/>
        <w:rPr>
          <w:rFonts w:ascii="Tahoma" w:hAnsi="Tahoma" w:cs="Tahoma"/>
          <w:sz w:val="22"/>
          <w:szCs w:val="22"/>
        </w:rPr>
      </w:pPr>
      <w:r w:rsidRPr="000446D5">
        <w:rPr>
          <w:rFonts w:ascii="Tahoma" w:hAnsi="Tahoma" w:cs="Tahoma"/>
          <w:sz w:val="22"/>
          <w:szCs w:val="22"/>
        </w:rPr>
        <w:t>Les pièces constitutives du présent APPEL D’OFFRES NATIONAL OUVERT sont :</w:t>
      </w:r>
    </w:p>
    <w:p w14:paraId="6659D2D2" w14:textId="77777777" w:rsidR="003F7C11" w:rsidRDefault="003F7C11" w:rsidP="00CC5950">
      <w:pPr>
        <w:pStyle w:val="Retraitcorpsdetexte2"/>
        <w:numPr>
          <w:ilvl w:val="0"/>
          <w:numId w:val="37"/>
        </w:numPr>
        <w:spacing w:after="0" w:line="240" w:lineRule="auto"/>
        <w:ind w:left="1068"/>
        <w:jc w:val="both"/>
        <w:rPr>
          <w:rFonts w:ascii="Tahoma" w:hAnsi="Tahoma" w:cs="Tahoma"/>
          <w:sz w:val="22"/>
          <w:szCs w:val="22"/>
        </w:rPr>
      </w:pPr>
      <w:r>
        <w:rPr>
          <w:rFonts w:ascii="Tahoma" w:hAnsi="Tahoma" w:cs="Tahoma"/>
          <w:sz w:val="22"/>
          <w:szCs w:val="22"/>
        </w:rPr>
        <w:t>L’A</w:t>
      </w:r>
      <w:r w:rsidRPr="000446D5">
        <w:rPr>
          <w:rFonts w:ascii="Tahoma" w:hAnsi="Tahoma" w:cs="Tahoma"/>
          <w:sz w:val="22"/>
          <w:szCs w:val="22"/>
        </w:rPr>
        <w:t>vis d’Appel d’Offres</w:t>
      </w:r>
      <w:r>
        <w:rPr>
          <w:rFonts w:ascii="Tahoma" w:hAnsi="Tahoma" w:cs="Tahoma"/>
          <w:sz w:val="22"/>
          <w:szCs w:val="22"/>
        </w:rPr>
        <w:t xml:space="preserve"> (AAO</w:t>
      </w:r>
      <w:r w:rsidR="00C12B0E">
        <w:rPr>
          <w:rFonts w:ascii="Tahoma" w:hAnsi="Tahoma" w:cs="Tahoma"/>
          <w:sz w:val="22"/>
          <w:szCs w:val="22"/>
        </w:rPr>
        <w:t>)</w:t>
      </w:r>
      <w:r w:rsidR="00C12B0E" w:rsidRPr="000446D5">
        <w:rPr>
          <w:rFonts w:ascii="Tahoma" w:hAnsi="Tahoma" w:cs="Tahoma"/>
          <w:sz w:val="22"/>
          <w:szCs w:val="22"/>
        </w:rPr>
        <w:t xml:space="preserve"> ;</w:t>
      </w:r>
    </w:p>
    <w:p w14:paraId="1EF9ACFD" w14:textId="77777777" w:rsidR="003F7C11" w:rsidRPr="000446D5" w:rsidRDefault="003F7C11" w:rsidP="00CC5950">
      <w:pPr>
        <w:pStyle w:val="Retraitcorpsdetexte2"/>
        <w:numPr>
          <w:ilvl w:val="0"/>
          <w:numId w:val="37"/>
        </w:numPr>
        <w:spacing w:after="0" w:line="240" w:lineRule="auto"/>
        <w:ind w:left="1068"/>
        <w:jc w:val="both"/>
        <w:rPr>
          <w:rFonts w:ascii="Tahoma" w:hAnsi="Tahoma" w:cs="Tahoma"/>
          <w:sz w:val="22"/>
          <w:szCs w:val="22"/>
        </w:rPr>
      </w:pPr>
      <w:r>
        <w:rPr>
          <w:rFonts w:ascii="Tahoma" w:hAnsi="Tahoma" w:cs="Tahoma"/>
          <w:sz w:val="22"/>
          <w:szCs w:val="22"/>
        </w:rPr>
        <w:t>Le Règlement Général de l’Appel d’Offres (RGAO)</w:t>
      </w:r>
    </w:p>
    <w:p w14:paraId="6B6E328F" w14:textId="77777777" w:rsidR="003F7C11" w:rsidRPr="000446D5" w:rsidRDefault="003F7C11" w:rsidP="00CC5950">
      <w:pPr>
        <w:pStyle w:val="Retraitcorpsdetexte2"/>
        <w:numPr>
          <w:ilvl w:val="0"/>
          <w:numId w:val="37"/>
        </w:numPr>
        <w:spacing w:after="0" w:line="240" w:lineRule="auto"/>
        <w:ind w:left="1068"/>
        <w:jc w:val="both"/>
        <w:rPr>
          <w:rFonts w:ascii="Tahoma" w:hAnsi="Tahoma" w:cs="Tahoma"/>
          <w:sz w:val="22"/>
          <w:szCs w:val="22"/>
        </w:rPr>
      </w:pPr>
      <w:r w:rsidRPr="000446D5">
        <w:rPr>
          <w:rFonts w:ascii="Tahoma" w:hAnsi="Tahoma" w:cs="Tahoma"/>
          <w:sz w:val="22"/>
          <w:szCs w:val="22"/>
        </w:rPr>
        <w:t>Le présent Règlement Particulier d’Appel d’Offres</w:t>
      </w:r>
      <w:r>
        <w:rPr>
          <w:rFonts w:ascii="Tahoma" w:hAnsi="Tahoma" w:cs="Tahoma"/>
          <w:sz w:val="22"/>
          <w:szCs w:val="22"/>
        </w:rPr>
        <w:t xml:space="preserve"> (RPAO)</w:t>
      </w:r>
      <w:r w:rsidRPr="000446D5">
        <w:rPr>
          <w:rFonts w:ascii="Tahoma" w:hAnsi="Tahoma" w:cs="Tahoma"/>
          <w:sz w:val="22"/>
          <w:szCs w:val="22"/>
        </w:rPr>
        <w:t xml:space="preserve"> ;</w:t>
      </w:r>
    </w:p>
    <w:p w14:paraId="7D96912E" w14:textId="77777777" w:rsidR="003F7C11" w:rsidRPr="000446D5" w:rsidRDefault="003F7C11" w:rsidP="00CC5950">
      <w:pPr>
        <w:pStyle w:val="Retraitcorpsdetexte2"/>
        <w:numPr>
          <w:ilvl w:val="0"/>
          <w:numId w:val="37"/>
        </w:numPr>
        <w:spacing w:after="0" w:line="240" w:lineRule="auto"/>
        <w:ind w:left="1068"/>
        <w:jc w:val="both"/>
        <w:rPr>
          <w:rFonts w:ascii="Tahoma" w:hAnsi="Tahoma" w:cs="Tahoma"/>
          <w:sz w:val="22"/>
          <w:szCs w:val="22"/>
        </w:rPr>
      </w:pPr>
      <w:r w:rsidRPr="000446D5">
        <w:rPr>
          <w:rFonts w:ascii="Tahoma" w:hAnsi="Tahoma" w:cs="Tahoma"/>
          <w:sz w:val="22"/>
          <w:szCs w:val="22"/>
        </w:rPr>
        <w:t>Le Cahier des Clauses Administratives Particulières</w:t>
      </w:r>
      <w:r>
        <w:rPr>
          <w:rFonts w:ascii="Tahoma" w:hAnsi="Tahoma" w:cs="Tahoma"/>
          <w:sz w:val="22"/>
          <w:szCs w:val="22"/>
        </w:rPr>
        <w:t xml:space="preserve"> (CCAP)</w:t>
      </w:r>
      <w:r w:rsidRPr="000446D5">
        <w:rPr>
          <w:rFonts w:ascii="Tahoma" w:hAnsi="Tahoma" w:cs="Tahoma"/>
          <w:sz w:val="22"/>
          <w:szCs w:val="22"/>
        </w:rPr>
        <w:t xml:space="preserve"> ;</w:t>
      </w:r>
    </w:p>
    <w:p w14:paraId="144C8E05" w14:textId="77777777" w:rsidR="003F7C11" w:rsidRPr="000446D5" w:rsidRDefault="003F7C11" w:rsidP="00CC5950">
      <w:pPr>
        <w:pStyle w:val="Retraitcorpsdetexte2"/>
        <w:numPr>
          <w:ilvl w:val="0"/>
          <w:numId w:val="37"/>
        </w:numPr>
        <w:spacing w:after="0" w:line="240" w:lineRule="auto"/>
        <w:ind w:left="1068"/>
        <w:jc w:val="both"/>
        <w:rPr>
          <w:rFonts w:ascii="Tahoma" w:hAnsi="Tahoma" w:cs="Tahoma"/>
          <w:sz w:val="22"/>
          <w:szCs w:val="22"/>
        </w:rPr>
      </w:pPr>
      <w:r w:rsidRPr="000446D5">
        <w:rPr>
          <w:rFonts w:ascii="Tahoma" w:hAnsi="Tahoma" w:cs="Tahoma"/>
          <w:sz w:val="22"/>
          <w:szCs w:val="22"/>
        </w:rPr>
        <w:t>Le Cahier des Clauses Techniques Particulières</w:t>
      </w:r>
      <w:r>
        <w:rPr>
          <w:rFonts w:ascii="Tahoma" w:hAnsi="Tahoma" w:cs="Tahoma"/>
          <w:sz w:val="22"/>
          <w:szCs w:val="22"/>
        </w:rPr>
        <w:t xml:space="preserve"> (CCTP)</w:t>
      </w:r>
      <w:r w:rsidRPr="000446D5">
        <w:rPr>
          <w:rFonts w:ascii="Tahoma" w:hAnsi="Tahoma" w:cs="Tahoma"/>
          <w:sz w:val="22"/>
          <w:szCs w:val="22"/>
        </w:rPr>
        <w:t> ;</w:t>
      </w:r>
    </w:p>
    <w:p w14:paraId="57F1167A" w14:textId="77777777" w:rsidR="003F7C11" w:rsidRDefault="003F7C11" w:rsidP="00CC5950">
      <w:pPr>
        <w:pStyle w:val="Retraitcorpsdetexte2"/>
        <w:numPr>
          <w:ilvl w:val="0"/>
          <w:numId w:val="37"/>
        </w:numPr>
        <w:spacing w:after="0" w:line="240" w:lineRule="auto"/>
        <w:ind w:left="1068"/>
        <w:jc w:val="both"/>
        <w:rPr>
          <w:rFonts w:ascii="Tahoma" w:hAnsi="Tahoma" w:cs="Tahoma"/>
          <w:sz w:val="22"/>
          <w:szCs w:val="22"/>
        </w:rPr>
      </w:pPr>
      <w:r w:rsidRPr="000446D5">
        <w:rPr>
          <w:rFonts w:ascii="Tahoma" w:hAnsi="Tahoma" w:cs="Tahoma"/>
          <w:sz w:val="22"/>
          <w:szCs w:val="22"/>
        </w:rPr>
        <w:t>Les Cadres des Détails Quantitatifs et Estimatifs</w:t>
      </w:r>
      <w:r>
        <w:rPr>
          <w:rFonts w:ascii="Tahoma" w:hAnsi="Tahoma" w:cs="Tahoma"/>
          <w:sz w:val="22"/>
          <w:szCs w:val="22"/>
        </w:rPr>
        <w:t xml:space="preserve"> (BPU)</w:t>
      </w:r>
      <w:r w:rsidRPr="000446D5">
        <w:rPr>
          <w:rFonts w:ascii="Tahoma" w:hAnsi="Tahoma" w:cs="Tahoma"/>
          <w:sz w:val="22"/>
          <w:szCs w:val="22"/>
        </w:rPr>
        <w:t xml:space="preserve"> ;</w:t>
      </w:r>
    </w:p>
    <w:p w14:paraId="56F83D28" w14:textId="77777777" w:rsidR="003F7C11" w:rsidRDefault="003F7C11" w:rsidP="00CC5950">
      <w:pPr>
        <w:pStyle w:val="Retraitcorpsdetexte2"/>
        <w:numPr>
          <w:ilvl w:val="0"/>
          <w:numId w:val="37"/>
        </w:numPr>
        <w:spacing w:after="0" w:line="240" w:lineRule="auto"/>
        <w:ind w:left="1068"/>
        <w:jc w:val="both"/>
        <w:rPr>
          <w:rFonts w:ascii="Tahoma" w:hAnsi="Tahoma" w:cs="Tahoma"/>
          <w:sz w:val="22"/>
          <w:szCs w:val="22"/>
        </w:rPr>
      </w:pPr>
      <w:r>
        <w:rPr>
          <w:rFonts w:ascii="Tahoma" w:hAnsi="Tahoma" w:cs="Tahoma"/>
          <w:sz w:val="22"/>
          <w:szCs w:val="22"/>
        </w:rPr>
        <w:t>Le Cadre du détail estimatif ;</w:t>
      </w:r>
    </w:p>
    <w:p w14:paraId="0C4F0485" w14:textId="77777777" w:rsidR="003F7C11" w:rsidRPr="000446D5" w:rsidRDefault="003F7C11" w:rsidP="00CC5950">
      <w:pPr>
        <w:pStyle w:val="Retraitcorpsdetexte2"/>
        <w:numPr>
          <w:ilvl w:val="0"/>
          <w:numId w:val="37"/>
        </w:numPr>
        <w:spacing w:after="0" w:line="240" w:lineRule="auto"/>
        <w:ind w:left="1068"/>
        <w:jc w:val="both"/>
        <w:rPr>
          <w:rFonts w:ascii="Tahoma" w:hAnsi="Tahoma" w:cs="Tahoma"/>
          <w:sz w:val="22"/>
          <w:szCs w:val="22"/>
        </w:rPr>
      </w:pPr>
      <w:r>
        <w:rPr>
          <w:rFonts w:ascii="Tahoma" w:hAnsi="Tahoma" w:cs="Tahoma"/>
          <w:sz w:val="22"/>
          <w:szCs w:val="22"/>
        </w:rPr>
        <w:t>Le Cadre du Sous Détail des Prix ;</w:t>
      </w:r>
    </w:p>
    <w:p w14:paraId="4E6D25C0" w14:textId="77777777" w:rsidR="003F7C11" w:rsidRPr="008523BB" w:rsidRDefault="003F7C11" w:rsidP="00CC5950">
      <w:pPr>
        <w:pStyle w:val="Retraitcorpsdetexte2"/>
        <w:numPr>
          <w:ilvl w:val="0"/>
          <w:numId w:val="37"/>
        </w:numPr>
        <w:spacing w:after="0" w:line="240" w:lineRule="auto"/>
        <w:ind w:left="1068"/>
        <w:jc w:val="both"/>
        <w:rPr>
          <w:rFonts w:ascii="Tahoma" w:hAnsi="Tahoma" w:cs="Tahoma"/>
          <w:sz w:val="22"/>
          <w:szCs w:val="22"/>
        </w:rPr>
      </w:pPr>
      <w:r w:rsidRPr="000446D5">
        <w:rPr>
          <w:rFonts w:ascii="Tahoma" w:hAnsi="Tahoma" w:cs="Tahoma"/>
          <w:sz w:val="22"/>
          <w:szCs w:val="22"/>
        </w:rPr>
        <w:t>Formulaires types (soumission, cautionnement de bonne fin, Attestation de visite des lieux, etc.) ;</w:t>
      </w:r>
    </w:p>
    <w:p w14:paraId="4C4E22DF" w14:textId="77777777" w:rsidR="003F7C11" w:rsidRPr="000446D5" w:rsidRDefault="003F7C11" w:rsidP="003F7C11">
      <w:pPr>
        <w:pStyle w:val="Retraitcorpsdetexte2"/>
        <w:spacing w:after="0" w:line="240" w:lineRule="auto"/>
        <w:ind w:left="1068"/>
        <w:jc w:val="both"/>
        <w:rPr>
          <w:rFonts w:ascii="Tahoma" w:hAnsi="Tahoma" w:cs="Tahoma"/>
          <w:sz w:val="22"/>
          <w:szCs w:val="22"/>
        </w:rPr>
      </w:pPr>
    </w:p>
    <w:p w14:paraId="6C9CA2F8" w14:textId="77777777" w:rsidR="003F7C11" w:rsidRPr="000446D5" w:rsidRDefault="003F7C11" w:rsidP="003F7C11">
      <w:pPr>
        <w:pStyle w:val="Retraitcorpsdetexte2"/>
        <w:spacing w:line="240" w:lineRule="auto"/>
        <w:ind w:left="0"/>
        <w:jc w:val="both"/>
        <w:rPr>
          <w:rFonts w:ascii="Tahoma" w:hAnsi="Tahoma" w:cs="Tahoma"/>
          <w:b/>
          <w:sz w:val="22"/>
          <w:szCs w:val="22"/>
        </w:rPr>
      </w:pPr>
      <w:r w:rsidRPr="000446D5">
        <w:rPr>
          <w:rFonts w:ascii="Tahoma" w:hAnsi="Tahoma" w:cs="Tahoma"/>
          <w:b/>
          <w:sz w:val="22"/>
          <w:szCs w:val="22"/>
          <w:u w:val="single"/>
        </w:rPr>
        <w:t>Article 5</w:t>
      </w:r>
      <w:r w:rsidRPr="000446D5">
        <w:rPr>
          <w:rFonts w:ascii="Tahoma" w:hAnsi="Tahoma" w:cs="Tahoma"/>
          <w:b/>
          <w:sz w:val="22"/>
          <w:szCs w:val="22"/>
        </w:rPr>
        <w:t> : Présentation des Offres</w:t>
      </w:r>
    </w:p>
    <w:p w14:paraId="5024FBC1" w14:textId="77777777" w:rsidR="003F7C11" w:rsidRPr="000446D5" w:rsidRDefault="003F7C11" w:rsidP="003F7C11">
      <w:pPr>
        <w:pStyle w:val="Retraitcorpsdetexte2"/>
        <w:spacing w:line="240" w:lineRule="auto"/>
        <w:ind w:left="0" w:firstLine="709"/>
        <w:jc w:val="both"/>
        <w:rPr>
          <w:rFonts w:ascii="Tahoma" w:hAnsi="Tahoma" w:cs="Tahoma"/>
          <w:sz w:val="22"/>
          <w:szCs w:val="22"/>
        </w:rPr>
      </w:pPr>
      <w:r w:rsidRPr="000446D5">
        <w:rPr>
          <w:rFonts w:ascii="Tahoma" w:hAnsi="Tahoma" w:cs="Tahoma"/>
          <w:sz w:val="22"/>
          <w:szCs w:val="22"/>
        </w:rPr>
        <w:t>a) - Toute offre ne respectant pas les conditions du présent RPAO sera rejetée. L’offre devra être remise dans les conditi</w:t>
      </w:r>
      <w:r>
        <w:rPr>
          <w:rFonts w:ascii="Tahoma" w:hAnsi="Tahoma" w:cs="Tahoma"/>
          <w:sz w:val="22"/>
          <w:szCs w:val="22"/>
        </w:rPr>
        <w:t>ons fixées par l’Avis d’Appel</w:t>
      </w:r>
      <w:r w:rsidRPr="000446D5">
        <w:rPr>
          <w:rFonts w:ascii="Tahoma" w:hAnsi="Tahoma" w:cs="Tahoma"/>
          <w:sz w:val="22"/>
          <w:szCs w:val="22"/>
        </w:rPr>
        <w:t xml:space="preserve"> d’Offres contre récépissé.</w:t>
      </w:r>
    </w:p>
    <w:p w14:paraId="35DAF81A" w14:textId="77777777" w:rsidR="003F7C11" w:rsidRPr="000446D5" w:rsidRDefault="003F7C11" w:rsidP="003F7C11">
      <w:pPr>
        <w:pStyle w:val="Retraitcorpsdetexte2"/>
        <w:spacing w:line="240" w:lineRule="auto"/>
        <w:ind w:left="0" w:firstLine="709"/>
        <w:jc w:val="both"/>
        <w:rPr>
          <w:rFonts w:ascii="Tahoma" w:hAnsi="Tahoma" w:cs="Tahoma"/>
          <w:sz w:val="22"/>
          <w:szCs w:val="22"/>
        </w:rPr>
      </w:pPr>
      <w:r w:rsidRPr="000446D5">
        <w:rPr>
          <w:rFonts w:ascii="Tahoma" w:hAnsi="Tahoma" w:cs="Tahoma"/>
          <w:sz w:val="22"/>
          <w:szCs w:val="22"/>
        </w:rPr>
        <w:t>b) - Après remise de son Offre, le soumissionnaire ne pourra ni la retirer, ni la modifier pour quelque raison que ce soit. Cette condition est valable avant et après l’expiration du délai de remise des Offres.</w:t>
      </w:r>
    </w:p>
    <w:p w14:paraId="2C6CC0E2" w14:textId="77777777" w:rsidR="003F7C11" w:rsidRPr="000446D5" w:rsidRDefault="003F7C11" w:rsidP="003F7C11">
      <w:pPr>
        <w:pStyle w:val="Retraitcorpsdetexte2"/>
        <w:spacing w:after="0" w:line="240" w:lineRule="auto"/>
        <w:ind w:left="0" w:firstLine="709"/>
        <w:jc w:val="both"/>
        <w:rPr>
          <w:rFonts w:ascii="Tahoma" w:hAnsi="Tahoma" w:cs="Tahoma"/>
          <w:b/>
          <w:bCs/>
          <w:sz w:val="22"/>
          <w:szCs w:val="22"/>
        </w:rPr>
      </w:pPr>
      <w:r w:rsidRPr="000446D5">
        <w:rPr>
          <w:rFonts w:ascii="Tahoma" w:hAnsi="Tahoma" w:cs="Tahoma"/>
          <w:b/>
          <w:bCs/>
          <w:sz w:val="22"/>
          <w:szCs w:val="22"/>
        </w:rPr>
        <w:t>5.1 : Forme générale</w:t>
      </w:r>
    </w:p>
    <w:p w14:paraId="633063DC" w14:textId="77777777" w:rsidR="003F7C11" w:rsidRPr="000446D5" w:rsidRDefault="003F7C11" w:rsidP="003F7C11">
      <w:pPr>
        <w:pStyle w:val="Retraitcorpsdetexte2"/>
        <w:spacing w:after="0" w:line="240" w:lineRule="auto"/>
        <w:ind w:left="0" w:firstLine="709"/>
        <w:jc w:val="both"/>
        <w:rPr>
          <w:rFonts w:ascii="Tahoma" w:hAnsi="Tahoma" w:cs="Tahoma"/>
          <w:sz w:val="22"/>
          <w:szCs w:val="22"/>
        </w:rPr>
      </w:pPr>
      <w:r w:rsidRPr="000446D5">
        <w:rPr>
          <w:rFonts w:ascii="Tahoma" w:hAnsi="Tahoma" w:cs="Tahoma"/>
          <w:sz w:val="22"/>
          <w:szCs w:val="22"/>
        </w:rPr>
        <w:t>Les Offres seront constituées en trois volumes ainsi qu’il suit :</w:t>
      </w:r>
    </w:p>
    <w:p w14:paraId="5273CCE2" w14:textId="77777777" w:rsidR="003F7C11" w:rsidRPr="000446D5" w:rsidRDefault="003F7C11" w:rsidP="00CC5950">
      <w:pPr>
        <w:pStyle w:val="Retraitcorpsdetexte2"/>
        <w:numPr>
          <w:ilvl w:val="0"/>
          <w:numId w:val="41"/>
        </w:numPr>
        <w:spacing w:after="0" w:line="240" w:lineRule="auto"/>
        <w:jc w:val="both"/>
        <w:rPr>
          <w:rFonts w:ascii="Tahoma" w:hAnsi="Tahoma" w:cs="Tahoma"/>
          <w:sz w:val="22"/>
          <w:szCs w:val="22"/>
        </w:rPr>
      </w:pPr>
      <w:r w:rsidRPr="000446D5">
        <w:rPr>
          <w:rFonts w:ascii="Tahoma" w:hAnsi="Tahoma" w:cs="Tahoma"/>
          <w:b/>
          <w:sz w:val="22"/>
          <w:szCs w:val="22"/>
        </w:rPr>
        <w:t>A</w:t>
      </w:r>
      <w:r w:rsidRPr="000446D5">
        <w:rPr>
          <w:rFonts w:ascii="Tahoma" w:hAnsi="Tahoma" w:cs="Tahoma"/>
          <w:sz w:val="22"/>
          <w:szCs w:val="22"/>
        </w:rPr>
        <w:t xml:space="preserve"> - Volume 1 : Dossier (Offre) Administratif ;</w:t>
      </w:r>
    </w:p>
    <w:p w14:paraId="3F87CB66" w14:textId="77777777" w:rsidR="003F7C11" w:rsidRPr="000446D5" w:rsidRDefault="003F7C11" w:rsidP="00CC5950">
      <w:pPr>
        <w:pStyle w:val="Retraitcorpsdetexte2"/>
        <w:numPr>
          <w:ilvl w:val="0"/>
          <w:numId w:val="41"/>
        </w:numPr>
        <w:spacing w:after="0" w:line="240" w:lineRule="auto"/>
        <w:jc w:val="both"/>
        <w:rPr>
          <w:rFonts w:ascii="Tahoma" w:hAnsi="Tahoma" w:cs="Tahoma"/>
          <w:sz w:val="22"/>
          <w:szCs w:val="22"/>
        </w:rPr>
      </w:pPr>
      <w:r w:rsidRPr="000446D5">
        <w:rPr>
          <w:rFonts w:ascii="Tahoma" w:hAnsi="Tahoma" w:cs="Tahoma"/>
          <w:b/>
          <w:sz w:val="22"/>
          <w:szCs w:val="22"/>
        </w:rPr>
        <w:t>B</w:t>
      </w:r>
      <w:r w:rsidRPr="000446D5">
        <w:rPr>
          <w:rFonts w:ascii="Tahoma" w:hAnsi="Tahoma" w:cs="Tahoma"/>
          <w:sz w:val="22"/>
          <w:szCs w:val="22"/>
        </w:rPr>
        <w:t xml:space="preserve"> - Volume 2 : Offre Technique ;</w:t>
      </w:r>
    </w:p>
    <w:p w14:paraId="5792E4F7" w14:textId="77777777" w:rsidR="003F7C11" w:rsidRPr="000446D5" w:rsidRDefault="003F7C11" w:rsidP="00CC5950">
      <w:pPr>
        <w:pStyle w:val="Retraitcorpsdetexte2"/>
        <w:numPr>
          <w:ilvl w:val="0"/>
          <w:numId w:val="41"/>
        </w:numPr>
        <w:spacing w:after="0" w:line="240" w:lineRule="auto"/>
        <w:jc w:val="both"/>
        <w:rPr>
          <w:rFonts w:ascii="Tahoma" w:hAnsi="Tahoma" w:cs="Tahoma"/>
          <w:sz w:val="22"/>
          <w:szCs w:val="22"/>
        </w:rPr>
      </w:pPr>
      <w:r w:rsidRPr="000446D5">
        <w:rPr>
          <w:rFonts w:ascii="Tahoma" w:hAnsi="Tahoma" w:cs="Tahoma"/>
          <w:b/>
          <w:sz w:val="22"/>
          <w:szCs w:val="22"/>
        </w:rPr>
        <w:t>C</w:t>
      </w:r>
      <w:r w:rsidRPr="000446D5">
        <w:rPr>
          <w:rFonts w:ascii="Tahoma" w:hAnsi="Tahoma" w:cs="Tahoma"/>
          <w:sz w:val="22"/>
          <w:szCs w:val="22"/>
        </w:rPr>
        <w:t xml:space="preserve"> - Volume 3 : Offre Financière. </w:t>
      </w:r>
    </w:p>
    <w:p w14:paraId="3966BA90" w14:textId="77777777" w:rsidR="00BE3250" w:rsidRPr="000446D5" w:rsidRDefault="003F7C11" w:rsidP="008523BB">
      <w:pPr>
        <w:pStyle w:val="Retraitcorpsdetexte2"/>
        <w:spacing w:line="240" w:lineRule="auto"/>
        <w:ind w:left="0" w:firstLine="709"/>
        <w:jc w:val="both"/>
        <w:rPr>
          <w:rFonts w:ascii="Tahoma" w:hAnsi="Tahoma" w:cs="Tahoma"/>
          <w:sz w:val="22"/>
          <w:szCs w:val="22"/>
        </w:rPr>
      </w:pPr>
      <w:r w:rsidRPr="000446D5">
        <w:rPr>
          <w:rFonts w:ascii="Tahoma" w:hAnsi="Tahoma" w:cs="Tahoma"/>
          <w:sz w:val="22"/>
          <w:szCs w:val="22"/>
        </w:rPr>
        <w:t>Chaque volume sera</w:t>
      </w:r>
      <w:r>
        <w:rPr>
          <w:rFonts w:ascii="Tahoma" w:hAnsi="Tahoma" w:cs="Tahoma"/>
          <w:sz w:val="22"/>
          <w:szCs w:val="22"/>
        </w:rPr>
        <w:t xml:space="preserve"> contenu</w:t>
      </w:r>
      <w:r w:rsidRPr="000446D5">
        <w:rPr>
          <w:rFonts w:ascii="Tahoma" w:hAnsi="Tahoma" w:cs="Tahoma"/>
          <w:sz w:val="22"/>
          <w:szCs w:val="22"/>
        </w:rPr>
        <w:t xml:space="preserve"> dans une enveloppe scellée et cachetée. Les trois enveloppes seront placées dans une plus grande portant les mentions suivantes :</w:t>
      </w:r>
    </w:p>
    <w:p w14:paraId="350FF031" w14:textId="77777777" w:rsidR="006E5187" w:rsidRPr="00CA0417" w:rsidRDefault="006E5187" w:rsidP="006E5187">
      <w:pPr>
        <w:spacing w:before="120" w:after="0" w:line="276" w:lineRule="auto"/>
        <w:ind w:left="0" w:firstLine="0"/>
        <w:jc w:val="center"/>
        <w:rPr>
          <w:rFonts w:ascii="Arial" w:eastAsia="Arial Unicode MS" w:hAnsi="Arial" w:cs="Arial"/>
          <w:b/>
          <w:color w:val="auto"/>
          <w:lang w:eastAsia="en-US"/>
        </w:rPr>
      </w:pPr>
      <w:r w:rsidRPr="00CA0417">
        <w:rPr>
          <w:rFonts w:ascii="Arial" w:eastAsia="Arial Unicode MS" w:hAnsi="Arial" w:cs="Arial"/>
          <w:b/>
          <w:color w:val="auto"/>
          <w:lang w:eastAsia="en-US"/>
        </w:rPr>
        <w:t xml:space="preserve">DOSSIER D’APPEL D’OFFRES NATIONAL OUVERT </w:t>
      </w:r>
      <w:r w:rsidR="00E65080" w:rsidRPr="00CA0417">
        <w:rPr>
          <w:rFonts w:ascii="Arial" w:eastAsia="Arial Unicode MS" w:hAnsi="Arial" w:cs="Arial"/>
          <w:b/>
          <w:color w:val="auto"/>
          <w:lang w:eastAsia="en-US"/>
        </w:rPr>
        <w:t xml:space="preserve">N°..................../AONO/C-DKO/CIPM/2026 </w:t>
      </w:r>
      <w:proofErr w:type="gramStart"/>
      <w:r w:rsidR="002A25A4">
        <w:rPr>
          <w:rFonts w:ascii="Arial" w:eastAsia="Arial Unicode MS" w:hAnsi="Arial" w:cs="Arial"/>
          <w:b/>
          <w:color w:val="auto"/>
          <w:lang w:eastAsia="en-US"/>
        </w:rPr>
        <w:t>…….</w:t>
      </w:r>
      <w:proofErr w:type="gramEnd"/>
      <w:r w:rsidR="002A25A4">
        <w:rPr>
          <w:rFonts w:ascii="Arial" w:eastAsia="Arial Unicode MS" w:hAnsi="Arial" w:cs="Arial"/>
          <w:b/>
          <w:color w:val="auto"/>
          <w:lang w:eastAsia="en-US"/>
        </w:rPr>
        <w:t>/………./ 2026 EN PROCEDURE D’URGENCE,</w:t>
      </w:r>
      <w:r w:rsidRPr="00CA0417">
        <w:rPr>
          <w:rFonts w:ascii="Arial" w:eastAsia="Times New Roman" w:hAnsi="Arial" w:cs="Arial"/>
          <w:b/>
          <w:bCs/>
          <w:color w:val="auto"/>
          <w:lang w:eastAsia="en-US"/>
        </w:rPr>
        <w:t xml:space="preserve">POUR L’EXECUTION DES TRAVAUX </w:t>
      </w:r>
      <w:r w:rsidRPr="00CA0417">
        <w:rPr>
          <w:rFonts w:ascii="Arial" w:hAnsi="Arial" w:cs="Arial"/>
          <w:b/>
          <w:bCs/>
          <w:color w:val="auto"/>
        </w:rPr>
        <w:t xml:space="preserve">DE CONSTRUCTION D’UN RESEAU ELECTRIQUE AU CSI DE KOUEN DANS </w:t>
      </w:r>
      <w:r w:rsidRPr="00CA0417">
        <w:rPr>
          <w:rFonts w:ascii="Arial" w:eastAsia="Times New Roman" w:hAnsi="Arial" w:cs="Arial"/>
          <w:b/>
          <w:color w:val="auto"/>
          <w:lang w:eastAsia="en-US"/>
        </w:rPr>
        <w:t>LA COMMUNE DE DIMAKO</w:t>
      </w:r>
      <w:r w:rsidRPr="00CA0417">
        <w:rPr>
          <w:rFonts w:ascii="Arial" w:eastAsia="Times New Roman" w:hAnsi="Arial" w:cs="Arial"/>
          <w:b/>
          <w:bCs/>
          <w:color w:val="auto"/>
          <w:lang w:eastAsia="en-US"/>
        </w:rPr>
        <w:t xml:space="preserve">, DEPARTEMENT DU HAUT NYONG, REGION DE L’EST  </w:t>
      </w:r>
      <w:r w:rsidRPr="002A4537">
        <w:rPr>
          <w:rFonts w:ascii="Arial" w:eastAsia="Times New Roman" w:hAnsi="Arial" w:cs="Arial"/>
          <w:b/>
          <w:bCs/>
          <w:color w:val="auto"/>
          <w:lang w:eastAsia="en-US"/>
        </w:rPr>
        <w:t>LOT UNIQUE</w:t>
      </w:r>
    </w:p>
    <w:p w14:paraId="3F7E6563" w14:textId="77777777" w:rsidR="00C12B0E" w:rsidRPr="002A4537" w:rsidRDefault="00C12B0E" w:rsidP="00920FF2">
      <w:pPr>
        <w:spacing w:after="0" w:line="240" w:lineRule="auto"/>
        <w:ind w:left="0" w:firstLine="0"/>
        <w:jc w:val="center"/>
        <w:rPr>
          <w:rFonts w:ascii="Arial" w:eastAsia="Times New Roman" w:hAnsi="Arial" w:cs="Arial"/>
          <w:b/>
          <w:bCs/>
          <w:color w:val="auto"/>
          <w:sz w:val="16"/>
          <w:szCs w:val="16"/>
          <w:lang w:eastAsia="en-US"/>
        </w:rPr>
      </w:pPr>
    </w:p>
    <w:p w14:paraId="6F045BC8" w14:textId="77777777" w:rsidR="00C12B0E" w:rsidRDefault="00920FF2" w:rsidP="00920FF2">
      <w:pPr>
        <w:jc w:val="center"/>
        <w:rPr>
          <w:rFonts w:ascii="Tahoma" w:hAnsi="Tahoma" w:cs="Tahoma"/>
          <w:b/>
          <w:bCs/>
        </w:rPr>
      </w:pPr>
      <w:r w:rsidRPr="002A4537">
        <w:rPr>
          <w:rFonts w:ascii="Tahoma" w:hAnsi="Tahoma" w:cs="Tahoma"/>
          <w:b/>
        </w:rPr>
        <w:t xml:space="preserve"> </w:t>
      </w:r>
      <w:r w:rsidR="003F7C11" w:rsidRPr="00E7352E">
        <w:rPr>
          <w:rFonts w:ascii="Tahoma" w:hAnsi="Tahoma" w:cs="Tahoma"/>
          <w:b/>
        </w:rPr>
        <w:t>(À n’ouvri</w:t>
      </w:r>
      <w:r w:rsidR="00BE3250">
        <w:rPr>
          <w:rFonts w:ascii="Tahoma" w:hAnsi="Tahoma" w:cs="Tahoma"/>
          <w:b/>
        </w:rPr>
        <w:t>r qu’en séance de dépouillement</w:t>
      </w:r>
      <w:r w:rsidR="00C12B0E">
        <w:rPr>
          <w:rFonts w:ascii="Tahoma" w:hAnsi="Tahoma" w:cs="Tahoma"/>
          <w:b/>
          <w:bCs/>
        </w:rPr>
        <w:t>)</w:t>
      </w:r>
      <w:r w:rsidR="003F7C11">
        <w:rPr>
          <w:rFonts w:ascii="Tahoma" w:hAnsi="Tahoma" w:cs="Tahoma"/>
          <w:b/>
          <w:bCs/>
        </w:rPr>
        <w:t xml:space="preserve">     </w:t>
      </w:r>
    </w:p>
    <w:p w14:paraId="1541F92D" w14:textId="77777777" w:rsidR="00BE3250" w:rsidRDefault="003F7C11" w:rsidP="00920FF2">
      <w:pPr>
        <w:jc w:val="center"/>
        <w:rPr>
          <w:rFonts w:ascii="Tahoma" w:hAnsi="Tahoma" w:cs="Tahoma"/>
          <w:b/>
          <w:bCs/>
        </w:rPr>
      </w:pPr>
      <w:r>
        <w:rPr>
          <w:rFonts w:ascii="Tahoma" w:hAnsi="Tahoma" w:cs="Tahoma"/>
          <w:b/>
          <w:bCs/>
        </w:rPr>
        <w:t xml:space="preserve"> </w:t>
      </w:r>
    </w:p>
    <w:p w14:paraId="1F00EE05" w14:textId="77777777" w:rsidR="003F7C11" w:rsidRPr="00A738B4" w:rsidRDefault="003F7C11" w:rsidP="00BE3250">
      <w:pPr>
        <w:jc w:val="left"/>
        <w:rPr>
          <w:rFonts w:ascii="Tahoma" w:hAnsi="Tahoma" w:cs="Tahoma"/>
          <w:b/>
        </w:rPr>
      </w:pPr>
      <w:r w:rsidRPr="00A738B4">
        <w:rPr>
          <w:rFonts w:ascii="Tahoma" w:hAnsi="Tahoma" w:cs="Tahoma"/>
          <w:b/>
          <w:bCs/>
        </w:rPr>
        <w:t>5.2 : Constitution des Offres</w:t>
      </w:r>
    </w:p>
    <w:p w14:paraId="01B7F1EA" w14:textId="77777777" w:rsidR="003F7C11" w:rsidRDefault="003F7C11" w:rsidP="008523BB">
      <w:pPr>
        <w:ind w:firstLine="540"/>
        <w:rPr>
          <w:rFonts w:ascii="Tahoma" w:hAnsi="Tahoma" w:cs="Tahoma"/>
        </w:rPr>
      </w:pPr>
      <w:r w:rsidRPr="00A738B4">
        <w:rPr>
          <w:rFonts w:ascii="Tahoma" w:hAnsi="Tahoma" w:cs="Tahoma"/>
        </w:rPr>
        <w:t>La liste des documents visés à l’article 13 du RGAO devra être complétée, regroupée en trois volumes insérés respectivement dans les enveloppes intéri</w:t>
      </w:r>
      <w:r w:rsidR="008523BB">
        <w:rPr>
          <w:rFonts w:ascii="Tahoma" w:hAnsi="Tahoma" w:cs="Tahoma"/>
        </w:rPr>
        <w:t>eures et détaillée comme suit :</w:t>
      </w:r>
    </w:p>
    <w:p w14:paraId="08C8450D" w14:textId="77777777" w:rsidR="001E5150" w:rsidRPr="001E5150" w:rsidRDefault="001E5150" w:rsidP="008523BB">
      <w:pPr>
        <w:ind w:firstLine="540"/>
        <w:rPr>
          <w:rFonts w:ascii="Tahoma" w:hAnsi="Tahoma" w:cs="Tahoma"/>
          <w:sz w:val="16"/>
          <w:szCs w:val="16"/>
        </w:rPr>
      </w:pPr>
    </w:p>
    <w:p w14:paraId="060DA931" w14:textId="77777777" w:rsidR="003F7C11" w:rsidRPr="00A738B4" w:rsidRDefault="003F7C11" w:rsidP="003F7C11">
      <w:pPr>
        <w:pStyle w:val="Retraitcorpsdetexte2"/>
        <w:spacing w:after="0" w:line="240" w:lineRule="auto"/>
        <w:ind w:left="539"/>
        <w:jc w:val="both"/>
        <w:rPr>
          <w:rFonts w:ascii="Tahoma" w:hAnsi="Tahoma" w:cs="Tahoma"/>
          <w:b/>
          <w:bCs/>
          <w:sz w:val="22"/>
          <w:szCs w:val="22"/>
        </w:rPr>
      </w:pPr>
      <w:r w:rsidRPr="00A738B4">
        <w:rPr>
          <w:rFonts w:ascii="Tahoma" w:hAnsi="Tahoma" w:cs="Tahoma"/>
          <w:b/>
          <w:sz w:val="22"/>
          <w:szCs w:val="22"/>
        </w:rPr>
        <w:t>A) -</w:t>
      </w:r>
      <w:r w:rsidRPr="00A738B4">
        <w:rPr>
          <w:rFonts w:ascii="Tahoma" w:hAnsi="Tahoma" w:cs="Tahoma"/>
          <w:b/>
          <w:bCs/>
          <w:sz w:val="22"/>
          <w:szCs w:val="22"/>
        </w:rPr>
        <w:t>Pièces administratives (Volume 1)</w:t>
      </w:r>
    </w:p>
    <w:p w14:paraId="55208060" w14:textId="77777777" w:rsidR="003F7C11" w:rsidRPr="00A738B4" w:rsidRDefault="003F7C11" w:rsidP="003F7C11">
      <w:pPr>
        <w:pStyle w:val="Retraitcorpsdetexte2"/>
        <w:spacing w:line="240" w:lineRule="auto"/>
        <w:ind w:left="0"/>
        <w:jc w:val="both"/>
        <w:rPr>
          <w:rFonts w:ascii="Tahoma" w:hAnsi="Tahoma" w:cs="Tahoma"/>
          <w:sz w:val="22"/>
          <w:szCs w:val="22"/>
        </w:rPr>
      </w:pPr>
      <w:r w:rsidRPr="00A738B4">
        <w:rPr>
          <w:rFonts w:ascii="Tahoma" w:hAnsi="Tahoma" w:cs="Tahoma"/>
          <w:sz w:val="22"/>
          <w:szCs w:val="22"/>
        </w:rPr>
        <w:t>Les justifications ci–après datant de moins de trois (03) mois en original ou Copies certifiées conformes.</w:t>
      </w:r>
    </w:p>
    <w:p w14:paraId="5AE9CDAD" w14:textId="77777777" w:rsidR="003F7C11" w:rsidRPr="00A738B4" w:rsidRDefault="003F7C11" w:rsidP="003F7C11">
      <w:pPr>
        <w:pStyle w:val="Retraitcorpsdetexte2"/>
        <w:spacing w:after="0" w:line="240" w:lineRule="auto"/>
        <w:ind w:left="360"/>
        <w:jc w:val="both"/>
        <w:rPr>
          <w:rFonts w:ascii="Tahoma" w:hAnsi="Tahoma" w:cs="Tahoma"/>
          <w:sz w:val="22"/>
          <w:szCs w:val="22"/>
        </w:rPr>
      </w:pPr>
      <w:r w:rsidRPr="00A738B4">
        <w:rPr>
          <w:rFonts w:ascii="Tahoma" w:hAnsi="Tahoma" w:cs="Tahoma"/>
          <w:sz w:val="22"/>
          <w:szCs w:val="22"/>
        </w:rPr>
        <w:t>1 - Une Déclaration d’Intention de soumissionner, (</w:t>
      </w:r>
      <w:r w:rsidRPr="00A738B4">
        <w:rPr>
          <w:rFonts w:ascii="Tahoma" w:hAnsi="Tahoma" w:cs="Tahoma"/>
          <w:i/>
          <w:sz w:val="22"/>
          <w:szCs w:val="22"/>
        </w:rPr>
        <w:t>timbrée, signée et datée suivant modèle joint en annexe</w:t>
      </w:r>
      <w:r w:rsidRPr="00A738B4">
        <w:rPr>
          <w:rFonts w:ascii="Tahoma" w:hAnsi="Tahoma" w:cs="Tahoma"/>
          <w:sz w:val="22"/>
          <w:szCs w:val="22"/>
        </w:rPr>
        <w:t>) ;</w:t>
      </w:r>
    </w:p>
    <w:p w14:paraId="568440E2" w14:textId="77777777" w:rsidR="003F7C11" w:rsidRPr="00A738B4" w:rsidRDefault="003F7C11" w:rsidP="003F7C11">
      <w:pPr>
        <w:pStyle w:val="Retraitcorpsdetexte2"/>
        <w:spacing w:after="0" w:line="240" w:lineRule="auto"/>
        <w:ind w:left="360"/>
        <w:jc w:val="both"/>
        <w:rPr>
          <w:rFonts w:ascii="Tahoma" w:hAnsi="Tahoma" w:cs="Tahoma"/>
          <w:sz w:val="22"/>
          <w:szCs w:val="22"/>
        </w:rPr>
      </w:pPr>
      <w:r w:rsidRPr="00A738B4">
        <w:rPr>
          <w:rFonts w:ascii="Tahoma" w:hAnsi="Tahoma" w:cs="Tahoma"/>
          <w:sz w:val="22"/>
          <w:szCs w:val="22"/>
        </w:rPr>
        <w:t>2 - Une Attestation de Non Redevance ;</w:t>
      </w:r>
    </w:p>
    <w:p w14:paraId="2ABA128B" w14:textId="77777777" w:rsidR="003F7C11" w:rsidRPr="00A738B4" w:rsidRDefault="003F7C11" w:rsidP="003F7C11">
      <w:pPr>
        <w:pStyle w:val="Retraitcorpsdetexte2"/>
        <w:spacing w:after="0" w:line="240" w:lineRule="auto"/>
        <w:ind w:left="360"/>
        <w:jc w:val="both"/>
        <w:rPr>
          <w:rFonts w:ascii="Tahoma" w:hAnsi="Tahoma" w:cs="Tahoma"/>
          <w:sz w:val="22"/>
          <w:szCs w:val="22"/>
        </w:rPr>
      </w:pPr>
      <w:r w:rsidRPr="00A738B4">
        <w:rPr>
          <w:rFonts w:ascii="Tahoma" w:hAnsi="Tahoma" w:cs="Tahoma"/>
          <w:sz w:val="22"/>
          <w:szCs w:val="22"/>
        </w:rPr>
        <w:t>3 - Une attestation de non faillite délivrée par le Greffe du Tribunal de Première Instance du domicile ;</w:t>
      </w:r>
    </w:p>
    <w:p w14:paraId="3F661C50" w14:textId="77777777" w:rsidR="003F7C11" w:rsidRPr="00A738B4" w:rsidRDefault="003F7C11" w:rsidP="003F7C11">
      <w:pPr>
        <w:pStyle w:val="Retraitcorpsdetexte2"/>
        <w:spacing w:after="0" w:line="240" w:lineRule="auto"/>
        <w:ind w:left="360"/>
        <w:jc w:val="both"/>
        <w:rPr>
          <w:rFonts w:ascii="Tahoma" w:hAnsi="Tahoma" w:cs="Tahoma"/>
          <w:sz w:val="22"/>
          <w:szCs w:val="22"/>
        </w:rPr>
      </w:pPr>
      <w:r w:rsidRPr="00A738B4">
        <w:rPr>
          <w:rFonts w:ascii="Tahoma" w:hAnsi="Tahoma" w:cs="Tahoma"/>
          <w:sz w:val="22"/>
          <w:szCs w:val="22"/>
        </w:rPr>
        <w:t>4 - Une attestation de domiciliation bancaire du soumissionnaire délivrée par une banque agréée par le Ministère en charge des Finances, suivant les normes COBAC.</w:t>
      </w:r>
    </w:p>
    <w:p w14:paraId="4B58FD48" w14:textId="77777777" w:rsidR="003F7C11" w:rsidRPr="00A738B4" w:rsidRDefault="003F7C11" w:rsidP="003F7C11">
      <w:pPr>
        <w:pStyle w:val="Retraitcorpsdetexte2"/>
        <w:spacing w:after="0" w:line="240" w:lineRule="auto"/>
        <w:ind w:left="360"/>
        <w:jc w:val="both"/>
        <w:rPr>
          <w:rFonts w:ascii="Tahoma" w:hAnsi="Tahoma" w:cs="Tahoma"/>
          <w:sz w:val="22"/>
          <w:szCs w:val="22"/>
        </w:rPr>
      </w:pPr>
      <w:r w:rsidRPr="00A738B4">
        <w:rPr>
          <w:rFonts w:ascii="Tahoma" w:hAnsi="Tahoma" w:cs="Tahoma"/>
          <w:sz w:val="22"/>
          <w:szCs w:val="22"/>
        </w:rPr>
        <w:t>5 - Une attestation de non exclusion temporaire ou définitive des Marchés Publics délivrée par l’ARMP.</w:t>
      </w:r>
    </w:p>
    <w:p w14:paraId="2FF9934A" w14:textId="77777777" w:rsidR="003F7C11" w:rsidRPr="006E5187" w:rsidRDefault="003F7C11" w:rsidP="003F7C11">
      <w:pPr>
        <w:pStyle w:val="Retraitcorpsdetexte2"/>
        <w:spacing w:after="0" w:line="240" w:lineRule="auto"/>
        <w:ind w:left="360"/>
        <w:jc w:val="both"/>
        <w:rPr>
          <w:rFonts w:ascii="Tahoma" w:hAnsi="Tahoma" w:cs="Tahoma"/>
          <w:color w:val="00B0F0"/>
          <w:sz w:val="22"/>
          <w:szCs w:val="22"/>
        </w:rPr>
      </w:pPr>
      <w:r>
        <w:rPr>
          <w:rFonts w:ascii="Tahoma" w:hAnsi="Tahoma" w:cs="Tahoma"/>
          <w:sz w:val="22"/>
          <w:szCs w:val="22"/>
        </w:rPr>
        <w:t>6</w:t>
      </w:r>
      <w:r w:rsidRPr="00A738B4">
        <w:rPr>
          <w:rFonts w:ascii="Tahoma" w:hAnsi="Tahoma" w:cs="Tahoma"/>
          <w:sz w:val="22"/>
          <w:szCs w:val="22"/>
        </w:rPr>
        <w:t xml:space="preserve"> - </w:t>
      </w:r>
      <w:r w:rsidRPr="00CA0417">
        <w:rPr>
          <w:rFonts w:ascii="Tahoma" w:hAnsi="Tahoma" w:cs="Tahoma"/>
          <w:sz w:val="22"/>
          <w:szCs w:val="22"/>
        </w:rPr>
        <w:t xml:space="preserve">Une quittance de versement des frais d’acquisition du Dossier d’Appel D’Offres d'un montant de </w:t>
      </w:r>
      <w:r w:rsidR="006E5187" w:rsidRPr="00CA0417">
        <w:rPr>
          <w:rFonts w:ascii="Tahoma" w:hAnsi="Tahoma" w:cs="Tahoma"/>
          <w:b/>
          <w:sz w:val="22"/>
          <w:szCs w:val="22"/>
        </w:rPr>
        <w:t>Cinquante</w:t>
      </w:r>
      <w:r w:rsidRPr="00CA0417">
        <w:rPr>
          <w:rFonts w:ascii="Tahoma" w:hAnsi="Tahoma" w:cs="Tahoma"/>
          <w:b/>
          <w:sz w:val="22"/>
          <w:szCs w:val="22"/>
        </w:rPr>
        <w:t xml:space="preserve"> </w:t>
      </w:r>
      <w:r w:rsidR="006E5187" w:rsidRPr="00CA0417">
        <w:rPr>
          <w:rFonts w:ascii="Tahoma" w:hAnsi="Tahoma" w:cs="Tahoma"/>
          <w:b/>
          <w:sz w:val="22"/>
          <w:szCs w:val="22"/>
        </w:rPr>
        <w:t xml:space="preserve"> (50 000) F</w:t>
      </w:r>
      <w:r w:rsidRPr="00CA0417">
        <w:rPr>
          <w:rFonts w:ascii="Tahoma" w:hAnsi="Tahoma" w:cs="Tahoma"/>
          <w:b/>
          <w:sz w:val="22"/>
          <w:szCs w:val="22"/>
        </w:rPr>
        <w:t>rancs CFA</w:t>
      </w:r>
      <w:r w:rsidRPr="00CA0417">
        <w:rPr>
          <w:rFonts w:ascii="Tahoma" w:hAnsi="Tahoma" w:cs="Tahoma"/>
          <w:sz w:val="22"/>
          <w:szCs w:val="22"/>
        </w:rPr>
        <w:t>, délivrée par la Recette munici</w:t>
      </w:r>
      <w:r w:rsidR="00AD08C1" w:rsidRPr="00CA0417">
        <w:rPr>
          <w:rFonts w:ascii="Tahoma" w:hAnsi="Tahoma" w:cs="Tahoma"/>
          <w:sz w:val="22"/>
          <w:szCs w:val="22"/>
        </w:rPr>
        <w:t>pale de la commune de Di</w:t>
      </w:r>
      <w:r w:rsidR="00632614" w:rsidRPr="00CA0417">
        <w:rPr>
          <w:rFonts w:ascii="Tahoma" w:hAnsi="Tahoma" w:cs="Tahoma"/>
          <w:sz w:val="22"/>
          <w:szCs w:val="22"/>
        </w:rPr>
        <w:t>mako</w:t>
      </w:r>
      <w:r w:rsidRPr="00CA0417">
        <w:rPr>
          <w:rFonts w:ascii="Tahoma" w:hAnsi="Tahoma" w:cs="Tahoma"/>
          <w:sz w:val="22"/>
          <w:szCs w:val="22"/>
        </w:rPr>
        <w:t xml:space="preserve"> ;</w:t>
      </w:r>
    </w:p>
    <w:p w14:paraId="14945973" w14:textId="77777777" w:rsidR="003F7C11" w:rsidRPr="00A738B4" w:rsidRDefault="003F7C11" w:rsidP="003F7C11">
      <w:pPr>
        <w:pStyle w:val="Retraitcorpsdetexte2"/>
        <w:spacing w:after="0" w:line="240" w:lineRule="auto"/>
        <w:ind w:left="360"/>
        <w:jc w:val="both"/>
        <w:rPr>
          <w:rFonts w:ascii="Tahoma" w:hAnsi="Tahoma" w:cs="Tahoma"/>
          <w:sz w:val="22"/>
          <w:szCs w:val="22"/>
        </w:rPr>
      </w:pPr>
      <w:r>
        <w:rPr>
          <w:rFonts w:ascii="Tahoma" w:hAnsi="Tahoma" w:cs="Tahoma"/>
          <w:sz w:val="22"/>
          <w:szCs w:val="22"/>
        </w:rPr>
        <w:t>7</w:t>
      </w:r>
      <w:r w:rsidRPr="00A738B4">
        <w:rPr>
          <w:rFonts w:ascii="Tahoma" w:hAnsi="Tahoma" w:cs="Tahoma"/>
          <w:sz w:val="22"/>
          <w:szCs w:val="22"/>
        </w:rPr>
        <w:t xml:space="preserve"> - Des pouvoirs conformes dans le cas où le soumissionnaire agirait comme Mandataire d’un groupement ainsi que la convention de groupement ;</w:t>
      </w:r>
    </w:p>
    <w:p w14:paraId="1A3842E8" w14:textId="77777777" w:rsidR="003F7C11" w:rsidRPr="00A738B4" w:rsidRDefault="003F7C11" w:rsidP="003F7C11">
      <w:pPr>
        <w:pStyle w:val="Retraitcorpsdetexte2"/>
        <w:spacing w:after="0" w:line="240" w:lineRule="auto"/>
        <w:ind w:left="360"/>
        <w:jc w:val="both"/>
        <w:rPr>
          <w:rFonts w:ascii="Tahoma" w:hAnsi="Tahoma" w:cs="Tahoma"/>
          <w:sz w:val="22"/>
          <w:szCs w:val="22"/>
        </w:rPr>
      </w:pPr>
      <w:r>
        <w:rPr>
          <w:rFonts w:ascii="Tahoma" w:hAnsi="Tahoma" w:cs="Tahoma"/>
          <w:sz w:val="22"/>
          <w:szCs w:val="22"/>
        </w:rPr>
        <w:t>8</w:t>
      </w:r>
      <w:r w:rsidRPr="00A738B4">
        <w:rPr>
          <w:rFonts w:ascii="Tahoma" w:hAnsi="Tahoma" w:cs="Tahoma"/>
          <w:sz w:val="22"/>
          <w:szCs w:val="22"/>
        </w:rPr>
        <w:t xml:space="preserve"> - Une attestation pour soumission délivrée par la caisse nationale de prévoyance sociale (CNPS).</w:t>
      </w:r>
    </w:p>
    <w:p w14:paraId="7B6B859C" w14:textId="77777777" w:rsidR="003F7C11" w:rsidRPr="006E5187" w:rsidRDefault="003F7C11" w:rsidP="003F7C11">
      <w:pPr>
        <w:pStyle w:val="Retraitcorpsdetexte2"/>
        <w:spacing w:after="0" w:line="240" w:lineRule="auto"/>
        <w:ind w:left="360"/>
        <w:jc w:val="both"/>
        <w:rPr>
          <w:rFonts w:ascii="Tahoma" w:hAnsi="Tahoma" w:cs="Tahoma"/>
          <w:b/>
          <w:color w:val="00B0F0"/>
          <w:sz w:val="22"/>
          <w:szCs w:val="22"/>
        </w:rPr>
      </w:pPr>
      <w:r>
        <w:rPr>
          <w:rFonts w:ascii="Tahoma" w:hAnsi="Tahoma" w:cs="Tahoma"/>
          <w:sz w:val="22"/>
          <w:szCs w:val="22"/>
        </w:rPr>
        <w:t>9</w:t>
      </w:r>
      <w:r w:rsidRPr="00A738B4">
        <w:rPr>
          <w:rFonts w:ascii="Tahoma" w:hAnsi="Tahoma" w:cs="Tahoma"/>
          <w:sz w:val="22"/>
          <w:szCs w:val="22"/>
        </w:rPr>
        <w:t xml:space="preserve"> </w:t>
      </w:r>
      <w:r w:rsidRPr="006E5187">
        <w:rPr>
          <w:rFonts w:ascii="Tahoma" w:hAnsi="Tahoma" w:cs="Tahoma"/>
          <w:color w:val="00B0F0"/>
          <w:sz w:val="22"/>
          <w:szCs w:val="22"/>
        </w:rPr>
        <w:t xml:space="preserve">- </w:t>
      </w:r>
      <w:r w:rsidRPr="00CA0417">
        <w:rPr>
          <w:rFonts w:ascii="Tahoma" w:hAnsi="Tahoma" w:cs="Tahoma"/>
          <w:sz w:val="22"/>
          <w:szCs w:val="22"/>
        </w:rPr>
        <w:t>Une caution de soumission dont le montant</w:t>
      </w:r>
      <w:r w:rsidR="001E5150" w:rsidRPr="00CA0417">
        <w:rPr>
          <w:rFonts w:ascii="Tahoma" w:hAnsi="Tahoma" w:cs="Tahoma"/>
          <w:sz w:val="22"/>
          <w:szCs w:val="22"/>
        </w:rPr>
        <w:t xml:space="preserve"> est de</w:t>
      </w:r>
      <w:r w:rsidR="00BE3250" w:rsidRPr="00CA0417">
        <w:rPr>
          <w:rFonts w:ascii="Tahoma" w:hAnsi="Tahoma" w:cs="Tahoma"/>
          <w:sz w:val="22"/>
          <w:szCs w:val="22"/>
        </w:rPr>
        <w:t xml:space="preserve"> </w:t>
      </w:r>
      <w:r w:rsidR="006E5187" w:rsidRPr="00CA0417">
        <w:rPr>
          <w:rFonts w:ascii="Tahoma" w:hAnsi="Tahoma" w:cs="Tahoma"/>
          <w:b/>
          <w:sz w:val="22"/>
          <w:szCs w:val="22"/>
        </w:rPr>
        <w:t>Trois</w:t>
      </w:r>
      <w:r w:rsidR="0027102A" w:rsidRPr="00CA0417">
        <w:rPr>
          <w:rFonts w:ascii="Tahoma" w:hAnsi="Tahoma" w:cs="Tahoma"/>
          <w:b/>
          <w:sz w:val="22"/>
          <w:szCs w:val="22"/>
        </w:rPr>
        <w:t xml:space="preserve"> cent </w:t>
      </w:r>
      <w:r w:rsidR="00BE3250" w:rsidRPr="00CA0417">
        <w:rPr>
          <w:rFonts w:ascii="Tahoma" w:hAnsi="Tahoma" w:cs="Tahoma"/>
          <w:b/>
          <w:sz w:val="22"/>
          <w:szCs w:val="22"/>
        </w:rPr>
        <w:t xml:space="preserve">mille </w:t>
      </w:r>
      <w:r w:rsidRPr="00CA0417">
        <w:rPr>
          <w:rFonts w:ascii="Tahoma" w:hAnsi="Tahoma" w:cs="Tahoma"/>
          <w:b/>
          <w:sz w:val="22"/>
          <w:szCs w:val="22"/>
        </w:rPr>
        <w:t>(</w:t>
      </w:r>
      <w:r w:rsidR="006E5187" w:rsidRPr="00CA0417">
        <w:rPr>
          <w:rFonts w:ascii="Tahoma" w:hAnsi="Tahoma" w:cs="Tahoma"/>
          <w:b/>
          <w:sz w:val="22"/>
          <w:szCs w:val="22"/>
        </w:rPr>
        <w:t>3</w:t>
      </w:r>
      <w:r w:rsidR="0027102A" w:rsidRPr="00CA0417">
        <w:rPr>
          <w:rFonts w:ascii="Tahoma" w:hAnsi="Tahoma" w:cs="Tahoma"/>
          <w:b/>
          <w:sz w:val="22"/>
          <w:szCs w:val="22"/>
        </w:rPr>
        <w:t>0</w:t>
      </w:r>
      <w:r w:rsidRPr="00CA0417">
        <w:rPr>
          <w:rFonts w:ascii="Tahoma" w:hAnsi="Tahoma" w:cs="Tahoma"/>
          <w:b/>
          <w:sz w:val="22"/>
          <w:szCs w:val="22"/>
        </w:rPr>
        <w:t>0 000</w:t>
      </w:r>
      <w:r w:rsidR="0027102A" w:rsidRPr="00CA0417">
        <w:rPr>
          <w:rFonts w:ascii="Tahoma" w:hAnsi="Tahoma" w:cs="Tahoma"/>
          <w:b/>
          <w:sz w:val="22"/>
          <w:szCs w:val="22"/>
        </w:rPr>
        <w:t>) FCFA</w:t>
      </w:r>
      <w:r w:rsidR="0027102A" w:rsidRPr="00CA0417">
        <w:rPr>
          <w:rFonts w:ascii="Tahoma" w:hAnsi="Tahoma" w:cs="Tahoma"/>
          <w:sz w:val="22"/>
          <w:szCs w:val="22"/>
        </w:rPr>
        <w:t xml:space="preserve"> pou</w:t>
      </w:r>
      <w:r w:rsidR="00632614" w:rsidRPr="00CA0417">
        <w:rPr>
          <w:rFonts w:ascii="Tahoma" w:hAnsi="Tahoma" w:cs="Tahoma"/>
          <w:sz w:val="22"/>
          <w:szCs w:val="22"/>
        </w:rPr>
        <w:t xml:space="preserve">r </w:t>
      </w:r>
      <w:r w:rsidR="006E5187" w:rsidRPr="00CA0417">
        <w:rPr>
          <w:rFonts w:ascii="Tahoma" w:hAnsi="Tahoma" w:cs="Tahoma"/>
          <w:sz w:val="22"/>
          <w:szCs w:val="22"/>
        </w:rPr>
        <w:t xml:space="preserve">telle que </w:t>
      </w:r>
      <w:r w:rsidR="00632614" w:rsidRPr="00CA0417">
        <w:rPr>
          <w:rFonts w:ascii="Tahoma" w:hAnsi="Tahoma" w:cs="Tahoma"/>
          <w:sz w:val="22"/>
          <w:szCs w:val="22"/>
        </w:rPr>
        <w:t>précisée</w:t>
      </w:r>
      <w:r w:rsidRPr="00CA0417">
        <w:rPr>
          <w:rFonts w:ascii="Tahoma" w:hAnsi="Tahoma" w:cs="Tahoma"/>
          <w:sz w:val="22"/>
          <w:szCs w:val="22"/>
        </w:rPr>
        <w:t xml:space="preserve"> dans l’Avis d’Appel d’Offres ci</w:t>
      </w:r>
      <w:r w:rsidR="006E5187" w:rsidRPr="00CA0417">
        <w:rPr>
          <w:rFonts w:ascii="Tahoma" w:hAnsi="Tahoma" w:cs="Tahoma"/>
          <w:sz w:val="22"/>
          <w:szCs w:val="22"/>
        </w:rPr>
        <w:t>-dessus, libellée en francs CFA </w:t>
      </w:r>
      <w:r w:rsidR="006E5187">
        <w:rPr>
          <w:rFonts w:ascii="Tahoma" w:hAnsi="Tahoma" w:cs="Tahoma"/>
          <w:color w:val="00B0F0"/>
          <w:sz w:val="22"/>
          <w:szCs w:val="22"/>
        </w:rPr>
        <w:t>;</w:t>
      </w:r>
      <w:r w:rsidRPr="006E5187">
        <w:rPr>
          <w:rFonts w:ascii="Tahoma" w:hAnsi="Tahoma" w:cs="Tahoma"/>
          <w:color w:val="00B0F0"/>
          <w:sz w:val="22"/>
          <w:szCs w:val="22"/>
        </w:rPr>
        <w:t xml:space="preserve"> </w:t>
      </w:r>
    </w:p>
    <w:p w14:paraId="66F1AEE0" w14:textId="77777777" w:rsidR="003F7C11" w:rsidRPr="00B07BB3" w:rsidRDefault="003F7C11" w:rsidP="003F7C11">
      <w:pPr>
        <w:pStyle w:val="Retraitcorpsdetexte2"/>
        <w:spacing w:after="0" w:line="240" w:lineRule="auto"/>
        <w:ind w:left="360"/>
        <w:jc w:val="both"/>
        <w:rPr>
          <w:rFonts w:ascii="Tahoma" w:hAnsi="Tahoma" w:cs="Tahoma"/>
          <w:color w:val="000000"/>
          <w:sz w:val="22"/>
          <w:szCs w:val="22"/>
        </w:rPr>
      </w:pPr>
      <w:r w:rsidRPr="00B07BB3">
        <w:rPr>
          <w:rFonts w:ascii="Tahoma" w:hAnsi="Tahoma" w:cs="Tahoma"/>
          <w:color w:val="000000"/>
          <w:sz w:val="22"/>
          <w:szCs w:val="22"/>
        </w:rPr>
        <w:t>10 - Une copie certifiée du registre de commerce ;</w:t>
      </w:r>
    </w:p>
    <w:p w14:paraId="60CEB54B" w14:textId="77777777" w:rsidR="00AD08C1" w:rsidRDefault="00AD08C1" w:rsidP="00AD08C1">
      <w:pPr>
        <w:pStyle w:val="Retraitcorpsdetexte2"/>
        <w:spacing w:after="0" w:line="240" w:lineRule="auto"/>
        <w:ind w:left="360"/>
        <w:jc w:val="both"/>
        <w:rPr>
          <w:rFonts w:ascii="Tahoma" w:hAnsi="Tahoma" w:cs="Tahoma"/>
          <w:color w:val="000000"/>
          <w:sz w:val="22"/>
          <w:szCs w:val="22"/>
        </w:rPr>
      </w:pPr>
      <w:r w:rsidRPr="00B07BB3">
        <w:rPr>
          <w:rFonts w:ascii="Tahoma" w:hAnsi="Tahoma" w:cs="Tahoma"/>
          <w:color w:val="000000"/>
          <w:sz w:val="22"/>
          <w:szCs w:val="22"/>
        </w:rPr>
        <w:t>11 - Un</w:t>
      </w:r>
      <w:r w:rsidR="00CA0417">
        <w:rPr>
          <w:rFonts w:ascii="Tahoma" w:hAnsi="Tahoma" w:cs="Tahoma"/>
          <w:color w:val="000000"/>
          <w:sz w:val="22"/>
          <w:szCs w:val="22"/>
        </w:rPr>
        <w:t>e attestation d’immatriculation ;</w:t>
      </w:r>
    </w:p>
    <w:p w14:paraId="750DE9FD" w14:textId="77777777" w:rsidR="00CA0417" w:rsidRPr="00B07BB3" w:rsidRDefault="00CA0417" w:rsidP="00CC5950">
      <w:pPr>
        <w:pStyle w:val="Retraitcorpsdetexte2"/>
        <w:numPr>
          <w:ilvl w:val="0"/>
          <w:numId w:val="77"/>
        </w:numPr>
        <w:spacing w:after="0" w:line="240" w:lineRule="auto"/>
        <w:jc w:val="both"/>
        <w:rPr>
          <w:rFonts w:ascii="Tahoma" w:hAnsi="Tahoma" w:cs="Tahoma"/>
          <w:color w:val="000000"/>
          <w:sz w:val="22"/>
          <w:szCs w:val="22"/>
        </w:rPr>
      </w:pPr>
      <w:r>
        <w:rPr>
          <w:rFonts w:ascii="Tahoma" w:hAnsi="Tahoma" w:cs="Tahoma"/>
          <w:color w:val="000000"/>
          <w:sz w:val="22"/>
          <w:szCs w:val="22"/>
        </w:rPr>
        <w:t>Une attestation de catégorisation</w:t>
      </w:r>
      <w:r w:rsidR="00597632">
        <w:rPr>
          <w:rFonts w:ascii="Tahoma" w:hAnsi="Tahoma" w:cs="Tahoma"/>
          <w:color w:val="000000"/>
          <w:sz w:val="22"/>
          <w:szCs w:val="22"/>
        </w:rPr>
        <w:t xml:space="preserve"> ou le récépissé de dépôt</w:t>
      </w:r>
      <w:r>
        <w:rPr>
          <w:rFonts w:ascii="Tahoma" w:hAnsi="Tahoma" w:cs="Tahoma"/>
          <w:color w:val="000000"/>
          <w:sz w:val="22"/>
          <w:szCs w:val="22"/>
        </w:rPr>
        <w:t>.</w:t>
      </w:r>
    </w:p>
    <w:p w14:paraId="31D696C2" w14:textId="77777777" w:rsidR="003F7C11" w:rsidRDefault="003F7C11" w:rsidP="003F7C11">
      <w:pPr>
        <w:pStyle w:val="Retraitcorpsdetexte2"/>
        <w:spacing w:after="0" w:line="240" w:lineRule="auto"/>
        <w:ind w:left="360"/>
        <w:jc w:val="both"/>
        <w:rPr>
          <w:rFonts w:ascii="Tahoma" w:hAnsi="Tahoma" w:cs="Tahoma"/>
          <w:sz w:val="22"/>
          <w:szCs w:val="22"/>
        </w:rPr>
      </w:pPr>
    </w:p>
    <w:p w14:paraId="10625018" w14:textId="77777777" w:rsidR="003F7C11" w:rsidRDefault="003F7C11" w:rsidP="003F7C11">
      <w:pPr>
        <w:pStyle w:val="Retraitcorpsdetexte2"/>
        <w:spacing w:after="0" w:line="240" w:lineRule="auto"/>
        <w:ind w:left="0"/>
        <w:jc w:val="both"/>
        <w:rPr>
          <w:rFonts w:ascii="Tahoma" w:hAnsi="Tahoma" w:cs="Tahoma"/>
          <w:sz w:val="22"/>
          <w:szCs w:val="22"/>
        </w:rPr>
      </w:pPr>
      <w:r w:rsidRPr="00A738B4">
        <w:rPr>
          <w:rFonts w:ascii="Tahoma" w:hAnsi="Tahoma" w:cs="Tahoma"/>
          <w:sz w:val="22"/>
          <w:szCs w:val="22"/>
        </w:rPr>
        <w:t>En cas de groupement, chaque membre du groupement doit présenter un dossier administratif complet.</w:t>
      </w:r>
    </w:p>
    <w:p w14:paraId="26A7645D" w14:textId="77777777" w:rsidR="003F7C11" w:rsidRDefault="003F7C11" w:rsidP="003F7C11">
      <w:pPr>
        <w:pStyle w:val="Retraitcorpsdetexte2"/>
        <w:spacing w:after="0" w:line="240" w:lineRule="auto"/>
        <w:ind w:left="0"/>
        <w:jc w:val="both"/>
        <w:rPr>
          <w:rFonts w:ascii="Tahoma" w:hAnsi="Tahoma" w:cs="Tahoma"/>
          <w:bCs/>
          <w:sz w:val="22"/>
          <w:szCs w:val="22"/>
        </w:rPr>
      </w:pPr>
      <w:r w:rsidRPr="00A738B4">
        <w:rPr>
          <w:rFonts w:ascii="Tahoma" w:hAnsi="Tahoma" w:cs="Tahoma"/>
          <w:sz w:val="22"/>
          <w:szCs w:val="22"/>
        </w:rPr>
        <w:t>Les pièces 4, 8 portant le nom des groupements, 9 et 11 (por</w:t>
      </w:r>
      <w:r>
        <w:rPr>
          <w:rFonts w:ascii="Tahoma" w:hAnsi="Tahoma" w:cs="Tahoma"/>
          <w:sz w:val="22"/>
          <w:szCs w:val="22"/>
        </w:rPr>
        <w:t>tant les noms des membres) sont</w:t>
      </w:r>
      <w:r w:rsidRPr="00A738B4">
        <w:rPr>
          <w:rFonts w:ascii="Tahoma" w:hAnsi="Tahoma" w:cs="Tahoma"/>
          <w:sz w:val="22"/>
          <w:szCs w:val="22"/>
        </w:rPr>
        <w:t xml:space="preserve"> uniquement présenté</w:t>
      </w:r>
      <w:r>
        <w:rPr>
          <w:rFonts w:ascii="Tahoma" w:hAnsi="Tahoma" w:cs="Tahoma"/>
          <w:sz w:val="22"/>
          <w:szCs w:val="22"/>
        </w:rPr>
        <w:t>s</w:t>
      </w:r>
      <w:r w:rsidRPr="00A738B4">
        <w:rPr>
          <w:rFonts w:ascii="Tahoma" w:hAnsi="Tahoma" w:cs="Tahoma"/>
          <w:sz w:val="22"/>
          <w:szCs w:val="22"/>
        </w:rPr>
        <w:t xml:space="preserve"> par le mandataire du groupement (Chef de file). </w:t>
      </w:r>
      <w:r w:rsidRPr="00A738B4">
        <w:rPr>
          <w:rFonts w:ascii="Tahoma" w:hAnsi="Tahoma" w:cs="Tahoma"/>
          <w:bCs/>
          <w:sz w:val="22"/>
          <w:szCs w:val="22"/>
        </w:rPr>
        <w:t xml:space="preserve">Les pièces suivantes doivent par ailleurs être produites en original et dater de moins de trois (03) mois </w:t>
      </w:r>
      <w:r w:rsidRPr="00A738B4">
        <w:rPr>
          <w:rFonts w:ascii="Tahoma" w:hAnsi="Tahoma" w:cs="Tahoma"/>
          <w:b/>
          <w:bCs/>
          <w:sz w:val="22"/>
          <w:szCs w:val="22"/>
        </w:rPr>
        <w:t xml:space="preserve">: </w:t>
      </w:r>
      <w:r w:rsidRPr="00A738B4">
        <w:rPr>
          <w:rFonts w:ascii="Tahoma" w:hAnsi="Tahoma" w:cs="Tahoma"/>
          <w:b/>
          <w:bCs/>
          <w:i/>
          <w:sz w:val="22"/>
          <w:szCs w:val="22"/>
        </w:rPr>
        <w:t>Caution de soumission, Attestation de domiciliation bancaire, Attestation de soumission délivrée par la CNPS, Attestation de Non Redevance, Attestation de non faillite, Attestation de non exclusion des marchés publics et la quittance d’achat du DAO</w:t>
      </w:r>
      <w:r w:rsidRPr="00A738B4">
        <w:rPr>
          <w:rFonts w:ascii="Tahoma" w:hAnsi="Tahoma" w:cs="Tahoma"/>
          <w:bCs/>
          <w:sz w:val="22"/>
          <w:szCs w:val="22"/>
        </w:rPr>
        <w:t>.</w:t>
      </w:r>
    </w:p>
    <w:p w14:paraId="7EC20DBC" w14:textId="77777777" w:rsidR="003F7C11" w:rsidRPr="00A738B4" w:rsidRDefault="003F7C11" w:rsidP="003F7C11">
      <w:pPr>
        <w:pStyle w:val="Retraitcorpsdetexte2"/>
        <w:spacing w:after="0" w:line="240" w:lineRule="auto"/>
        <w:ind w:left="0"/>
        <w:jc w:val="both"/>
        <w:rPr>
          <w:rFonts w:ascii="Tahoma" w:hAnsi="Tahoma" w:cs="Tahoma"/>
          <w:sz w:val="22"/>
          <w:szCs w:val="22"/>
        </w:rPr>
      </w:pPr>
    </w:p>
    <w:p w14:paraId="7595F036" w14:textId="77777777" w:rsidR="003F7C11" w:rsidRPr="00A738B4" w:rsidRDefault="003F7C11" w:rsidP="003F7C11">
      <w:pPr>
        <w:pStyle w:val="Retraitcorpsdetexte2"/>
        <w:spacing w:line="240" w:lineRule="auto"/>
        <w:ind w:left="708"/>
        <w:jc w:val="both"/>
        <w:rPr>
          <w:rFonts w:ascii="Tahoma" w:hAnsi="Tahoma" w:cs="Tahoma"/>
          <w:b/>
          <w:sz w:val="22"/>
          <w:szCs w:val="22"/>
        </w:rPr>
      </w:pPr>
      <w:r w:rsidRPr="00A738B4">
        <w:rPr>
          <w:rFonts w:ascii="Tahoma" w:hAnsi="Tahoma" w:cs="Tahoma"/>
          <w:b/>
          <w:sz w:val="22"/>
          <w:szCs w:val="22"/>
        </w:rPr>
        <w:t>B - Offre technique (Volume 2)</w:t>
      </w:r>
    </w:p>
    <w:p w14:paraId="142D3ED5" w14:textId="77777777" w:rsidR="003F7C11" w:rsidRDefault="003F7C11" w:rsidP="00BC5FD5">
      <w:pPr>
        <w:rPr>
          <w:rFonts w:ascii="Tahoma" w:hAnsi="Tahoma" w:cs="Tahoma"/>
          <w:bCs/>
        </w:rPr>
      </w:pPr>
      <w:r w:rsidRPr="00A738B4">
        <w:rPr>
          <w:rFonts w:ascii="Tahoma" w:hAnsi="Tahoma" w:cs="Tahoma"/>
          <w:bCs/>
        </w:rPr>
        <w:t xml:space="preserve">Elle sera constituée des pièces ci-après : </w:t>
      </w:r>
    </w:p>
    <w:p w14:paraId="26D0248F" w14:textId="77777777" w:rsidR="00427D49" w:rsidRDefault="00427D49" w:rsidP="00BC5FD5">
      <w:pPr>
        <w:rPr>
          <w:rFonts w:ascii="Tahoma" w:hAnsi="Tahoma" w:cs="Tahoma"/>
          <w:bCs/>
        </w:rPr>
      </w:pPr>
    </w:p>
    <w:p w14:paraId="1A1737C0" w14:textId="77777777" w:rsidR="00427D49" w:rsidRDefault="00427D49" w:rsidP="00BC5FD5">
      <w:pPr>
        <w:rPr>
          <w:rFonts w:ascii="Tahoma" w:hAnsi="Tahoma" w:cs="Tahoma"/>
          <w:bCs/>
        </w:rPr>
      </w:pPr>
    </w:p>
    <w:p w14:paraId="07C28444" w14:textId="77777777" w:rsidR="00427D49" w:rsidRPr="00A738B4" w:rsidRDefault="00427D49" w:rsidP="00BC5FD5">
      <w:pPr>
        <w:rPr>
          <w:rFonts w:ascii="Tahoma" w:hAnsi="Tahoma" w:cs="Tahoma"/>
          <w:bCs/>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
        <w:gridCol w:w="9251"/>
      </w:tblGrid>
      <w:tr w:rsidR="003F7C11" w:rsidRPr="004D4715" w14:paraId="2D5FDC20" w14:textId="77777777" w:rsidTr="003F7C11">
        <w:trPr>
          <w:jc w:val="center"/>
        </w:trPr>
        <w:tc>
          <w:tcPr>
            <w:tcW w:w="970" w:type="dxa"/>
            <w:tcBorders>
              <w:top w:val="single" w:sz="4" w:space="0" w:color="auto"/>
              <w:left w:val="single" w:sz="4" w:space="0" w:color="auto"/>
              <w:bottom w:val="single" w:sz="4" w:space="0" w:color="auto"/>
              <w:right w:val="single" w:sz="4" w:space="0" w:color="auto"/>
            </w:tcBorders>
            <w:vAlign w:val="center"/>
          </w:tcPr>
          <w:p w14:paraId="4C58CB11" w14:textId="77777777" w:rsidR="003F7C11" w:rsidRPr="004D4715" w:rsidRDefault="003F7C11" w:rsidP="005C1828">
            <w:pPr>
              <w:ind w:hanging="137"/>
              <w:jc w:val="center"/>
              <w:rPr>
                <w:rFonts w:ascii="Tahoma" w:hAnsi="Tahoma" w:cs="Tahoma"/>
                <w:b/>
                <w:bCs/>
              </w:rPr>
            </w:pPr>
            <w:r w:rsidRPr="004D4715">
              <w:rPr>
                <w:rFonts w:ascii="Tahoma" w:hAnsi="Tahoma" w:cs="Tahoma"/>
                <w:b/>
                <w:bCs/>
              </w:rPr>
              <w:t>Pièce N°</w:t>
            </w:r>
          </w:p>
        </w:tc>
        <w:tc>
          <w:tcPr>
            <w:tcW w:w="9251" w:type="dxa"/>
            <w:tcBorders>
              <w:top w:val="single" w:sz="4" w:space="0" w:color="auto"/>
              <w:left w:val="single" w:sz="4" w:space="0" w:color="auto"/>
              <w:bottom w:val="single" w:sz="4" w:space="0" w:color="auto"/>
              <w:right w:val="single" w:sz="4" w:space="0" w:color="auto"/>
            </w:tcBorders>
            <w:vAlign w:val="center"/>
          </w:tcPr>
          <w:p w14:paraId="05732505" w14:textId="77777777" w:rsidR="003F7C11" w:rsidRPr="004D4715" w:rsidRDefault="003F7C11" w:rsidP="003F7C11">
            <w:pPr>
              <w:jc w:val="center"/>
              <w:rPr>
                <w:rFonts w:ascii="Tahoma" w:hAnsi="Tahoma" w:cs="Tahoma"/>
                <w:b/>
                <w:bCs/>
              </w:rPr>
            </w:pPr>
            <w:r w:rsidRPr="004D4715">
              <w:rPr>
                <w:rFonts w:ascii="Tahoma" w:hAnsi="Tahoma" w:cs="Tahoma"/>
                <w:b/>
                <w:bCs/>
              </w:rPr>
              <w:t>Désignation</w:t>
            </w:r>
          </w:p>
        </w:tc>
      </w:tr>
      <w:tr w:rsidR="003F7C11" w:rsidRPr="004D4715" w14:paraId="24DC29B6" w14:textId="77777777" w:rsidTr="003F7C11">
        <w:trPr>
          <w:trHeight w:val="272"/>
          <w:jc w:val="center"/>
        </w:trPr>
        <w:tc>
          <w:tcPr>
            <w:tcW w:w="970" w:type="dxa"/>
            <w:tcBorders>
              <w:top w:val="single" w:sz="4" w:space="0" w:color="auto"/>
              <w:left w:val="single" w:sz="4" w:space="0" w:color="auto"/>
              <w:bottom w:val="single" w:sz="4" w:space="0" w:color="auto"/>
              <w:right w:val="single" w:sz="4" w:space="0" w:color="auto"/>
            </w:tcBorders>
            <w:vAlign w:val="center"/>
          </w:tcPr>
          <w:p w14:paraId="518C9104" w14:textId="77777777" w:rsidR="003F7C11" w:rsidRPr="004D4715" w:rsidRDefault="003F7C11" w:rsidP="003F7C11">
            <w:pPr>
              <w:jc w:val="center"/>
              <w:rPr>
                <w:rFonts w:ascii="Tahoma" w:hAnsi="Tahoma" w:cs="Tahoma"/>
                <w:bCs/>
              </w:rPr>
            </w:pPr>
            <w:r w:rsidRPr="004D4715">
              <w:rPr>
                <w:rFonts w:ascii="Tahoma" w:hAnsi="Tahoma" w:cs="Tahoma"/>
                <w:bCs/>
              </w:rPr>
              <w:t>B.1</w:t>
            </w:r>
          </w:p>
        </w:tc>
        <w:tc>
          <w:tcPr>
            <w:tcW w:w="9251" w:type="dxa"/>
            <w:tcBorders>
              <w:top w:val="single" w:sz="4" w:space="0" w:color="auto"/>
              <w:left w:val="single" w:sz="4" w:space="0" w:color="auto"/>
              <w:bottom w:val="single" w:sz="4" w:space="0" w:color="auto"/>
              <w:right w:val="single" w:sz="4" w:space="0" w:color="auto"/>
            </w:tcBorders>
            <w:vAlign w:val="center"/>
          </w:tcPr>
          <w:p w14:paraId="18A414AE" w14:textId="77777777" w:rsidR="003F7C11" w:rsidRPr="004D4715" w:rsidRDefault="003F7C11" w:rsidP="003F7C11">
            <w:pPr>
              <w:pStyle w:val="Titre5"/>
              <w:rPr>
                <w:rFonts w:ascii="Tahoma" w:eastAsia="Arial Unicode MS" w:hAnsi="Tahoma" w:cs="Tahoma"/>
                <w:sz w:val="22"/>
                <w:szCs w:val="22"/>
                <w:u w:val="single"/>
              </w:rPr>
            </w:pPr>
            <w:r w:rsidRPr="004D4715">
              <w:rPr>
                <w:rFonts w:ascii="Tahoma" w:eastAsia="Arial Unicode MS" w:hAnsi="Tahoma" w:cs="Tahoma"/>
                <w:sz w:val="22"/>
                <w:szCs w:val="22"/>
                <w:u w:val="single"/>
              </w:rPr>
              <w:t>Attestation</w:t>
            </w:r>
            <w:r w:rsidR="005C1828">
              <w:rPr>
                <w:rFonts w:ascii="Tahoma" w:eastAsia="Arial Unicode MS" w:hAnsi="Tahoma" w:cs="Tahoma"/>
                <w:sz w:val="22"/>
                <w:szCs w:val="22"/>
                <w:u w:val="single"/>
              </w:rPr>
              <w:t xml:space="preserve"> de visite de site</w:t>
            </w:r>
            <w:r w:rsidRPr="004D4715">
              <w:rPr>
                <w:rFonts w:ascii="Tahoma" w:eastAsia="Arial Unicode MS" w:hAnsi="Tahoma" w:cs="Tahoma"/>
                <w:sz w:val="22"/>
                <w:szCs w:val="22"/>
                <w:u w:val="single"/>
              </w:rPr>
              <w:t xml:space="preserve"> et le rapport de visite des lieux </w:t>
            </w:r>
          </w:p>
          <w:p w14:paraId="69BA22F6" w14:textId="77777777" w:rsidR="003F7C11" w:rsidRPr="004D4715" w:rsidRDefault="003F7C11" w:rsidP="00D06515">
            <w:pPr>
              <w:ind w:firstLine="0"/>
              <w:rPr>
                <w:rFonts w:ascii="Tahoma" w:eastAsia="Arial Unicode MS" w:hAnsi="Tahoma" w:cs="Tahoma"/>
              </w:rPr>
            </w:pPr>
            <w:r w:rsidRPr="00B07BB3">
              <w:rPr>
                <w:rFonts w:ascii="Tahoma" w:eastAsia="Arial Unicode MS" w:hAnsi="Tahoma" w:cs="Tahoma"/>
              </w:rPr>
              <w:t>L’attestation de visite des lieux, signée sur l’honneur par le soumissionnaire, sera accompagnée du rapport de visite lui aussi signé sur l’honneur par le soumissionnaire.</w:t>
            </w:r>
          </w:p>
        </w:tc>
      </w:tr>
      <w:tr w:rsidR="003F7C11" w:rsidRPr="004D4715" w14:paraId="333A81CC" w14:textId="77777777" w:rsidTr="003F7C11">
        <w:trPr>
          <w:trHeight w:val="272"/>
          <w:jc w:val="center"/>
        </w:trPr>
        <w:tc>
          <w:tcPr>
            <w:tcW w:w="970" w:type="dxa"/>
            <w:tcBorders>
              <w:top w:val="single" w:sz="4" w:space="0" w:color="auto"/>
              <w:left w:val="single" w:sz="4" w:space="0" w:color="auto"/>
              <w:bottom w:val="single" w:sz="4" w:space="0" w:color="auto"/>
              <w:right w:val="single" w:sz="4" w:space="0" w:color="auto"/>
            </w:tcBorders>
            <w:vAlign w:val="center"/>
          </w:tcPr>
          <w:p w14:paraId="2D38E5A3" w14:textId="77777777" w:rsidR="003F7C11" w:rsidRPr="004D4715" w:rsidRDefault="003F7C11" w:rsidP="003F7C11">
            <w:pPr>
              <w:jc w:val="center"/>
              <w:rPr>
                <w:rFonts w:ascii="Tahoma" w:hAnsi="Tahoma" w:cs="Tahoma"/>
                <w:bCs/>
              </w:rPr>
            </w:pPr>
            <w:r w:rsidRPr="004D4715">
              <w:rPr>
                <w:rFonts w:ascii="Tahoma" w:hAnsi="Tahoma" w:cs="Tahoma"/>
                <w:bCs/>
              </w:rPr>
              <w:lastRenderedPageBreak/>
              <w:t>B.2</w:t>
            </w:r>
          </w:p>
        </w:tc>
        <w:tc>
          <w:tcPr>
            <w:tcW w:w="9251" w:type="dxa"/>
            <w:tcBorders>
              <w:top w:val="single" w:sz="4" w:space="0" w:color="auto"/>
              <w:left w:val="single" w:sz="4" w:space="0" w:color="auto"/>
              <w:bottom w:val="single" w:sz="4" w:space="0" w:color="auto"/>
              <w:right w:val="single" w:sz="4" w:space="0" w:color="auto"/>
            </w:tcBorders>
            <w:vAlign w:val="center"/>
          </w:tcPr>
          <w:p w14:paraId="7ACE72BB" w14:textId="77777777" w:rsidR="003F7C11" w:rsidRPr="004D4715" w:rsidRDefault="003F7C11" w:rsidP="003F7C11">
            <w:pPr>
              <w:pStyle w:val="Titre5"/>
              <w:rPr>
                <w:rFonts w:ascii="Tahoma" w:eastAsia="Arial Unicode MS" w:hAnsi="Tahoma" w:cs="Tahoma"/>
                <w:sz w:val="22"/>
                <w:szCs w:val="22"/>
                <w:u w:val="single"/>
              </w:rPr>
            </w:pPr>
            <w:r w:rsidRPr="004D4715">
              <w:rPr>
                <w:rFonts w:ascii="Tahoma" w:eastAsia="Arial Unicode MS" w:hAnsi="Tahoma" w:cs="Tahoma"/>
                <w:sz w:val="22"/>
                <w:szCs w:val="22"/>
                <w:u w:val="single"/>
              </w:rPr>
              <w:t>La note de présentation du personnel d’encadrement</w:t>
            </w:r>
          </w:p>
          <w:p w14:paraId="5D146BF0" w14:textId="77777777" w:rsidR="003F7C11" w:rsidRPr="004D4715" w:rsidRDefault="00CF2FBD" w:rsidP="003F7C11">
            <w:pPr>
              <w:rPr>
                <w:rFonts w:ascii="Tahoma" w:hAnsi="Tahoma" w:cs="Tahoma"/>
                <w:bCs/>
              </w:rPr>
            </w:pPr>
            <w:r w:rsidRPr="004D4715">
              <w:rPr>
                <w:rFonts w:ascii="Tahoma" w:hAnsi="Tahoma" w:cs="Tahoma"/>
                <w:bCs/>
              </w:rPr>
              <w:t>La liste d</w:t>
            </w:r>
            <w:r w:rsidR="003F7C11" w:rsidRPr="004D4715">
              <w:rPr>
                <w:rFonts w:ascii="Tahoma" w:hAnsi="Tahoma" w:cs="Tahoma"/>
                <w:bCs/>
              </w:rPr>
              <w:t xml:space="preserve">es CV du personnel de maîtrise du chantier ainsi que leurs diplômes (copie certifiée conforme </w:t>
            </w:r>
            <w:r w:rsidR="005C1828">
              <w:rPr>
                <w:rFonts w:ascii="Tahoma" w:hAnsi="Tahoma" w:cs="Tahoma"/>
                <w:bCs/>
              </w:rPr>
              <w:t xml:space="preserve">et attestation de présentation de l’original du diplôme </w:t>
            </w:r>
            <w:r w:rsidR="003F7C11" w:rsidRPr="004D4715">
              <w:rPr>
                <w:rFonts w:ascii="Tahoma" w:hAnsi="Tahoma" w:cs="Tahoma"/>
                <w:bCs/>
              </w:rPr>
              <w:t>par l’autorité administrative (Gouverneur, Préfet, Sous- préfet) et leurs déclarations de disponibilité dûment signée par le candidat (suivant modèle joint</w:t>
            </w:r>
            <w:r w:rsidR="005C1828" w:rsidRPr="004D4715">
              <w:rPr>
                <w:rFonts w:ascii="Tahoma" w:hAnsi="Tahoma" w:cs="Tahoma"/>
                <w:bCs/>
              </w:rPr>
              <w:t>) :</w:t>
            </w:r>
          </w:p>
          <w:p w14:paraId="737DC7B3" w14:textId="77777777" w:rsidR="003F7C11" w:rsidRPr="004D4715" w:rsidRDefault="003F7C11" w:rsidP="003F7C11">
            <w:pPr>
              <w:ind w:left="251" w:hanging="251"/>
              <w:rPr>
                <w:rFonts w:ascii="Tahoma" w:hAnsi="Tahoma" w:cs="Tahoma"/>
              </w:rPr>
            </w:pPr>
            <w:r w:rsidRPr="004D4715">
              <w:rPr>
                <w:rFonts w:ascii="Tahoma" w:hAnsi="Tahoma" w:cs="Tahoma"/>
                <w:b/>
              </w:rPr>
              <w:t xml:space="preserve">- </w:t>
            </w:r>
            <w:r w:rsidR="00632614" w:rsidRPr="004D4715">
              <w:rPr>
                <w:rFonts w:ascii="Tahoma" w:hAnsi="Tahoma" w:cs="Tahoma"/>
                <w:b/>
              </w:rPr>
              <w:t>Conducteur des travaux</w:t>
            </w:r>
            <w:r w:rsidR="00E47D36">
              <w:rPr>
                <w:rFonts w:ascii="Tahoma" w:hAnsi="Tahoma" w:cs="Tahoma"/>
              </w:rPr>
              <w:t> : Ingénieur des Travaux du génie électrique</w:t>
            </w:r>
            <w:r w:rsidR="00C904CF">
              <w:rPr>
                <w:rFonts w:ascii="Tahoma" w:hAnsi="Tahoma" w:cs="Tahoma"/>
              </w:rPr>
              <w:t xml:space="preserve"> </w:t>
            </w:r>
            <w:r w:rsidR="00E47D36">
              <w:rPr>
                <w:rFonts w:ascii="Tahoma" w:hAnsi="Tahoma" w:cs="Tahoma"/>
              </w:rPr>
              <w:t>/</w:t>
            </w:r>
            <w:r w:rsidR="00C904CF">
              <w:rPr>
                <w:rFonts w:ascii="Tahoma" w:hAnsi="Tahoma" w:cs="Tahoma"/>
              </w:rPr>
              <w:t xml:space="preserve"> </w:t>
            </w:r>
            <w:r w:rsidR="00E47D36">
              <w:rPr>
                <w:rFonts w:ascii="Tahoma" w:hAnsi="Tahoma" w:cs="Tahoma"/>
              </w:rPr>
              <w:t xml:space="preserve">Techniques Industrielles </w:t>
            </w:r>
            <w:r w:rsidRPr="004D4715">
              <w:rPr>
                <w:rFonts w:ascii="Tahoma" w:hAnsi="Tahoma" w:cs="Tahoma"/>
              </w:rPr>
              <w:t>ayant une expérience d’au moins trois</w:t>
            </w:r>
            <w:r w:rsidR="00391303" w:rsidRPr="004D4715">
              <w:rPr>
                <w:rFonts w:ascii="Tahoma" w:hAnsi="Tahoma" w:cs="Tahoma"/>
              </w:rPr>
              <w:t xml:space="preserve"> </w:t>
            </w:r>
            <w:r w:rsidR="00C904CF">
              <w:rPr>
                <w:rFonts w:ascii="Tahoma" w:hAnsi="Tahoma" w:cs="Tahoma"/>
              </w:rPr>
              <w:t xml:space="preserve">(03) </w:t>
            </w:r>
            <w:r w:rsidR="00391303" w:rsidRPr="004D4715">
              <w:rPr>
                <w:rFonts w:ascii="Tahoma" w:hAnsi="Tahoma" w:cs="Tahoma"/>
              </w:rPr>
              <w:t xml:space="preserve">ans dans le domaine </w:t>
            </w:r>
            <w:r w:rsidR="00E47D36">
              <w:rPr>
                <w:rFonts w:ascii="Tahoma" w:hAnsi="Tahoma" w:cs="Tahoma"/>
              </w:rPr>
              <w:t>d’électrification</w:t>
            </w:r>
            <w:r w:rsidR="005C1828">
              <w:rPr>
                <w:rFonts w:ascii="Tahoma" w:hAnsi="Tahoma" w:cs="Tahoma"/>
              </w:rPr>
              <w:t xml:space="preserve"> et génie civil</w:t>
            </w:r>
            <w:r w:rsidR="005C1828" w:rsidRPr="004D4715">
              <w:rPr>
                <w:rFonts w:ascii="Tahoma" w:hAnsi="Tahoma" w:cs="Tahoma"/>
              </w:rPr>
              <w:t xml:space="preserve"> ;</w:t>
            </w:r>
          </w:p>
          <w:p w14:paraId="3B632559" w14:textId="77777777" w:rsidR="00632614" w:rsidRPr="004D4715" w:rsidRDefault="003F7C11" w:rsidP="00F2503A">
            <w:pPr>
              <w:ind w:left="251" w:hanging="251"/>
              <w:rPr>
                <w:rFonts w:ascii="Tahoma" w:hAnsi="Tahoma" w:cs="Tahoma"/>
              </w:rPr>
            </w:pPr>
            <w:r w:rsidRPr="004D4715">
              <w:rPr>
                <w:rFonts w:ascii="Tahoma" w:hAnsi="Tahoma" w:cs="Tahoma"/>
              </w:rPr>
              <w:t xml:space="preserve">- </w:t>
            </w:r>
            <w:r w:rsidR="00632614" w:rsidRPr="004D4715">
              <w:rPr>
                <w:rFonts w:ascii="Tahoma" w:hAnsi="Tahoma" w:cs="Tahoma"/>
                <w:b/>
              </w:rPr>
              <w:t>Chef chantier</w:t>
            </w:r>
            <w:r w:rsidRPr="004D4715">
              <w:rPr>
                <w:rFonts w:ascii="Tahoma" w:hAnsi="Tahoma" w:cs="Tahoma"/>
              </w:rPr>
              <w:t xml:space="preserve"> : Un </w:t>
            </w:r>
            <w:r w:rsidR="005C1828">
              <w:rPr>
                <w:rFonts w:ascii="Tahoma" w:hAnsi="Tahoma" w:cs="Tahoma"/>
              </w:rPr>
              <w:t xml:space="preserve">Technicien </w:t>
            </w:r>
            <w:r w:rsidR="00E47D36">
              <w:rPr>
                <w:rFonts w:ascii="Tahoma" w:hAnsi="Tahoma" w:cs="Tahoma"/>
              </w:rPr>
              <w:t>supérieur du génie électrique</w:t>
            </w:r>
            <w:r w:rsidR="00C904CF">
              <w:rPr>
                <w:rFonts w:ascii="Tahoma" w:hAnsi="Tahoma" w:cs="Tahoma"/>
              </w:rPr>
              <w:t xml:space="preserve"> </w:t>
            </w:r>
            <w:r w:rsidR="005C1828">
              <w:rPr>
                <w:rFonts w:ascii="Tahoma" w:hAnsi="Tahoma" w:cs="Tahoma"/>
              </w:rPr>
              <w:t>/</w:t>
            </w:r>
            <w:r w:rsidR="00C904CF">
              <w:rPr>
                <w:rFonts w:ascii="Tahoma" w:hAnsi="Tahoma" w:cs="Tahoma"/>
              </w:rPr>
              <w:t xml:space="preserve"> Techniques Industrielles</w:t>
            </w:r>
            <w:r w:rsidR="00C904CF" w:rsidRPr="004D4715">
              <w:rPr>
                <w:rFonts w:ascii="Tahoma" w:hAnsi="Tahoma" w:cs="Tahoma"/>
              </w:rPr>
              <w:t xml:space="preserve"> </w:t>
            </w:r>
            <w:r w:rsidRPr="004D4715">
              <w:rPr>
                <w:rFonts w:ascii="Tahoma" w:hAnsi="Tahoma" w:cs="Tahoma"/>
              </w:rPr>
              <w:t xml:space="preserve">ayant au moins </w:t>
            </w:r>
            <w:r w:rsidR="00C904CF">
              <w:rPr>
                <w:rFonts w:ascii="Tahoma" w:hAnsi="Tahoma" w:cs="Tahoma"/>
              </w:rPr>
              <w:t>trois (0</w:t>
            </w:r>
            <w:r w:rsidRPr="004D4715">
              <w:rPr>
                <w:rFonts w:ascii="Tahoma" w:hAnsi="Tahoma" w:cs="Tahoma"/>
              </w:rPr>
              <w:t>3</w:t>
            </w:r>
            <w:r w:rsidR="00C904CF">
              <w:rPr>
                <w:rFonts w:ascii="Tahoma" w:hAnsi="Tahoma" w:cs="Tahoma"/>
              </w:rPr>
              <w:t>)</w:t>
            </w:r>
            <w:r w:rsidRPr="004D4715">
              <w:rPr>
                <w:rFonts w:ascii="Tahoma" w:hAnsi="Tahoma" w:cs="Tahoma"/>
              </w:rPr>
              <w:t xml:space="preserve"> ans d’expérience dans le domaine</w:t>
            </w:r>
            <w:r w:rsidR="00391303" w:rsidRPr="004D4715">
              <w:rPr>
                <w:rFonts w:ascii="Tahoma" w:hAnsi="Tahoma" w:cs="Tahoma"/>
              </w:rPr>
              <w:t xml:space="preserve"> </w:t>
            </w:r>
            <w:r w:rsidR="00543FBC">
              <w:rPr>
                <w:rFonts w:ascii="Tahoma" w:hAnsi="Tahoma" w:cs="Tahoma"/>
              </w:rPr>
              <w:t>d’électrification</w:t>
            </w:r>
            <w:r w:rsidR="005C1828">
              <w:rPr>
                <w:rFonts w:ascii="Tahoma" w:hAnsi="Tahoma" w:cs="Tahoma"/>
              </w:rPr>
              <w:t xml:space="preserve"> et génie civil</w:t>
            </w:r>
            <w:r w:rsidR="005C1828" w:rsidRPr="004D4715">
              <w:rPr>
                <w:rFonts w:ascii="Tahoma" w:hAnsi="Tahoma" w:cs="Tahoma"/>
              </w:rPr>
              <w:t xml:space="preserve"> ;</w:t>
            </w:r>
          </w:p>
          <w:p w14:paraId="659CA2F8" w14:textId="77777777" w:rsidR="00CF2FBD" w:rsidRPr="004D4715" w:rsidRDefault="003F7C11" w:rsidP="00CF2FBD">
            <w:pPr>
              <w:spacing w:after="0" w:line="240" w:lineRule="auto"/>
              <w:ind w:left="11" w:firstLine="0"/>
              <w:rPr>
                <w:rFonts w:ascii="Tahoma" w:hAnsi="Tahoma" w:cs="Tahoma"/>
                <w:b/>
                <w:bCs/>
              </w:rPr>
            </w:pPr>
            <w:r w:rsidRPr="005C1828">
              <w:rPr>
                <w:rFonts w:ascii="Tahoma" w:hAnsi="Tahoma" w:cs="Tahoma"/>
                <w:b/>
                <w:u w:val="single"/>
              </w:rPr>
              <w:t>NB</w:t>
            </w:r>
            <w:r w:rsidRPr="004D4715">
              <w:rPr>
                <w:rFonts w:ascii="Tahoma" w:hAnsi="Tahoma" w:cs="Tahoma"/>
                <w:b/>
              </w:rPr>
              <w:t xml:space="preserve"> : </w:t>
            </w:r>
            <w:r w:rsidR="00CF2FBD" w:rsidRPr="004D4715">
              <w:rPr>
                <w:rFonts w:ascii="Tahoma" w:hAnsi="Tahoma" w:cs="Tahoma"/>
                <w:b/>
              </w:rPr>
              <w:t>Un membre de l’équipe sera évalué si et seulement si le diplôme est légalisé et la Déclaration de disponibilité dûment signée.</w:t>
            </w:r>
          </w:p>
          <w:p w14:paraId="4524E38D" w14:textId="77777777" w:rsidR="003F7C11" w:rsidRPr="004D4715" w:rsidRDefault="00CF2FBD" w:rsidP="00CF2FBD">
            <w:pPr>
              <w:ind w:left="383"/>
              <w:rPr>
                <w:rFonts w:ascii="Tahoma" w:hAnsi="Tahoma" w:cs="Tahoma"/>
                <w:b/>
              </w:rPr>
            </w:pPr>
            <w:r w:rsidRPr="004D4715">
              <w:rPr>
                <w:rFonts w:ascii="Tahoma" w:hAnsi="Tahoma" w:cs="Tahoma"/>
                <w:b/>
                <w:bCs/>
              </w:rPr>
              <w:t>Les documents comportant des doubles certifications ou certifiés par une personne non habilitée pour ce qui concerne les diplômes seront systématiquement éliminés.</w:t>
            </w:r>
          </w:p>
        </w:tc>
      </w:tr>
      <w:tr w:rsidR="003F7C11" w:rsidRPr="004D4715" w14:paraId="30E08940" w14:textId="77777777" w:rsidTr="003F7C11">
        <w:trPr>
          <w:trHeight w:val="564"/>
          <w:jc w:val="center"/>
        </w:trPr>
        <w:tc>
          <w:tcPr>
            <w:tcW w:w="970" w:type="dxa"/>
            <w:tcBorders>
              <w:top w:val="single" w:sz="4" w:space="0" w:color="auto"/>
              <w:left w:val="single" w:sz="4" w:space="0" w:color="auto"/>
              <w:bottom w:val="single" w:sz="4" w:space="0" w:color="auto"/>
              <w:right w:val="single" w:sz="4" w:space="0" w:color="auto"/>
            </w:tcBorders>
            <w:vAlign w:val="center"/>
          </w:tcPr>
          <w:p w14:paraId="66924653" w14:textId="77777777" w:rsidR="003F7C11" w:rsidRPr="004D4715" w:rsidRDefault="003F7C11" w:rsidP="003F7C11">
            <w:pPr>
              <w:jc w:val="center"/>
              <w:rPr>
                <w:rFonts w:ascii="Tahoma" w:hAnsi="Tahoma" w:cs="Tahoma"/>
                <w:bCs/>
              </w:rPr>
            </w:pPr>
            <w:r w:rsidRPr="004D4715">
              <w:rPr>
                <w:rFonts w:ascii="Tahoma" w:hAnsi="Tahoma" w:cs="Tahoma"/>
                <w:bCs/>
              </w:rPr>
              <w:t>B.3</w:t>
            </w:r>
          </w:p>
        </w:tc>
        <w:tc>
          <w:tcPr>
            <w:tcW w:w="9251" w:type="dxa"/>
            <w:tcBorders>
              <w:top w:val="single" w:sz="4" w:space="0" w:color="auto"/>
              <w:left w:val="single" w:sz="4" w:space="0" w:color="auto"/>
              <w:bottom w:val="single" w:sz="4" w:space="0" w:color="auto"/>
              <w:right w:val="single" w:sz="4" w:space="0" w:color="auto"/>
            </w:tcBorders>
          </w:tcPr>
          <w:p w14:paraId="14A0C87B" w14:textId="77777777" w:rsidR="003F7C11" w:rsidRPr="004D4715" w:rsidRDefault="003F7C11" w:rsidP="003F7C11">
            <w:pPr>
              <w:pStyle w:val="Titre5"/>
              <w:rPr>
                <w:rFonts w:ascii="Tahoma" w:hAnsi="Tahoma" w:cs="Tahoma"/>
                <w:sz w:val="22"/>
                <w:szCs w:val="22"/>
              </w:rPr>
            </w:pPr>
            <w:r w:rsidRPr="004D4715">
              <w:rPr>
                <w:rFonts w:ascii="Tahoma" w:hAnsi="Tahoma" w:cs="Tahoma"/>
                <w:sz w:val="22"/>
                <w:szCs w:val="22"/>
              </w:rPr>
              <w:t xml:space="preserve">Moyens </w:t>
            </w:r>
            <w:r w:rsidR="00AE4662">
              <w:rPr>
                <w:rFonts w:ascii="Tahoma" w:hAnsi="Tahoma" w:cs="Tahoma"/>
                <w:sz w:val="22"/>
                <w:szCs w:val="22"/>
              </w:rPr>
              <w:t xml:space="preserve">matériels et </w:t>
            </w:r>
            <w:r w:rsidRPr="004D4715">
              <w:rPr>
                <w:rFonts w:ascii="Tahoma" w:hAnsi="Tahoma" w:cs="Tahoma"/>
                <w:sz w:val="22"/>
                <w:szCs w:val="22"/>
              </w:rPr>
              <w:t>logistiques affectés au projet</w:t>
            </w:r>
          </w:p>
          <w:p w14:paraId="7737C07E" w14:textId="77777777" w:rsidR="003F7C11" w:rsidRPr="00B07BB3" w:rsidRDefault="003F7C11" w:rsidP="005C1828">
            <w:pPr>
              <w:pStyle w:val="Pieddepage"/>
              <w:jc w:val="both"/>
              <w:rPr>
                <w:rFonts w:ascii="Tahoma" w:hAnsi="Tahoma" w:cs="Tahoma"/>
                <w:bCs/>
              </w:rPr>
            </w:pPr>
            <w:r w:rsidRPr="004D4715">
              <w:rPr>
                <w:rFonts w:ascii="Tahoma" w:eastAsia="Arial Unicode MS" w:hAnsi="Tahoma" w:cs="Tahoma"/>
              </w:rPr>
              <w:t xml:space="preserve">L’entreprise devra justifier de la disponibilité du matériel et de son état. À cet effet le Soumissionnaire joindra les copies certifiées conformes des cartes grises du matériel propre, certificats de vente ou de </w:t>
            </w:r>
            <w:r w:rsidRPr="00B07BB3">
              <w:rPr>
                <w:rFonts w:ascii="Tahoma" w:eastAsia="Arial Unicode MS" w:hAnsi="Tahoma" w:cs="Tahoma"/>
                <w:color w:val="000000"/>
              </w:rPr>
              <w:t xml:space="preserve">connaissements. </w:t>
            </w:r>
            <w:r w:rsidRPr="004D4715">
              <w:rPr>
                <w:rFonts w:ascii="Tahoma" w:eastAsia="Arial Unicode MS" w:hAnsi="Tahoma" w:cs="Tahoma"/>
              </w:rPr>
              <w:t>Pour le matériel en location, fournir un contrat de location assorti des cartes grises et factures de ce matériel et les indications précises pour leur localisation</w:t>
            </w:r>
          </w:p>
        </w:tc>
      </w:tr>
      <w:tr w:rsidR="003F7C11" w:rsidRPr="004D4715" w14:paraId="73E68998" w14:textId="77777777" w:rsidTr="003F7C11">
        <w:trPr>
          <w:trHeight w:val="1245"/>
          <w:jc w:val="center"/>
        </w:trPr>
        <w:tc>
          <w:tcPr>
            <w:tcW w:w="970" w:type="dxa"/>
            <w:tcBorders>
              <w:top w:val="single" w:sz="4" w:space="0" w:color="auto"/>
              <w:left w:val="single" w:sz="4" w:space="0" w:color="auto"/>
              <w:bottom w:val="single" w:sz="4" w:space="0" w:color="auto"/>
              <w:right w:val="single" w:sz="4" w:space="0" w:color="auto"/>
            </w:tcBorders>
            <w:vAlign w:val="center"/>
          </w:tcPr>
          <w:p w14:paraId="30FE303F" w14:textId="77777777" w:rsidR="003F7C11" w:rsidRPr="004D4715" w:rsidRDefault="003F7C11" w:rsidP="003F7C11">
            <w:pPr>
              <w:jc w:val="center"/>
              <w:rPr>
                <w:rFonts w:ascii="Tahoma" w:hAnsi="Tahoma" w:cs="Tahoma"/>
                <w:bCs/>
              </w:rPr>
            </w:pPr>
            <w:r w:rsidRPr="004D4715">
              <w:rPr>
                <w:rFonts w:ascii="Tahoma" w:hAnsi="Tahoma" w:cs="Tahoma"/>
                <w:bCs/>
              </w:rPr>
              <w:t>B.4</w:t>
            </w:r>
          </w:p>
        </w:tc>
        <w:tc>
          <w:tcPr>
            <w:tcW w:w="9251" w:type="dxa"/>
            <w:tcBorders>
              <w:top w:val="single" w:sz="4" w:space="0" w:color="auto"/>
              <w:left w:val="single" w:sz="4" w:space="0" w:color="auto"/>
              <w:bottom w:val="single" w:sz="4" w:space="0" w:color="auto"/>
              <w:right w:val="single" w:sz="4" w:space="0" w:color="auto"/>
            </w:tcBorders>
          </w:tcPr>
          <w:p w14:paraId="228DAC1E" w14:textId="77777777" w:rsidR="003F7C11" w:rsidRPr="004D4715" w:rsidRDefault="003F7C11" w:rsidP="003F7C11">
            <w:pPr>
              <w:pStyle w:val="Titre5"/>
              <w:rPr>
                <w:rFonts w:ascii="Tahoma" w:hAnsi="Tahoma" w:cs="Tahoma"/>
                <w:sz w:val="22"/>
                <w:szCs w:val="22"/>
                <w:u w:val="single"/>
              </w:rPr>
            </w:pPr>
            <w:r w:rsidRPr="004D4715">
              <w:rPr>
                <w:rFonts w:ascii="Tahoma" w:hAnsi="Tahoma" w:cs="Tahoma"/>
                <w:sz w:val="22"/>
                <w:szCs w:val="22"/>
                <w:u w:val="single"/>
              </w:rPr>
              <w:t xml:space="preserve">Références de l’entreprise </w:t>
            </w:r>
          </w:p>
          <w:p w14:paraId="3010BC76" w14:textId="77777777" w:rsidR="003F7C11" w:rsidRPr="00CA0417" w:rsidRDefault="003F7C11" w:rsidP="003F7C11">
            <w:pPr>
              <w:pStyle w:val="Paragraphedeliste"/>
              <w:ind w:left="0" w:firstLine="708"/>
              <w:rPr>
                <w:rFonts w:ascii="Tahoma" w:eastAsia="Arial Unicode MS" w:hAnsi="Tahoma" w:cs="Tahoma"/>
                <w:color w:val="auto"/>
              </w:rPr>
            </w:pPr>
            <w:r w:rsidRPr="00CA0417">
              <w:rPr>
                <w:rFonts w:ascii="Tahoma" w:eastAsia="Arial Unicode MS" w:hAnsi="Tahoma" w:cs="Tahoma"/>
                <w:color w:val="auto"/>
              </w:rPr>
              <w:t>L’entreprise devra fournir :</w:t>
            </w:r>
          </w:p>
          <w:p w14:paraId="0D1AD23D" w14:textId="77777777" w:rsidR="003F7C11" w:rsidRPr="00CA0417" w:rsidRDefault="00F21C2D" w:rsidP="00CC5950">
            <w:pPr>
              <w:pStyle w:val="Paragraphedeliste"/>
              <w:numPr>
                <w:ilvl w:val="0"/>
                <w:numId w:val="51"/>
              </w:numPr>
              <w:spacing w:after="0" w:line="240" w:lineRule="auto"/>
              <w:ind w:left="389"/>
              <w:rPr>
                <w:rFonts w:ascii="Tahoma" w:eastAsia="Arial Unicode MS" w:hAnsi="Tahoma" w:cs="Tahoma"/>
                <w:color w:val="auto"/>
              </w:rPr>
            </w:pPr>
            <w:r w:rsidRPr="00CA0417">
              <w:rPr>
                <w:rFonts w:ascii="Tahoma" w:eastAsia="Arial Unicode MS" w:hAnsi="Tahoma" w:cs="Tahoma"/>
                <w:color w:val="auto"/>
              </w:rPr>
              <w:t xml:space="preserve">Deux </w:t>
            </w:r>
            <w:r w:rsidR="003F7C11" w:rsidRPr="00CA0417">
              <w:rPr>
                <w:rFonts w:ascii="Tahoma" w:eastAsia="Arial Unicode MS" w:hAnsi="Tahoma" w:cs="Tahoma"/>
                <w:color w:val="auto"/>
              </w:rPr>
              <w:t>référence</w:t>
            </w:r>
            <w:r w:rsidRPr="00CA0417">
              <w:rPr>
                <w:rFonts w:ascii="Tahoma" w:eastAsia="Arial Unicode MS" w:hAnsi="Tahoma" w:cs="Tahoma"/>
                <w:color w:val="auto"/>
              </w:rPr>
              <w:t>s</w:t>
            </w:r>
            <w:r w:rsidR="003F7C11" w:rsidRPr="00CA0417">
              <w:rPr>
                <w:rFonts w:ascii="Tahoma" w:eastAsia="Arial Unicode MS" w:hAnsi="Tahoma" w:cs="Tahoma"/>
                <w:color w:val="auto"/>
              </w:rPr>
              <w:t xml:space="preserve"> dans le domaine d</w:t>
            </w:r>
            <w:r w:rsidR="0027102A" w:rsidRPr="00CA0417">
              <w:rPr>
                <w:rFonts w:ascii="Tahoma" w:eastAsia="Arial Unicode MS" w:hAnsi="Tahoma" w:cs="Tahoma"/>
                <w:color w:val="auto"/>
              </w:rPr>
              <w:t>e l’électrification</w:t>
            </w:r>
            <w:r w:rsidR="00CF2FBD" w:rsidRPr="00CA0417">
              <w:rPr>
                <w:rFonts w:ascii="Tahoma" w:eastAsia="Arial Unicode MS" w:hAnsi="Tahoma" w:cs="Tahoma"/>
                <w:color w:val="auto"/>
              </w:rPr>
              <w:t xml:space="preserve"> </w:t>
            </w:r>
            <w:r w:rsidR="002B0A3B" w:rsidRPr="00CA0417">
              <w:rPr>
                <w:rFonts w:ascii="Tahoma" w:eastAsia="Arial Unicode MS" w:hAnsi="Tahoma" w:cs="Tahoma"/>
                <w:color w:val="auto"/>
              </w:rPr>
              <w:t>d’</w:t>
            </w:r>
            <w:r w:rsidR="00C7725C" w:rsidRPr="00CA0417">
              <w:rPr>
                <w:rFonts w:ascii="Tahoma" w:eastAsia="Arial Unicode MS" w:hAnsi="Tahoma" w:cs="Tahoma"/>
                <w:color w:val="auto"/>
              </w:rPr>
              <w:t xml:space="preserve">un montant </w:t>
            </w:r>
            <w:r w:rsidR="002B0A3B" w:rsidRPr="00CA0417">
              <w:rPr>
                <w:rFonts w:ascii="Tahoma" w:eastAsia="Arial Unicode MS" w:hAnsi="Tahoma" w:cs="Tahoma"/>
                <w:b/>
                <w:color w:val="auto"/>
              </w:rPr>
              <w:t>≥ 10 000 000 FCFA</w:t>
            </w:r>
            <w:r w:rsidR="002B0A3B" w:rsidRPr="00CA0417">
              <w:rPr>
                <w:rFonts w:ascii="Tahoma" w:eastAsia="Arial Unicode MS" w:hAnsi="Tahoma" w:cs="Tahoma"/>
                <w:color w:val="auto"/>
              </w:rPr>
              <w:t xml:space="preserve"> </w:t>
            </w:r>
            <w:r w:rsidR="00C7725C" w:rsidRPr="00CA0417">
              <w:rPr>
                <w:rFonts w:ascii="Tahoma" w:eastAsia="Arial Unicode MS" w:hAnsi="Tahoma" w:cs="Tahoma"/>
                <w:color w:val="auto"/>
              </w:rPr>
              <w:t xml:space="preserve">chacun </w:t>
            </w:r>
            <w:r w:rsidR="003F7C11" w:rsidRPr="00CA0417">
              <w:rPr>
                <w:rFonts w:ascii="Tahoma" w:eastAsia="Arial Unicode MS" w:hAnsi="Tahoma" w:cs="Tahoma"/>
                <w:color w:val="auto"/>
              </w:rPr>
              <w:t>(première et dernière page d’un contrat et les procès-verbaux de réception provisoire ou définitif) qui justifient la r</w:t>
            </w:r>
            <w:r w:rsidR="00754A8E" w:rsidRPr="00CA0417">
              <w:rPr>
                <w:rFonts w:ascii="Tahoma" w:eastAsia="Arial Unicode MS" w:hAnsi="Tahoma" w:cs="Tahoma"/>
                <w:color w:val="auto"/>
              </w:rPr>
              <w:t>éalisation au cours des Cinq (05</w:t>
            </w:r>
            <w:r w:rsidR="003F7C11" w:rsidRPr="00CA0417">
              <w:rPr>
                <w:rFonts w:ascii="Tahoma" w:eastAsia="Arial Unicode MS" w:hAnsi="Tahoma" w:cs="Tahoma"/>
                <w:color w:val="auto"/>
              </w:rPr>
              <w:t>) dernières années des Marchés similaires tels qu’il est décrit dans le Dossier d’Appel d’Offres.</w:t>
            </w:r>
          </w:p>
          <w:p w14:paraId="590019B1" w14:textId="77777777" w:rsidR="003F7C11" w:rsidRPr="002F589A" w:rsidRDefault="005913A6" w:rsidP="00CC5950">
            <w:pPr>
              <w:pStyle w:val="Paragraphedeliste"/>
              <w:numPr>
                <w:ilvl w:val="0"/>
                <w:numId w:val="51"/>
              </w:numPr>
              <w:spacing w:after="0" w:line="240" w:lineRule="auto"/>
              <w:ind w:left="389"/>
              <w:rPr>
                <w:rFonts w:ascii="Tahoma" w:eastAsia="Arial Unicode MS" w:hAnsi="Tahoma" w:cs="Tahoma"/>
              </w:rPr>
            </w:pPr>
            <w:r w:rsidRPr="00CA0417">
              <w:rPr>
                <w:rFonts w:ascii="Tahoma" w:eastAsia="Arial Unicode MS" w:hAnsi="Tahoma" w:cs="Tahoma"/>
                <w:color w:val="auto"/>
              </w:rPr>
              <w:t>Deux</w:t>
            </w:r>
            <w:r w:rsidR="0083421A" w:rsidRPr="00CA0417">
              <w:rPr>
                <w:rFonts w:ascii="Tahoma" w:eastAsia="Arial Unicode MS" w:hAnsi="Tahoma" w:cs="Tahoma"/>
                <w:color w:val="auto"/>
              </w:rPr>
              <w:t xml:space="preserve"> référence</w:t>
            </w:r>
            <w:r w:rsidRPr="00CA0417">
              <w:rPr>
                <w:rFonts w:ascii="Tahoma" w:eastAsia="Arial Unicode MS" w:hAnsi="Tahoma" w:cs="Tahoma"/>
                <w:color w:val="auto"/>
              </w:rPr>
              <w:t>s</w:t>
            </w:r>
            <w:r w:rsidR="0083421A" w:rsidRPr="00CA0417">
              <w:rPr>
                <w:rFonts w:ascii="Tahoma" w:eastAsia="Arial Unicode MS" w:hAnsi="Tahoma" w:cs="Tahoma"/>
                <w:color w:val="auto"/>
              </w:rPr>
              <w:t xml:space="preserve"> dans </w:t>
            </w:r>
            <w:r w:rsidR="0027102A" w:rsidRPr="00CA0417">
              <w:rPr>
                <w:rFonts w:ascii="Tahoma" w:eastAsia="Arial Unicode MS" w:hAnsi="Tahoma" w:cs="Tahoma"/>
                <w:color w:val="auto"/>
              </w:rPr>
              <w:t>les BTP</w:t>
            </w:r>
            <w:r w:rsidR="0083421A" w:rsidRPr="00CA0417">
              <w:rPr>
                <w:rFonts w:ascii="Tahoma" w:eastAsia="Arial Unicode MS" w:hAnsi="Tahoma" w:cs="Tahoma"/>
                <w:color w:val="auto"/>
              </w:rPr>
              <w:t xml:space="preserve"> </w:t>
            </w:r>
            <w:r w:rsidR="002B0A3B" w:rsidRPr="00CA0417">
              <w:rPr>
                <w:rFonts w:ascii="Tahoma" w:eastAsia="Arial Unicode MS" w:hAnsi="Tahoma" w:cs="Tahoma"/>
                <w:color w:val="auto"/>
              </w:rPr>
              <w:t>d’</w:t>
            </w:r>
            <w:r w:rsidR="00C7725C" w:rsidRPr="00CA0417">
              <w:rPr>
                <w:rFonts w:ascii="Tahoma" w:eastAsia="Arial Unicode MS" w:hAnsi="Tahoma" w:cs="Tahoma"/>
                <w:color w:val="auto"/>
              </w:rPr>
              <w:t xml:space="preserve">un montant </w:t>
            </w:r>
            <w:r w:rsidR="002B0A3B" w:rsidRPr="00CA0417">
              <w:rPr>
                <w:rFonts w:ascii="Tahoma" w:eastAsia="Arial Unicode MS" w:hAnsi="Tahoma" w:cs="Tahoma"/>
                <w:b/>
                <w:color w:val="auto"/>
              </w:rPr>
              <w:t>≥ 10 000 000 FCFA</w:t>
            </w:r>
            <w:r w:rsidR="002B0A3B" w:rsidRPr="00CA0417">
              <w:rPr>
                <w:rFonts w:ascii="Tahoma" w:eastAsia="Arial Unicode MS" w:hAnsi="Tahoma" w:cs="Tahoma"/>
                <w:color w:val="auto"/>
              </w:rPr>
              <w:t xml:space="preserve"> </w:t>
            </w:r>
            <w:r w:rsidR="00C7725C" w:rsidRPr="00CA0417">
              <w:rPr>
                <w:rFonts w:ascii="Tahoma" w:eastAsia="Arial Unicode MS" w:hAnsi="Tahoma" w:cs="Tahoma"/>
                <w:color w:val="auto"/>
              </w:rPr>
              <w:t xml:space="preserve">chacun </w:t>
            </w:r>
            <w:r w:rsidR="0083421A" w:rsidRPr="00CA0417">
              <w:rPr>
                <w:rFonts w:ascii="Tahoma" w:eastAsia="Arial Unicode MS" w:hAnsi="Tahoma" w:cs="Tahoma"/>
                <w:color w:val="auto"/>
              </w:rPr>
              <w:t>(première et dernière page d’un contrat et les procès-verbaux de réception provisoire ou définitif) qui justifient la r</w:t>
            </w:r>
            <w:r w:rsidR="00062312" w:rsidRPr="00CA0417">
              <w:rPr>
                <w:rFonts w:ascii="Tahoma" w:eastAsia="Arial Unicode MS" w:hAnsi="Tahoma" w:cs="Tahoma"/>
                <w:color w:val="auto"/>
              </w:rPr>
              <w:t>éalisation au cours des Cinq</w:t>
            </w:r>
            <w:r w:rsidR="0027102A" w:rsidRPr="00CA0417">
              <w:rPr>
                <w:rFonts w:ascii="Tahoma" w:eastAsia="Arial Unicode MS" w:hAnsi="Tahoma" w:cs="Tahoma"/>
                <w:color w:val="auto"/>
              </w:rPr>
              <w:t xml:space="preserve"> (05</w:t>
            </w:r>
            <w:r w:rsidR="0083421A" w:rsidRPr="00CA0417">
              <w:rPr>
                <w:rFonts w:ascii="Tahoma" w:eastAsia="Arial Unicode MS" w:hAnsi="Tahoma" w:cs="Tahoma"/>
                <w:color w:val="auto"/>
              </w:rPr>
              <w:t>) dernières années des Marchés tels qu’il est décrit dans le Dossier d’Appel d’Offres.</w:t>
            </w:r>
          </w:p>
        </w:tc>
      </w:tr>
      <w:tr w:rsidR="003F7C11" w:rsidRPr="004D4715" w14:paraId="18E0E1F0" w14:textId="77777777" w:rsidTr="003F7C11">
        <w:trPr>
          <w:trHeight w:val="139"/>
          <w:jc w:val="center"/>
        </w:trPr>
        <w:tc>
          <w:tcPr>
            <w:tcW w:w="970" w:type="dxa"/>
            <w:tcBorders>
              <w:top w:val="single" w:sz="4" w:space="0" w:color="auto"/>
              <w:left w:val="single" w:sz="4" w:space="0" w:color="auto"/>
              <w:bottom w:val="single" w:sz="4" w:space="0" w:color="auto"/>
              <w:right w:val="single" w:sz="4" w:space="0" w:color="auto"/>
            </w:tcBorders>
            <w:vAlign w:val="center"/>
          </w:tcPr>
          <w:p w14:paraId="6E397471" w14:textId="77777777" w:rsidR="003F7C11" w:rsidRPr="004D4715" w:rsidRDefault="003F7C11" w:rsidP="003F7C11">
            <w:pPr>
              <w:jc w:val="center"/>
              <w:rPr>
                <w:rFonts w:ascii="Tahoma" w:hAnsi="Tahoma" w:cs="Tahoma"/>
                <w:bCs/>
              </w:rPr>
            </w:pPr>
            <w:r w:rsidRPr="004D4715">
              <w:rPr>
                <w:rFonts w:ascii="Tahoma" w:hAnsi="Tahoma" w:cs="Tahoma"/>
                <w:bCs/>
              </w:rPr>
              <w:t>B.5</w:t>
            </w:r>
          </w:p>
        </w:tc>
        <w:tc>
          <w:tcPr>
            <w:tcW w:w="9251" w:type="dxa"/>
            <w:tcBorders>
              <w:top w:val="single" w:sz="4" w:space="0" w:color="auto"/>
              <w:left w:val="single" w:sz="4" w:space="0" w:color="auto"/>
              <w:bottom w:val="single" w:sz="4" w:space="0" w:color="auto"/>
              <w:right w:val="single" w:sz="4" w:space="0" w:color="auto"/>
            </w:tcBorders>
          </w:tcPr>
          <w:p w14:paraId="2D35065E" w14:textId="77777777" w:rsidR="003F7C11" w:rsidRPr="004D4715" w:rsidRDefault="003F7C11" w:rsidP="003F7C11">
            <w:pPr>
              <w:pStyle w:val="Titre5"/>
              <w:rPr>
                <w:rFonts w:ascii="Tahoma" w:eastAsia="Arial Unicode MS" w:hAnsi="Tahoma" w:cs="Tahoma"/>
                <w:sz w:val="22"/>
                <w:szCs w:val="22"/>
                <w:u w:val="single"/>
              </w:rPr>
            </w:pPr>
            <w:r w:rsidRPr="004D4715">
              <w:rPr>
                <w:rFonts w:ascii="Tahoma" w:eastAsia="Arial Unicode MS" w:hAnsi="Tahoma" w:cs="Tahoma"/>
                <w:sz w:val="22"/>
                <w:szCs w:val="22"/>
                <w:u w:val="single"/>
              </w:rPr>
              <w:t>Note technique du projet</w:t>
            </w:r>
          </w:p>
          <w:p w14:paraId="66420C9A" w14:textId="77777777" w:rsidR="003F7C11" w:rsidRDefault="003F7C11" w:rsidP="00CC5950">
            <w:pPr>
              <w:pStyle w:val="Paragraphedeliste"/>
              <w:numPr>
                <w:ilvl w:val="0"/>
                <w:numId w:val="52"/>
              </w:numPr>
              <w:spacing w:after="0" w:line="240" w:lineRule="auto"/>
              <w:rPr>
                <w:rFonts w:ascii="Tahoma" w:eastAsia="Arial Unicode MS" w:hAnsi="Tahoma" w:cs="Tahoma"/>
              </w:rPr>
            </w:pPr>
            <w:r w:rsidRPr="004D4715">
              <w:rPr>
                <w:rFonts w:ascii="Tahoma" w:eastAsia="Arial Unicode MS" w:hAnsi="Tahoma" w:cs="Tahoma"/>
              </w:rPr>
              <w:t xml:space="preserve">Méthodologie, description des ateliers, </w:t>
            </w:r>
            <w:r w:rsidR="002D54D7">
              <w:rPr>
                <w:rFonts w:ascii="Tahoma" w:eastAsia="Arial Unicode MS" w:hAnsi="Tahoma" w:cs="Tahoma"/>
              </w:rPr>
              <w:t xml:space="preserve">des règles de protection socio-environnementale dans le chantier </w:t>
            </w:r>
            <w:r w:rsidRPr="004D4715">
              <w:rPr>
                <w:rFonts w:ascii="Tahoma" w:eastAsia="Arial Unicode MS" w:hAnsi="Tahoma" w:cs="Tahoma"/>
              </w:rPr>
              <w:t xml:space="preserve">et organisation ; </w:t>
            </w:r>
          </w:p>
          <w:p w14:paraId="0EEA6297" w14:textId="77777777" w:rsidR="00B951B5" w:rsidRDefault="00B951B5" w:rsidP="00CC5950">
            <w:pPr>
              <w:pStyle w:val="Paragraphedeliste"/>
              <w:numPr>
                <w:ilvl w:val="0"/>
                <w:numId w:val="52"/>
              </w:numPr>
              <w:spacing w:after="0" w:line="240" w:lineRule="auto"/>
              <w:rPr>
                <w:rFonts w:ascii="Tahoma" w:eastAsia="Arial Unicode MS" w:hAnsi="Tahoma" w:cs="Tahoma"/>
              </w:rPr>
            </w:pPr>
            <w:r>
              <w:rPr>
                <w:rFonts w:ascii="Tahoma" w:eastAsia="Arial Unicode MS" w:hAnsi="Tahoma" w:cs="Tahoma"/>
              </w:rPr>
              <w:t>Planning des travaux</w:t>
            </w:r>
          </w:p>
          <w:p w14:paraId="50D4EAE2" w14:textId="77777777" w:rsidR="00B951B5" w:rsidRDefault="00B951B5" w:rsidP="00CC5950">
            <w:pPr>
              <w:pStyle w:val="Paragraphedeliste"/>
              <w:numPr>
                <w:ilvl w:val="0"/>
                <w:numId w:val="52"/>
              </w:numPr>
              <w:spacing w:after="0" w:line="240" w:lineRule="auto"/>
              <w:rPr>
                <w:rFonts w:ascii="Tahoma" w:eastAsia="Arial Unicode MS" w:hAnsi="Tahoma" w:cs="Tahoma"/>
              </w:rPr>
            </w:pPr>
            <w:r>
              <w:rPr>
                <w:rFonts w:ascii="Tahoma" w:eastAsia="Arial Unicode MS" w:hAnsi="Tahoma" w:cs="Tahoma"/>
              </w:rPr>
              <w:t>Planning d’approvisionnement</w:t>
            </w:r>
          </w:p>
          <w:p w14:paraId="1343CA81" w14:textId="77777777" w:rsidR="00B951B5" w:rsidRPr="004D4715" w:rsidRDefault="00B951B5" w:rsidP="00CC5950">
            <w:pPr>
              <w:pStyle w:val="Paragraphedeliste"/>
              <w:numPr>
                <w:ilvl w:val="0"/>
                <w:numId w:val="52"/>
              </w:numPr>
              <w:spacing w:after="0" w:line="240" w:lineRule="auto"/>
              <w:rPr>
                <w:rFonts w:ascii="Tahoma" w:eastAsia="Arial Unicode MS" w:hAnsi="Tahoma" w:cs="Tahoma"/>
              </w:rPr>
            </w:pPr>
            <w:r>
              <w:rPr>
                <w:rFonts w:ascii="Tahoma" w:eastAsia="Arial Unicode MS" w:hAnsi="Tahoma" w:cs="Tahoma"/>
              </w:rPr>
              <w:t xml:space="preserve">Organigramme </w:t>
            </w:r>
          </w:p>
          <w:p w14:paraId="2ABC67A5" w14:textId="77777777" w:rsidR="003F7C11" w:rsidRPr="004D4715" w:rsidRDefault="003F7C11" w:rsidP="003F7C11">
            <w:pPr>
              <w:ind w:firstLine="644"/>
              <w:rPr>
                <w:rFonts w:ascii="Tahoma" w:eastAsia="Arial Unicode MS" w:hAnsi="Tahoma" w:cs="Tahoma"/>
              </w:rPr>
            </w:pPr>
            <w:r w:rsidRPr="004D4715">
              <w:rPr>
                <w:rFonts w:ascii="Tahoma" w:eastAsia="Arial Unicode MS" w:hAnsi="Tahoma" w:cs="Tahoma"/>
              </w:rPr>
              <w:t>Les offres seront évaluées techniquement en prenant en considération la compréhension par l’entreprise des opérations projetées et l’organisation de chantier qu’elle proposera pour mener à bien l’exécution des prestations envisagées.</w:t>
            </w:r>
          </w:p>
        </w:tc>
      </w:tr>
      <w:tr w:rsidR="00F21C2D" w:rsidRPr="004D4715" w14:paraId="7BA2E2EA" w14:textId="77777777" w:rsidTr="003F7C11">
        <w:trPr>
          <w:trHeight w:val="139"/>
          <w:jc w:val="center"/>
        </w:trPr>
        <w:tc>
          <w:tcPr>
            <w:tcW w:w="970" w:type="dxa"/>
            <w:tcBorders>
              <w:top w:val="single" w:sz="4" w:space="0" w:color="auto"/>
              <w:left w:val="single" w:sz="4" w:space="0" w:color="auto"/>
              <w:bottom w:val="single" w:sz="4" w:space="0" w:color="auto"/>
              <w:right w:val="single" w:sz="4" w:space="0" w:color="auto"/>
            </w:tcBorders>
            <w:vAlign w:val="center"/>
          </w:tcPr>
          <w:p w14:paraId="0648621F" w14:textId="77777777" w:rsidR="00F21C2D" w:rsidRPr="004D4715" w:rsidRDefault="00B951B5" w:rsidP="003F7C11">
            <w:pPr>
              <w:jc w:val="center"/>
              <w:rPr>
                <w:rFonts w:ascii="Tahoma" w:hAnsi="Tahoma" w:cs="Tahoma"/>
                <w:bCs/>
              </w:rPr>
            </w:pPr>
            <w:r w:rsidRPr="004D4715">
              <w:rPr>
                <w:rFonts w:ascii="Tahoma" w:hAnsi="Tahoma" w:cs="Tahoma"/>
                <w:bCs/>
              </w:rPr>
              <w:t>B</w:t>
            </w:r>
            <w:r>
              <w:rPr>
                <w:rFonts w:ascii="Tahoma" w:hAnsi="Tahoma" w:cs="Tahoma"/>
                <w:bCs/>
              </w:rPr>
              <w:t>.6</w:t>
            </w:r>
          </w:p>
        </w:tc>
        <w:tc>
          <w:tcPr>
            <w:tcW w:w="9251" w:type="dxa"/>
            <w:tcBorders>
              <w:top w:val="single" w:sz="4" w:space="0" w:color="auto"/>
              <w:left w:val="single" w:sz="4" w:space="0" w:color="auto"/>
              <w:bottom w:val="single" w:sz="4" w:space="0" w:color="auto"/>
              <w:right w:val="single" w:sz="4" w:space="0" w:color="auto"/>
            </w:tcBorders>
          </w:tcPr>
          <w:p w14:paraId="21E90000" w14:textId="77777777" w:rsidR="00F21C2D" w:rsidRDefault="00B951B5" w:rsidP="003F7C11">
            <w:pPr>
              <w:pStyle w:val="Titre5"/>
              <w:rPr>
                <w:rFonts w:ascii="Tahoma" w:eastAsia="Arial Unicode MS" w:hAnsi="Tahoma" w:cs="Tahoma"/>
                <w:color w:val="FF0000"/>
                <w:sz w:val="22"/>
                <w:szCs w:val="22"/>
              </w:rPr>
            </w:pPr>
            <w:r w:rsidRPr="004D4715">
              <w:rPr>
                <w:rFonts w:ascii="Tahoma" w:hAnsi="Tahoma" w:cs="Tahoma"/>
                <w:sz w:val="22"/>
                <w:szCs w:val="22"/>
                <w:u w:val="single"/>
              </w:rPr>
              <w:t>Capacité</w:t>
            </w:r>
            <w:r w:rsidR="00F21C2D" w:rsidRPr="004D4715">
              <w:rPr>
                <w:rFonts w:ascii="Tahoma" w:hAnsi="Tahoma" w:cs="Tahoma"/>
                <w:sz w:val="22"/>
                <w:szCs w:val="22"/>
                <w:u w:val="single"/>
              </w:rPr>
              <w:t xml:space="preserve"> financière</w:t>
            </w:r>
          </w:p>
          <w:p w14:paraId="02B1D772" w14:textId="77777777" w:rsidR="00F21C2D" w:rsidRPr="004D4715" w:rsidRDefault="00F21C2D" w:rsidP="00C127AB">
            <w:pPr>
              <w:pStyle w:val="Titre5"/>
              <w:rPr>
                <w:rFonts w:ascii="Tahoma" w:eastAsia="Arial Unicode MS" w:hAnsi="Tahoma" w:cs="Tahoma"/>
                <w:sz w:val="22"/>
                <w:szCs w:val="22"/>
                <w:u w:val="single"/>
              </w:rPr>
            </w:pPr>
            <w:r w:rsidRPr="00CA0417">
              <w:rPr>
                <w:rFonts w:ascii="Tahoma" w:eastAsia="Arial Unicode MS" w:hAnsi="Tahoma" w:cs="Tahoma"/>
                <w:b w:val="0"/>
                <w:sz w:val="22"/>
                <w:szCs w:val="22"/>
              </w:rPr>
              <w:t>L’accès à une ligne de crédit ou autres ressources financières justifiant une capacité de préfinancement de</w:t>
            </w:r>
            <w:r w:rsidRPr="00CA0417">
              <w:rPr>
                <w:rFonts w:ascii="Tahoma" w:eastAsia="Arial Unicode MS" w:hAnsi="Tahoma" w:cs="Tahoma"/>
                <w:sz w:val="22"/>
                <w:szCs w:val="22"/>
              </w:rPr>
              <w:t xml:space="preserve"> </w:t>
            </w:r>
            <w:r w:rsidR="006406C2" w:rsidRPr="00CA0417">
              <w:rPr>
                <w:rFonts w:ascii="Tahoma" w:eastAsia="Arial Unicode MS" w:hAnsi="Tahoma" w:cs="Tahoma"/>
                <w:sz w:val="22"/>
                <w:szCs w:val="22"/>
              </w:rPr>
              <w:t>Dix</w:t>
            </w:r>
            <w:r w:rsidR="00B951B5" w:rsidRPr="00CA0417">
              <w:rPr>
                <w:rFonts w:ascii="Tahoma" w:eastAsia="Arial Unicode MS" w:hAnsi="Tahoma" w:cs="Tahoma"/>
                <w:sz w:val="22"/>
                <w:szCs w:val="22"/>
              </w:rPr>
              <w:t xml:space="preserve"> </w:t>
            </w:r>
            <w:r w:rsidR="00C127AB" w:rsidRPr="00CA0417">
              <w:rPr>
                <w:rFonts w:ascii="Tahoma" w:eastAsia="Arial Unicode MS" w:hAnsi="Tahoma" w:cs="Tahoma"/>
                <w:sz w:val="22"/>
                <w:szCs w:val="22"/>
              </w:rPr>
              <w:t xml:space="preserve">millions </w:t>
            </w:r>
            <w:r w:rsidR="00CA0417" w:rsidRPr="00CA0417">
              <w:rPr>
                <w:rFonts w:ascii="Tahoma" w:eastAsia="Arial Unicode MS" w:hAnsi="Tahoma" w:cs="Tahoma"/>
                <w:sz w:val="22"/>
                <w:szCs w:val="22"/>
              </w:rPr>
              <w:t xml:space="preserve">(10 </w:t>
            </w:r>
            <w:r w:rsidR="00B951B5" w:rsidRPr="00CA0417">
              <w:rPr>
                <w:rFonts w:ascii="Tahoma" w:eastAsia="Arial Unicode MS" w:hAnsi="Tahoma" w:cs="Tahoma"/>
                <w:sz w:val="22"/>
                <w:szCs w:val="22"/>
              </w:rPr>
              <w:t>000 000</w:t>
            </w:r>
            <w:r w:rsidRPr="00CA0417">
              <w:rPr>
                <w:rFonts w:ascii="Tahoma" w:eastAsia="Arial Unicode MS" w:hAnsi="Tahoma" w:cs="Tahoma"/>
                <w:sz w:val="22"/>
                <w:szCs w:val="22"/>
              </w:rPr>
              <w:t>) de FCFA.</w:t>
            </w:r>
          </w:p>
        </w:tc>
      </w:tr>
      <w:tr w:rsidR="00B951B5" w:rsidRPr="004D4715" w14:paraId="3B76AF64" w14:textId="77777777" w:rsidTr="003F7C11">
        <w:trPr>
          <w:trHeight w:val="139"/>
          <w:jc w:val="center"/>
        </w:trPr>
        <w:tc>
          <w:tcPr>
            <w:tcW w:w="970" w:type="dxa"/>
            <w:tcBorders>
              <w:top w:val="single" w:sz="4" w:space="0" w:color="auto"/>
              <w:left w:val="single" w:sz="4" w:space="0" w:color="auto"/>
              <w:bottom w:val="single" w:sz="4" w:space="0" w:color="auto"/>
              <w:right w:val="single" w:sz="4" w:space="0" w:color="auto"/>
            </w:tcBorders>
            <w:vAlign w:val="center"/>
          </w:tcPr>
          <w:p w14:paraId="32E8152F" w14:textId="77777777" w:rsidR="00B951B5" w:rsidRPr="004D4715" w:rsidRDefault="00B951B5" w:rsidP="003F7C11">
            <w:pPr>
              <w:jc w:val="center"/>
              <w:rPr>
                <w:rFonts w:ascii="Tahoma" w:hAnsi="Tahoma" w:cs="Tahoma"/>
                <w:bCs/>
              </w:rPr>
            </w:pPr>
            <w:r w:rsidRPr="004D4715">
              <w:rPr>
                <w:rFonts w:ascii="Tahoma" w:hAnsi="Tahoma" w:cs="Tahoma"/>
                <w:bCs/>
              </w:rPr>
              <w:t>B</w:t>
            </w:r>
            <w:r>
              <w:rPr>
                <w:rFonts w:ascii="Tahoma" w:hAnsi="Tahoma" w:cs="Tahoma"/>
                <w:bCs/>
              </w:rPr>
              <w:t>.7</w:t>
            </w:r>
          </w:p>
        </w:tc>
        <w:tc>
          <w:tcPr>
            <w:tcW w:w="9251" w:type="dxa"/>
            <w:tcBorders>
              <w:top w:val="single" w:sz="4" w:space="0" w:color="auto"/>
              <w:left w:val="single" w:sz="4" w:space="0" w:color="auto"/>
              <w:bottom w:val="single" w:sz="4" w:space="0" w:color="auto"/>
              <w:right w:val="single" w:sz="4" w:space="0" w:color="auto"/>
            </w:tcBorders>
          </w:tcPr>
          <w:p w14:paraId="0C818551" w14:textId="77777777" w:rsidR="00B951B5" w:rsidRDefault="00B951B5" w:rsidP="00B951B5">
            <w:pPr>
              <w:pStyle w:val="Titre5"/>
              <w:rPr>
                <w:rFonts w:ascii="Tahoma" w:hAnsi="Tahoma" w:cs="Tahoma"/>
                <w:sz w:val="22"/>
                <w:szCs w:val="22"/>
                <w:u w:val="single"/>
              </w:rPr>
            </w:pPr>
            <w:r>
              <w:rPr>
                <w:rFonts w:ascii="Tahoma" w:hAnsi="Tahoma" w:cs="Tahoma"/>
                <w:sz w:val="22"/>
                <w:szCs w:val="22"/>
                <w:u w:val="single"/>
              </w:rPr>
              <w:t>Les preuves d’acceptation du DAO</w:t>
            </w:r>
          </w:p>
          <w:p w14:paraId="5FE434B6" w14:textId="77777777" w:rsidR="00B951B5" w:rsidRPr="00B951B5" w:rsidRDefault="00B951B5" w:rsidP="00CC5950">
            <w:pPr>
              <w:pStyle w:val="Paragraphedeliste"/>
              <w:numPr>
                <w:ilvl w:val="0"/>
                <w:numId w:val="52"/>
              </w:numPr>
              <w:spacing w:after="0" w:line="240" w:lineRule="auto"/>
            </w:pPr>
            <w:r>
              <w:rPr>
                <w:rFonts w:ascii="Tahoma" w:hAnsi="Tahoma" w:cs="Tahoma"/>
              </w:rPr>
              <w:t>Règlement Particulier d’Appel d’Offres</w:t>
            </w:r>
            <w:r w:rsidR="002F589A">
              <w:rPr>
                <w:rFonts w:ascii="Tahoma" w:hAnsi="Tahoma" w:cs="Tahoma"/>
              </w:rPr>
              <w:t xml:space="preserve"> (RPAO)</w:t>
            </w:r>
          </w:p>
          <w:p w14:paraId="50C72479" w14:textId="77777777" w:rsidR="00B951B5" w:rsidRPr="00B951B5" w:rsidRDefault="00B951B5" w:rsidP="00CC5950">
            <w:pPr>
              <w:pStyle w:val="Paragraphedeliste"/>
              <w:numPr>
                <w:ilvl w:val="0"/>
                <w:numId w:val="52"/>
              </w:numPr>
              <w:spacing w:after="0" w:line="240" w:lineRule="auto"/>
            </w:pPr>
            <w:r>
              <w:rPr>
                <w:rFonts w:ascii="Tahoma" w:hAnsi="Tahoma" w:cs="Tahoma"/>
              </w:rPr>
              <w:t>Cahier de Clauses Administratives particulières</w:t>
            </w:r>
            <w:r w:rsidR="002F589A">
              <w:rPr>
                <w:rFonts w:ascii="Tahoma" w:hAnsi="Tahoma" w:cs="Tahoma"/>
              </w:rPr>
              <w:t xml:space="preserve"> (CCAP)</w:t>
            </w:r>
          </w:p>
          <w:p w14:paraId="02CF278D" w14:textId="77777777" w:rsidR="00B951B5" w:rsidRPr="002F589A" w:rsidRDefault="00B951B5" w:rsidP="00CC5950">
            <w:pPr>
              <w:pStyle w:val="Paragraphedeliste"/>
              <w:numPr>
                <w:ilvl w:val="0"/>
                <w:numId w:val="52"/>
              </w:numPr>
              <w:spacing w:after="0" w:line="240" w:lineRule="auto"/>
            </w:pPr>
            <w:r>
              <w:rPr>
                <w:rFonts w:ascii="Tahoma" w:hAnsi="Tahoma" w:cs="Tahoma"/>
              </w:rPr>
              <w:t>Cahier de Clauses Techniques particulières</w:t>
            </w:r>
            <w:r w:rsidR="002F589A">
              <w:rPr>
                <w:rFonts w:ascii="Tahoma" w:hAnsi="Tahoma" w:cs="Tahoma"/>
              </w:rPr>
              <w:t xml:space="preserve"> (CCTP)</w:t>
            </w:r>
          </w:p>
          <w:p w14:paraId="602D0DC9" w14:textId="77777777" w:rsidR="002F589A" w:rsidRPr="00B951B5" w:rsidRDefault="002F589A" w:rsidP="002F589A">
            <w:pPr>
              <w:pStyle w:val="Paragraphedeliste"/>
              <w:spacing w:after="0" w:line="240" w:lineRule="auto"/>
              <w:ind w:left="1004" w:firstLine="0"/>
            </w:pPr>
            <w:r>
              <w:rPr>
                <w:rFonts w:ascii="Tahoma" w:hAnsi="Tahoma" w:cs="Tahoma"/>
              </w:rPr>
              <w:t>Paraphé</w:t>
            </w:r>
            <w:r w:rsidRPr="002F589A">
              <w:rPr>
                <w:rFonts w:ascii="Tahoma" w:hAnsi="Tahoma" w:cs="Tahoma"/>
              </w:rPr>
              <w:t xml:space="preserve"> à</w:t>
            </w:r>
            <w:r>
              <w:rPr>
                <w:rFonts w:ascii="Tahoma" w:hAnsi="Tahoma" w:cs="Tahoma"/>
              </w:rPr>
              <w:t xml:space="preserve"> chaque page et signé</w:t>
            </w:r>
            <w:r w:rsidRPr="002F589A">
              <w:rPr>
                <w:rFonts w:ascii="Tahoma" w:hAnsi="Tahoma" w:cs="Tahoma"/>
              </w:rPr>
              <w:t xml:space="preserve"> </w:t>
            </w:r>
            <w:r w:rsidR="007C46D9" w:rsidRPr="002F589A">
              <w:rPr>
                <w:rFonts w:ascii="Tahoma" w:hAnsi="Tahoma" w:cs="Tahoma"/>
              </w:rPr>
              <w:t>à</w:t>
            </w:r>
            <w:r w:rsidRPr="002F589A">
              <w:rPr>
                <w:rFonts w:ascii="Tahoma" w:hAnsi="Tahoma" w:cs="Tahoma"/>
              </w:rPr>
              <w:t xml:space="preserve"> la dernière page</w:t>
            </w:r>
          </w:p>
        </w:tc>
      </w:tr>
    </w:tbl>
    <w:p w14:paraId="533351DD" w14:textId="77777777" w:rsidR="00FA503C" w:rsidRPr="00A738B4" w:rsidRDefault="00FA503C" w:rsidP="003F7C11">
      <w:pPr>
        <w:pStyle w:val="Retraitcorpsdetexte2"/>
        <w:spacing w:line="240" w:lineRule="auto"/>
        <w:ind w:left="0"/>
        <w:jc w:val="both"/>
        <w:rPr>
          <w:rFonts w:ascii="Tahoma" w:hAnsi="Tahoma" w:cs="Tahoma"/>
          <w:b/>
          <w:sz w:val="22"/>
          <w:szCs w:val="22"/>
        </w:rPr>
      </w:pPr>
    </w:p>
    <w:p w14:paraId="72D87083" w14:textId="77777777" w:rsidR="003F7C11" w:rsidRPr="00A738B4" w:rsidRDefault="003F7C11" w:rsidP="003F7C11">
      <w:pPr>
        <w:pStyle w:val="Retraitcorpsdetexte2"/>
        <w:spacing w:line="240" w:lineRule="auto"/>
        <w:ind w:left="705"/>
        <w:jc w:val="both"/>
        <w:rPr>
          <w:rFonts w:ascii="Tahoma" w:hAnsi="Tahoma" w:cs="Tahoma"/>
          <w:b/>
          <w:sz w:val="22"/>
          <w:szCs w:val="22"/>
        </w:rPr>
      </w:pPr>
      <w:r w:rsidRPr="00A738B4">
        <w:rPr>
          <w:rFonts w:ascii="Tahoma" w:hAnsi="Tahoma" w:cs="Tahoma"/>
          <w:b/>
          <w:sz w:val="22"/>
          <w:szCs w:val="22"/>
        </w:rPr>
        <w:t xml:space="preserve">C -Offre financière (Volume 3) </w:t>
      </w:r>
    </w:p>
    <w:p w14:paraId="74613AA3" w14:textId="77777777" w:rsidR="003F7C11" w:rsidRPr="00A738B4" w:rsidRDefault="003F7C11" w:rsidP="003F7C11">
      <w:pPr>
        <w:pStyle w:val="Retraitcorpsdetexte2"/>
        <w:spacing w:line="240" w:lineRule="auto"/>
        <w:ind w:left="705"/>
        <w:jc w:val="both"/>
        <w:rPr>
          <w:rFonts w:ascii="Tahoma" w:hAnsi="Tahoma" w:cs="Tahoma"/>
          <w:sz w:val="22"/>
          <w:szCs w:val="22"/>
        </w:rPr>
      </w:pPr>
      <w:r w:rsidRPr="00A738B4">
        <w:rPr>
          <w:rFonts w:ascii="Tahoma" w:hAnsi="Tahoma" w:cs="Tahoma"/>
          <w:b/>
          <w:sz w:val="22"/>
          <w:szCs w:val="22"/>
        </w:rPr>
        <w:t>Elle comprendra les pièces suivantes :</w:t>
      </w:r>
    </w:p>
    <w:p w14:paraId="51137287" w14:textId="77777777" w:rsidR="003F7C11" w:rsidRPr="00A738B4" w:rsidRDefault="003F7C11" w:rsidP="003F7C11">
      <w:pPr>
        <w:pStyle w:val="Retraitcorpsdetexte2"/>
        <w:spacing w:after="0" w:line="240" w:lineRule="auto"/>
        <w:ind w:left="567"/>
        <w:jc w:val="both"/>
        <w:rPr>
          <w:rFonts w:ascii="Tahoma" w:hAnsi="Tahoma" w:cs="Tahoma"/>
          <w:sz w:val="22"/>
          <w:szCs w:val="22"/>
        </w:rPr>
      </w:pPr>
      <w:r w:rsidRPr="00A738B4">
        <w:rPr>
          <w:rFonts w:ascii="Tahoma" w:hAnsi="Tahoma" w:cs="Tahoma"/>
          <w:sz w:val="22"/>
          <w:szCs w:val="22"/>
        </w:rPr>
        <w:t xml:space="preserve">C.1 - La soumission (datée, signée et timbrée, </w:t>
      </w:r>
      <w:r w:rsidRPr="00A738B4">
        <w:rPr>
          <w:rFonts w:ascii="Tahoma" w:hAnsi="Tahoma" w:cs="Tahoma"/>
          <w:i/>
          <w:sz w:val="22"/>
          <w:szCs w:val="22"/>
        </w:rPr>
        <w:t>suivant modèle joint en annexe</w:t>
      </w:r>
      <w:r w:rsidRPr="00A738B4">
        <w:rPr>
          <w:rFonts w:ascii="Tahoma" w:hAnsi="Tahoma" w:cs="Tahoma"/>
          <w:sz w:val="22"/>
          <w:szCs w:val="22"/>
        </w:rPr>
        <w:t>)</w:t>
      </w:r>
    </w:p>
    <w:p w14:paraId="721D93DC" w14:textId="77777777" w:rsidR="003F7C11" w:rsidRPr="00A738B4" w:rsidRDefault="003F7C11" w:rsidP="003F7C11">
      <w:pPr>
        <w:pStyle w:val="Retraitcorpsdetexte2"/>
        <w:spacing w:after="0" w:line="240" w:lineRule="auto"/>
        <w:ind w:left="567"/>
        <w:jc w:val="both"/>
        <w:rPr>
          <w:rFonts w:ascii="Tahoma" w:hAnsi="Tahoma" w:cs="Tahoma"/>
          <w:sz w:val="22"/>
          <w:szCs w:val="22"/>
        </w:rPr>
      </w:pPr>
      <w:r w:rsidRPr="00A738B4">
        <w:rPr>
          <w:rFonts w:ascii="Tahoma" w:hAnsi="Tahoma" w:cs="Tahoma"/>
          <w:sz w:val="22"/>
          <w:szCs w:val="22"/>
        </w:rPr>
        <w:lastRenderedPageBreak/>
        <w:t>C.2 - Le bordereau des prix unitaires en chiffres et en lettres.</w:t>
      </w:r>
    </w:p>
    <w:p w14:paraId="73BE518F" w14:textId="77777777" w:rsidR="003F7C11" w:rsidRPr="00A738B4" w:rsidRDefault="003F7C11" w:rsidP="003F7C11">
      <w:pPr>
        <w:pStyle w:val="Retraitcorpsdetexte2"/>
        <w:spacing w:after="0" w:line="240" w:lineRule="auto"/>
        <w:ind w:left="567"/>
        <w:jc w:val="both"/>
        <w:rPr>
          <w:rFonts w:ascii="Tahoma" w:hAnsi="Tahoma" w:cs="Tahoma"/>
          <w:sz w:val="22"/>
          <w:szCs w:val="22"/>
        </w:rPr>
      </w:pPr>
      <w:r w:rsidRPr="00A738B4">
        <w:rPr>
          <w:rFonts w:ascii="Tahoma" w:hAnsi="Tahoma" w:cs="Tahoma"/>
          <w:sz w:val="22"/>
          <w:szCs w:val="22"/>
        </w:rPr>
        <w:t>C.3 - Le devis estimatif ne comprenant pas de ratures</w:t>
      </w:r>
    </w:p>
    <w:p w14:paraId="674BD7DA" w14:textId="77777777" w:rsidR="003F7C11" w:rsidRPr="00A738B4" w:rsidRDefault="003F7C11" w:rsidP="003F7C11">
      <w:pPr>
        <w:pStyle w:val="Retraitcorpsdetexte2"/>
        <w:spacing w:after="0" w:line="240" w:lineRule="auto"/>
        <w:ind w:left="567"/>
        <w:jc w:val="both"/>
        <w:rPr>
          <w:rFonts w:ascii="Tahoma" w:hAnsi="Tahoma" w:cs="Tahoma"/>
          <w:sz w:val="22"/>
          <w:szCs w:val="22"/>
        </w:rPr>
      </w:pPr>
      <w:r w:rsidRPr="00A738B4">
        <w:rPr>
          <w:rFonts w:ascii="Tahoma" w:hAnsi="Tahoma" w:cs="Tahoma"/>
          <w:sz w:val="22"/>
          <w:szCs w:val="22"/>
        </w:rPr>
        <w:t>C.4 - Le sous détail des prix.</w:t>
      </w:r>
    </w:p>
    <w:p w14:paraId="63A4BE9A" w14:textId="77777777" w:rsidR="003F7C11" w:rsidRPr="00E82083" w:rsidRDefault="003F7C11" w:rsidP="003F7C11">
      <w:pPr>
        <w:pStyle w:val="Retraitcorpsdetexte2"/>
        <w:spacing w:after="0" w:line="240" w:lineRule="auto"/>
        <w:ind w:left="567"/>
        <w:jc w:val="both"/>
        <w:rPr>
          <w:rFonts w:ascii="Tahoma" w:hAnsi="Tahoma" w:cs="Tahoma"/>
          <w:sz w:val="16"/>
          <w:szCs w:val="16"/>
        </w:rPr>
      </w:pPr>
    </w:p>
    <w:p w14:paraId="4231162D" w14:textId="77777777" w:rsidR="003F7C11" w:rsidRPr="00CF2FBD" w:rsidRDefault="003F7C11" w:rsidP="00CF2FBD">
      <w:pPr>
        <w:pStyle w:val="Retraitcorpsdetexte2"/>
        <w:spacing w:after="0" w:line="240" w:lineRule="auto"/>
        <w:ind w:left="0" w:firstLine="567"/>
        <w:jc w:val="both"/>
        <w:rPr>
          <w:rFonts w:ascii="Tahoma" w:eastAsia="Arial Unicode MS" w:hAnsi="Tahoma" w:cs="Tahoma"/>
          <w:b/>
          <w:sz w:val="22"/>
          <w:szCs w:val="22"/>
        </w:rPr>
      </w:pPr>
      <w:r w:rsidRPr="007C78CC">
        <w:rPr>
          <w:rFonts w:ascii="Tahoma" w:eastAsia="Arial Unicode MS" w:hAnsi="Tahoma" w:cs="Tahoma"/>
          <w:b/>
          <w:sz w:val="22"/>
          <w:szCs w:val="22"/>
          <w:u w:val="single"/>
        </w:rPr>
        <w:t>N.B.</w:t>
      </w:r>
      <w:r w:rsidRPr="003D2898">
        <w:rPr>
          <w:rFonts w:ascii="Tahoma" w:eastAsia="Arial Unicode MS" w:hAnsi="Tahoma" w:cs="Tahoma"/>
          <w:sz w:val="22"/>
          <w:szCs w:val="22"/>
        </w:rPr>
        <w:t> </w:t>
      </w:r>
      <w:r w:rsidRPr="003D2898">
        <w:rPr>
          <w:rFonts w:ascii="Tahoma" w:eastAsia="Arial Unicode MS" w:hAnsi="Tahoma" w:cs="Tahoma"/>
          <w:b/>
          <w:sz w:val="22"/>
          <w:szCs w:val="22"/>
        </w:rPr>
        <w:t>: Les différentes parties d’un même dossier doivent obligatoirement être séparées par les intercalaires de couleur aussi bien dans l’original que dans les copies, de manière à faciliter son examen</w:t>
      </w:r>
      <w:r w:rsidR="00CF2FBD">
        <w:rPr>
          <w:rFonts w:ascii="Tahoma" w:eastAsia="Arial Unicode MS" w:hAnsi="Tahoma" w:cs="Tahoma"/>
          <w:b/>
          <w:sz w:val="22"/>
          <w:szCs w:val="22"/>
        </w:rPr>
        <w:t>.</w:t>
      </w:r>
    </w:p>
    <w:p w14:paraId="702C9C54" w14:textId="77777777" w:rsidR="007C78CC" w:rsidRPr="00CA0417" w:rsidRDefault="003F7C11" w:rsidP="009C133A">
      <w:pPr>
        <w:ind w:firstLine="546"/>
        <w:rPr>
          <w:rFonts w:ascii="Tahoma" w:hAnsi="Tahoma" w:cs="Tahoma"/>
          <w:color w:val="auto"/>
        </w:rPr>
      </w:pPr>
      <w:r w:rsidRPr="00CA0417">
        <w:rPr>
          <w:rFonts w:ascii="Tahoma" w:hAnsi="Tahoma" w:cs="Tahoma"/>
          <w:color w:val="auto"/>
        </w:rPr>
        <w:t>Chaque offre, fournie en sept (07) exemplaires, dont 01 original et 06 copies marquées comme tels, devra pa</w:t>
      </w:r>
      <w:r w:rsidR="00F2503A" w:rsidRPr="00CA0417">
        <w:rPr>
          <w:rFonts w:ascii="Tahoma" w:hAnsi="Tahoma" w:cs="Tahoma"/>
          <w:color w:val="auto"/>
        </w:rPr>
        <w:t>rvenir à la Mairie de Dimako</w:t>
      </w:r>
      <w:r w:rsidRPr="00CA0417">
        <w:rPr>
          <w:rFonts w:ascii="Tahoma" w:hAnsi="Tahoma" w:cs="Tahoma"/>
          <w:color w:val="auto"/>
        </w:rPr>
        <w:t xml:space="preserve">, </w:t>
      </w:r>
      <w:r w:rsidR="00F2503A" w:rsidRPr="00CA0417">
        <w:rPr>
          <w:rFonts w:ascii="Tahoma" w:hAnsi="Tahoma" w:cs="Tahoma"/>
          <w:b/>
          <w:color w:val="auto"/>
        </w:rPr>
        <w:t xml:space="preserve">au plus tard le </w:t>
      </w:r>
      <w:r w:rsidR="007C78CC" w:rsidRPr="00CA0417">
        <w:rPr>
          <w:rFonts w:ascii="Tahoma" w:hAnsi="Tahoma" w:cs="Tahoma"/>
          <w:b/>
          <w:color w:val="auto"/>
        </w:rPr>
        <w:t>……………………………………</w:t>
      </w:r>
      <w:r w:rsidR="00766750" w:rsidRPr="00CA0417">
        <w:rPr>
          <w:rFonts w:ascii="Tahoma" w:hAnsi="Tahoma" w:cs="Tahoma"/>
          <w:b/>
          <w:color w:val="auto"/>
        </w:rPr>
        <w:t xml:space="preserve"> à</w:t>
      </w:r>
      <w:r w:rsidRPr="00CA0417">
        <w:rPr>
          <w:rFonts w:ascii="Tahoma" w:hAnsi="Tahoma" w:cs="Tahoma"/>
          <w:b/>
          <w:color w:val="auto"/>
        </w:rPr>
        <w:t xml:space="preserve"> 10 heures, heure locale</w:t>
      </w:r>
      <w:r w:rsidR="00CF2FBD" w:rsidRPr="00CA0417">
        <w:rPr>
          <w:rFonts w:ascii="Tahoma" w:hAnsi="Tahoma" w:cs="Tahoma"/>
          <w:color w:val="auto"/>
        </w:rPr>
        <w:t>.</w:t>
      </w:r>
    </w:p>
    <w:p w14:paraId="7A763680" w14:textId="77777777" w:rsidR="003F7C11" w:rsidRPr="001379D6" w:rsidRDefault="003F7C11" w:rsidP="003F7C11">
      <w:pPr>
        <w:pStyle w:val="Retraitcorpsdetexte2"/>
        <w:spacing w:line="240" w:lineRule="auto"/>
        <w:ind w:left="0"/>
        <w:jc w:val="both"/>
        <w:rPr>
          <w:rFonts w:ascii="Tahoma" w:hAnsi="Tahoma" w:cs="Tahoma"/>
          <w:b/>
          <w:sz w:val="22"/>
          <w:szCs w:val="22"/>
        </w:rPr>
      </w:pPr>
      <w:r w:rsidRPr="001379D6">
        <w:rPr>
          <w:rFonts w:ascii="Tahoma" w:hAnsi="Tahoma" w:cs="Tahoma"/>
          <w:b/>
          <w:sz w:val="22"/>
          <w:szCs w:val="22"/>
          <w:u w:val="single"/>
        </w:rPr>
        <w:t>Article 6</w:t>
      </w:r>
      <w:r w:rsidRPr="001379D6">
        <w:rPr>
          <w:rFonts w:ascii="Tahoma" w:hAnsi="Tahoma" w:cs="Tahoma"/>
          <w:sz w:val="22"/>
          <w:szCs w:val="22"/>
        </w:rPr>
        <w:t xml:space="preserve"> : </w:t>
      </w:r>
      <w:r w:rsidRPr="001379D6">
        <w:rPr>
          <w:rFonts w:ascii="Tahoma" w:hAnsi="Tahoma" w:cs="Tahoma"/>
          <w:b/>
          <w:sz w:val="22"/>
          <w:szCs w:val="22"/>
        </w:rPr>
        <w:t>Ouverture des plis et évaluation des offres.</w:t>
      </w:r>
    </w:p>
    <w:p w14:paraId="2415D399" w14:textId="77777777" w:rsidR="003F7C11" w:rsidRPr="00CA0417" w:rsidRDefault="003F7C11" w:rsidP="003F7C11">
      <w:pPr>
        <w:pStyle w:val="Retraitcorpsdetexte2"/>
        <w:spacing w:after="0" w:line="240" w:lineRule="auto"/>
        <w:ind w:left="0" w:firstLine="708"/>
        <w:jc w:val="both"/>
        <w:rPr>
          <w:rFonts w:ascii="Tahoma" w:hAnsi="Tahoma" w:cs="Tahoma"/>
          <w:sz w:val="22"/>
          <w:szCs w:val="22"/>
        </w:rPr>
      </w:pPr>
      <w:r w:rsidRPr="00FC2FCA">
        <w:rPr>
          <w:rFonts w:ascii="Tahoma" w:hAnsi="Tahoma" w:cs="Tahoma"/>
          <w:b/>
          <w:sz w:val="22"/>
          <w:szCs w:val="22"/>
        </w:rPr>
        <w:t>6.1-</w:t>
      </w:r>
      <w:r w:rsidRPr="00CA0417">
        <w:rPr>
          <w:rFonts w:ascii="Tahoma" w:hAnsi="Tahoma" w:cs="Tahoma"/>
          <w:b/>
          <w:sz w:val="22"/>
          <w:szCs w:val="22"/>
        </w:rPr>
        <w:t>Ouverture des offres</w:t>
      </w:r>
      <w:r w:rsidRPr="00CA0417">
        <w:rPr>
          <w:rFonts w:ascii="Tahoma" w:hAnsi="Tahoma" w:cs="Tahoma"/>
          <w:sz w:val="22"/>
          <w:szCs w:val="22"/>
        </w:rPr>
        <w:t xml:space="preserve"> </w:t>
      </w:r>
    </w:p>
    <w:p w14:paraId="74635B3D" w14:textId="77777777" w:rsidR="003F7C11" w:rsidRPr="00236710" w:rsidRDefault="003F7C11" w:rsidP="003F7C11">
      <w:pPr>
        <w:pStyle w:val="Retraitcorpsdetexte2"/>
        <w:spacing w:after="0" w:line="240" w:lineRule="auto"/>
        <w:ind w:left="0" w:firstLine="708"/>
        <w:jc w:val="both"/>
        <w:rPr>
          <w:rFonts w:ascii="Tahoma" w:hAnsi="Tahoma" w:cs="Tahoma"/>
          <w:b/>
          <w:i/>
          <w:sz w:val="22"/>
          <w:szCs w:val="22"/>
        </w:rPr>
      </w:pPr>
      <w:r w:rsidRPr="00CA0417">
        <w:rPr>
          <w:rFonts w:ascii="Tahoma" w:hAnsi="Tahoma" w:cs="Tahoma"/>
          <w:sz w:val="22"/>
          <w:szCs w:val="22"/>
        </w:rPr>
        <w:t>L’Ouverture des plis, qui se fera en un (1) temps, sera effectuée le</w:t>
      </w:r>
      <w:r w:rsidR="007C78CC" w:rsidRPr="00CA0417">
        <w:rPr>
          <w:rFonts w:ascii="Tahoma" w:hAnsi="Tahoma" w:cs="Tahoma"/>
          <w:b/>
          <w:sz w:val="22"/>
          <w:szCs w:val="22"/>
        </w:rPr>
        <w:t>……………………………</w:t>
      </w:r>
      <w:r w:rsidR="00766750" w:rsidRPr="00CA0417">
        <w:rPr>
          <w:rFonts w:ascii="Tahoma" w:hAnsi="Tahoma" w:cs="Tahoma"/>
          <w:sz w:val="22"/>
          <w:szCs w:val="22"/>
        </w:rPr>
        <w:t xml:space="preserve"> </w:t>
      </w:r>
      <w:r w:rsidR="00766750" w:rsidRPr="00CA0417">
        <w:rPr>
          <w:rFonts w:ascii="Tahoma" w:hAnsi="Tahoma" w:cs="Tahoma"/>
          <w:b/>
          <w:sz w:val="22"/>
          <w:szCs w:val="22"/>
        </w:rPr>
        <w:t>à</w:t>
      </w:r>
      <w:r w:rsidRPr="00CA0417">
        <w:rPr>
          <w:rFonts w:ascii="Tahoma" w:hAnsi="Tahoma" w:cs="Tahoma"/>
          <w:b/>
          <w:sz w:val="22"/>
          <w:szCs w:val="22"/>
        </w:rPr>
        <w:t xml:space="preserve"> 11 heures</w:t>
      </w:r>
      <w:r w:rsidRPr="00CA0417">
        <w:rPr>
          <w:rFonts w:ascii="Tahoma" w:hAnsi="Tahoma" w:cs="Tahoma"/>
          <w:sz w:val="22"/>
          <w:szCs w:val="22"/>
        </w:rPr>
        <w:t xml:space="preserve">   </w:t>
      </w:r>
      <w:r>
        <w:rPr>
          <w:rFonts w:ascii="Tahoma" w:hAnsi="Tahoma" w:cs="Tahoma"/>
          <w:sz w:val="22"/>
          <w:szCs w:val="22"/>
        </w:rPr>
        <w:t>par la Commission Interne</w:t>
      </w:r>
      <w:r w:rsidRPr="00E7352E">
        <w:rPr>
          <w:rFonts w:ascii="Tahoma" w:hAnsi="Tahoma" w:cs="Tahoma"/>
          <w:sz w:val="22"/>
          <w:szCs w:val="22"/>
        </w:rPr>
        <w:t xml:space="preserve"> de Passat</w:t>
      </w:r>
      <w:r>
        <w:rPr>
          <w:rFonts w:ascii="Tahoma" w:hAnsi="Tahoma" w:cs="Tahoma"/>
          <w:sz w:val="22"/>
          <w:szCs w:val="22"/>
        </w:rPr>
        <w:t>ion des Marchés de la Commune au bureau de la C</w:t>
      </w:r>
      <w:r w:rsidR="00F2503A">
        <w:rPr>
          <w:rFonts w:ascii="Tahoma" w:hAnsi="Tahoma" w:cs="Tahoma"/>
          <w:sz w:val="22"/>
          <w:szCs w:val="22"/>
        </w:rPr>
        <w:t>ommission sis à la salle des actes</w:t>
      </w:r>
      <w:r>
        <w:rPr>
          <w:rFonts w:ascii="Tahoma" w:hAnsi="Tahoma" w:cs="Tahoma"/>
          <w:sz w:val="22"/>
          <w:szCs w:val="22"/>
        </w:rPr>
        <w:t xml:space="preserve"> de</w:t>
      </w:r>
      <w:r w:rsidR="00F2503A">
        <w:rPr>
          <w:rFonts w:ascii="Tahoma" w:hAnsi="Tahoma" w:cs="Tahoma"/>
          <w:sz w:val="22"/>
          <w:szCs w:val="22"/>
        </w:rPr>
        <w:t xml:space="preserve"> Dimako</w:t>
      </w:r>
      <w:r w:rsidRPr="00E7352E">
        <w:rPr>
          <w:rFonts w:ascii="Tahoma" w:hAnsi="Tahoma" w:cs="Tahoma"/>
          <w:b/>
          <w:sz w:val="22"/>
          <w:szCs w:val="22"/>
        </w:rPr>
        <w:t>.</w:t>
      </w:r>
    </w:p>
    <w:p w14:paraId="22B01804" w14:textId="77777777" w:rsidR="007C78CC" w:rsidRPr="009C133A" w:rsidRDefault="003F7C11" w:rsidP="009C133A">
      <w:pPr>
        <w:pStyle w:val="Retraitcorpsdetexte2"/>
        <w:spacing w:after="0" w:line="240" w:lineRule="auto"/>
        <w:ind w:left="0" w:firstLine="708"/>
        <w:jc w:val="both"/>
        <w:rPr>
          <w:rFonts w:ascii="Tahoma" w:hAnsi="Tahoma" w:cs="Tahoma"/>
          <w:sz w:val="22"/>
          <w:szCs w:val="22"/>
        </w:rPr>
      </w:pPr>
      <w:r w:rsidRPr="000C6CCA">
        <w:rPr>
          <w:rFonts w:ascii="Tahoma" w:hAnsi="Tahoma" w:cs="Tahoma"/>
          <w:sz w:val="22"/>
          <w:szCs w:val="22"/>
        </w:rPr>
        <w:t>Les soumissionnaires peuvent assister à cette séance d’ouverture des plis ou se faire représenter par une personne mandatée, ayant une parfaite connaissance de leur dossier.</w:t>
      </w:r>
    </w:p>
    <w:p w14:paraId="589617CF" w14:textId="77777777" w:rsidR="003F7C11" w:rsidRPr="00A738B4" w:rsidRDefault="003F7C11" w:rsidP="003F7C11">
      <w:pPr>
        <w:pStyle w:val="Retraitcorpsdetexte2"/>
        <w:spacing w:line="240" w:lineRule="auto"/>
        <w:ind w:left="0"/>
        <w:jc w:val="both"/>
        <w:rPr>
          <w:rFonts w:ascii="Tahoma" w:hAnsi="Tahoma" w:cs="Tahoma"/>
          <w:b/>
          <w:sz w:val="22"/>
          <w:szCs w:val="22"/>
        </w:rPr>
      </w:pPr>
      <w:r>
        <w:rPr>
          <w:rFonts w:ascii="Tahoma" w:hAnsi="Tahoma" w:cs="Tahoma"/>
          <w:b/>
          <w:sz w:val="22"/>
          <w:szCs w:val="22"/>
        </w:rPr>
        <w:tab/>
        <w:t>6.2</w:t>
      </w:r>
      <w:r w:rsidRPr="00A738B4">
        <w:rPr>
          <w:rFonts w:ascii="Tahoma" w:hAnsi="Tahoma" w:cs="Tahoma"/>
          <w:b/>
          <w:sz w:val="22"/>
          <w:szCs w:val="22"/>
        </w:rPr>
        <w:t xml:space="preserve"> - </w:t>
      </w:r>
      <w:r w:rsidRPr="001B46DE">
        <w:rPr>
          <w:rFonts w:ascii="Tahoma" w:hAnsi="Tahoma" w:cs="Tahoma"/>
          <w:b/>
          <w:sz w:val="22"/>
          <w:szCs w:val="22"/>
        </w:rPr>
        <w:t>Critères d’évaluation</w:t>
      </w:r>
    </w:p>
    <w:p w14:paraId="111C4F8C" w14:textId="77777777" w:rsidR="007C78CC" w:rsidRPr="009C133A" w:rsidRDefault="003F7C11" w:rsidP="009C133A">
      <w:pPr>
        <w:ind w:firstLine="426"/>
        <w:rPr>
          <w:rFonts w:ascii="Tahoma" w:hAnsi="Tahoma" w:cs="Tahoma"/>
        </w:rPr>
      </w:pPr>
      <w:r w:rsidRPr="003D2898">
        <w:rPr>
          <w:rFonts w:ascii="Tahoma" w:hAnsi="Tahoma" w:cs="Tahoma"/>
        </w:rPr>
        <w:t xml:space="preserve">Après ouverture des Offres par la Commission </w:t>
      </w:r>
      <w:r>
        <w:rPr>
          <w:rFonts w:ascii="Tahoma" w:hAnsi="Tahoma" w:cs="Tahoma"/>
        </w:rPr>
        <w:t>Interne</w:t>
      </w:r>
      <w:r w:rsidRPr="003D2898">
        <w:rPr>
          <w:rFonts w:ascii="Tahoma" w:hAnsi="Tahoma" w:cs="Tahoma"/>
        </w:rPr>
        <w:t xml:space="preserve"> de Passation des Marchés Publics, les plis déclarés acceptables sont confiés à une Sous-commission d’Analyse pour évaluation. L’évaluation permettra de déterminer le coût de chaque offre et de </w:t>
      </w:r>
      <w:r w:rsidR="009C133A">
        <w:rPr>
          <w:rFonts w:ascii="Tahoma" w:hAnsi="Tahoma" w:cs="Tahoma"/>
        </w:rPr>
        <w:t>comparer les offres entre elles</w:t>
      </w:r>
    </w:p>
    <w:p w14:paraId="06245E31" w14:textId="77777777" w:rsidR="007C78CC" w:rsidRPr="00B07BB3" w:rsidRDefault="003F7C11" w:rsidP="007C78CC">
      <w:pPr>
        <w:keepNext/>
        <w:ind w:firstLine="426"/>
        <w:outlineLvl w:val="3"/>
        <w:rPr>
          <w:rFonts w:ascii="Tahoma" w:hAnsi="Tahoma" w:cs="Tahoma"/>
          <w:b/>
          <w:bCs/>
          <w:u w:val="single"/>
        </w:rPr>
      </w:pPr>
      <w:r>
        <w:rPr>
          <w:rFonts w:ascii="Tahoma" w:hAnsi="Tahoma" w:cs="Tahoma"/>
          <w:b/>
          <w:bCs/>
        </w:rPr>
        <w:t>6.2</w:t>
      </w:r>
      <w:r w:rsidRPr="00B07BB3">
        <w:rPr>
          <w:rFonts w:ascii="Tahoma" w:hAnsi="Tahoma" w:cs="Tahoma"/>
          <w:b/>
          <w:bCs/>
        </w:rPr>
        <w:t xml:space="preserve">.1- </w:t>
      </w:r>
      <w:r w:rsidRPr="00B07BB3">
        <w:rPr>
          <w:rFonts w:ascii="Tahoma" w:hAnsi="Tahoma" w:cs="Tahoma"/>
          <w:b/>
          <w:bCs/>
          <w:u w:val="single"/>
        </w:rPr>
        <w:t>Critères éliminatoires</w:t>
      </w:r>
    </w:p>
    <w:p w14:paraId="3C3E3759" w14:textId="77777777" w:rsidR="007C78CC" w:rsidRPr="00B07BB3" w:rsidRDefault="007C78CC" w:rsidP="007C78CC">
      <w:pPr>
        <w:keepNext/>
        <w:outlineLvl w:val="3"/>
        <w:rPr>
          <w:rFonts w:ascii="Tahoma" w:hAnsi="Tahoma" w:cs="Tahoma"/>
          <w:b/>
          <w:bCs/>
          <w:sz w:val="16"/>
          <w:szCs w:val="16"/>
          <w:u w:val="single"/>
        </w:rPr>
      </w:pPr>
    </w:p>
    <w:p w14:paraId="39DE17FD" w14:textId="77777777" w:rsidR="007C78CC" w:rsidRPr="009C133A" w:rsidRDefault="003F7C11" w:rsidP="009C133A">
      <w:pPr>
        <w:ind w:left="426"/>
        <w:rPr>
          <w:rFonts w:ascii="Tahoma" w:hAnsi="Tahoma" w:cs="Tahoma"/>
          <w:b/>
          <w:bCs/>
        </w:rPr>
      </w:pPr>
      <w:r w:rsidRPr="00B07BB3">
        <w:rPr>
          <w:rFonts w:ascii="Tahoma" w:hAnsi="Tahoma" w:cs="Tahoma"/>
          <w:bCs/>
        </w:rPr>
        <w:t xml:space="preserve">6.2.1.1 : </w:t>
      </w:r>
      <w:r w:rsidRPr="00B07BB3">
        <w:rPr>
          <w:rFonts w:ascii="Tahoma" w:hAnsi="Tahoma" w:cs="Tahoma"/>
          <w:b/>
          <w:bCs/>
        </w:rPr>
        <w:t>Portant sur l’offre administ</w:t>
      </w:r>
      <w:r w:rsidR="009C133A">
        <w:rPr>
          <w:rFonts w:ascii="Tahoma" w:hAnsi="Tahoma" w:cs="Tahoma"/>
          <w:b/>
          <w:bCs/>
        </w:rPr>
        <w:t>rative</w:t>
      </w:r>
    </w:p>
    <w:p w14:paraId="184B29C4" w14:textId="77777777" w:rsidR="007C78CC" w:rsidRPr="00EA23FE" w:rsidRDefault="007C78CC" w:rsidP="00CC5950">
      <w:pPr>
        <w:numPr>
          <w:ilvl w:val="0"/>
          <w:numId w:val="53"/>
        </w:numPr>
        <w:spacing w:after="0" w:line="240" w:lineRule="auto"/>
        <w:ind w:left="427" w:hanging="285"/>
        <w:rPr>
          <w:rFonts w:ascii="Tahoma" w:hAnsi="Tahoma" w:cs="Tahoma"/>
          <w:bCs/>
          <w:color w:val="000000" w:themeColor="text1"/>
        </w:rPr>
      </w:pPr>
      <w:r w:rsidRPr="00EA23FE">
        <w:rPr>
          <w:rFonts w:ascii="Tahoma" w:hAnsi="Tahoma" w:cs="Tahoma"/>
          <w:bCs/>
          <w:color w:val="000000" w:themeColor="text1"/>
        </w:rPr>
        <w:t>Absence de la caution de soumission</w:t>
      </w:r>
    </w:p>
    <w:p w14:paraId="168E0A6A" w14:textId="77777777" w:rsidR="003F7C11" w:rsidRPr="00EA23FE" w:rsidRDefault="003F7C11" w:rsidP="00CC5950">
      <w:pPr>
        <w:numPr>
          <w:ilvl w:val="0"/>
          <w:numId w:val="53"/>
        </w:numPr>
        <w:spacing w:after="0" w:line="240" w:lineRule="auto"/>
        <w:ind w:left="427" w:hanging="285"/>
        <w:rPr>
          <w:rFonts w:ascii="Tahoma" w:hAnsi="Tahoma" w:cs="Tahoma"/>
          <w:bCs/>
          <w:color w:val="000000" w:themeColor="text1"/>
        </w:rPr>
      </w:pPr>
      <w:r w:rsidRPr="00EA23FE">
        <w:rPr>
          <w:rFonts w:ascii="Tahoma" w:hAnsi="Tahoma" w:cs="Tahoma"/>
          <w:bCs/>
          <w:color w:val="000000" w:themeColor="text1"/>
        </w:rPr>
        <w:t>Dossier administratif incomplet, à compléter dans 48 heures ;</w:t>
      </w:r>
    </w:p>
    <w:p w14:paraId="62323F8D" w14:textId="77777777" w:rsidR="00EA23FE" w:rsidRDefault="003F7C11" w:rsidP="00CC5950">
      <w:pPr>
        <w:numPr>
          <w:ilvl w:val="0"/>
          <w:numId w:val="53"/>
        </w:numPr>
        <w:spacing w:after="0" w:line="240" w:lineRule="auto"/>
        <w:ind w:left="427" w:hanging="285"/>
        <w:rPr>
          <w:rFonts w:ascii="Tahoma" w:hAnsi="Tahoma" w:cs="Tahoma"/>
          <w:bCs/>
          <w:color w:val="000000" w:themeColor="text1"/>
        </w:rPr>
      </w:pPr>
      <w:r w:rsidRPr="00EA23FE">
        <w:rPr>
          <w:rFonts w:ascii="Tahoma" w:hAnsi="Tahoma" w:cs="Tahoma"/>
          <w:bCs/>
          <w:color w:val="000000" w:themeColor="text1"/>
        </w:rPr>
        <w:t xml:space="preserve">Pièce falsifiée </w:t>
      </w:r>
    </w:p>
    <w:p w14:paraId="3CBCE328" w14:textId="77777777" w:rsidR="007C78CC" w:rsidRPr="009C133A" w:rsidRDefault="00EA23FE" w:rsidP="00CC5950">
      <w:pPr>
        <w:numPr>
          <w:ilvl w:val="0"/>
          <w:numId w:val="53"/>
        </w:numPr>
        <w:spacing w:after="0" w:line="240" w:lineRule="auto"/>
        <w:ind w:left="427" w:hanging="285"/>
        <w:rPr>
          <w:rFonts w:ascii="Tahoma" w:hAnsi="Tahoma" w:cs="Tahoma"/>
          <w:bCs/>
          <w:color w:val="000000" w:themeColor="text1"/>
        </w:rPr>
      </w:pPr>
      <w:r>
        <w:rPr>
          <w:rFonts w:ascii="Tahoma" w:hAnsi="Tahoma" w:cs="Tahoma"/>
          <w:bCs/>
          <w:color w:val="000000" w:themeColor="text1"/>
        </w:rPr>
        <w:t xml:space="preserve">Pièces non conformes </w:t>
      </w:r>
      <w:r w:rsidR="003F7C11" w:rsidRPr="00EA23FE">
        <w:rPr>
          <w:rFonts w:ascii="Tahoma" w:hAnsi="Tahoma" w:cs="Tahoma"/>
          <w:color w:val="000000" w:themeColor="text1"/>
        </w:rPr>
        <w:t>Sous réserve des dispositions du point I.1 de la Circulaire N°002/CAB/PM du 31 Janvier 2011 relative à l’amélioration de la performance</w:t>
      </w:r>
      <w:r>
        <w:rPr>
          <w:rFonts w:ascii="Tahoma" w:hAnsi="Tahoma" w:cs="Tahoma"/>
          <w:color w:val="000000" w:themeColor="text1"/>
        </w:rPr>
        <w:t xml:space="preserve"> du système des marchés publics</w:t>
      </w:r>
      <w:r w:rsidR="003F7C11" w:rsidRPr="00EA23FE">
        <w:rPr>
          <w:rFonts w:ascii="Tahoma" w:hAnsi="Tahoma" w:cs="Tahoma"/>
          <w:bCs/>
          <w:color w:val="000000" w:themeColor="text1"/>
        </w:rPr>
        <w:t>.</w:t>
      </w:r>
    </w:p>
    <w:p w14:paraId="356354B1" w14:textId="77777777" w:rsidR="003F7C11" w:rsidRPr="00EA23FE" w:rsidRDefault="003F7C11" w:rsidP="003F7C11">
      <w:pPr>
        <w:ind w:firstLine="426"/>
        <w:rPr>
          <w:rFonts w:ascii="Tahoma" w:hAnsi="Tahoma" w:cs="Tahoma"/>
          <w:bCs/>
          <w:color w:val="000000" w:themeColor="text1"/>
        </w:rPr>
      </w:pPr>
      <w:r w:rsidRPr="00EA23FE">
        <w:rPr>
          <w:rFonts w:ascii="Tahoma" w:hAnsi="Tahoma" w:cs="Tahoma"/>
          <w:bCs/>
          <w:color w:val="000000" w:themeColor="text1"/>
        </w:rPr>
        <w:t xml:space="preserve">6.2.1.2 : </w:t>
      </w:r>
      <w:r w:rsidRPr="00EA23FE">
        <w:rPr>
          <w:rFonts w:ascii="Tahoma" w:hAnsi="Tahoma" w:cs="Tahoma"/>
          <w:b/>
          <w:bCs/>
          <w:color w:val="000000" w:themeColor="text1"/>
        </w:rPr>
        <w:t>Portant sur l’offre technique</w:t>
      </w:r>
    </w:p>
    <w:p w14:paraId="3EB4D800" w14:textId="77777777" w:rsidR="00EA23FE" w:rsidRPr="00EA23FE" w:rsidRDefault="00EA23FE" w:rsidP="00CC5950">
      <w:pPr>
        <w:pStyle w:val="Paragraphedeliste"/>
        <w:widowControl w:val="0"/>
        <w:numPr>
          <w:ilvl w:val="0"/>
          <w:numId w:val="54"/>
        </w:numPr>
        <w:autoSpaceDE w:val="0"/>
        <w:autoSpaceDN w:val="0"/>
        <w:adjustRightInd w:val="0"/>
        <w:spacing w:before="11" w:after="0" w:line="240" w:lineRule="auto"/>
        <w:ind w:left="427" w:right="-16"/>
        <w:rPr>
          <w:rFonts w:ascii="Tahoma" w:hAnsi="Tahoma" w:cs="Tahoma"/>
          <w:color w:val="000000" w:themeColor="text1"/>
        </w:rPr>
      </w:pPr>
      <w:r w:rsidRPr="00EA23FE">
        <w:rPr>
          <w:rFonts w:ascii="Tahoma" w:hAnsi="Tahoma" w:cs="Tahoma"/>
          <w:color w:val="000000" w:themeColor="text1"/>
        </w:rPr>
        <w:t>Offre technique incomplète</w:t>
      </w:r>
    </w:p>
    <w:p w14:paraId="3ACF5FB4" w14:textId="77777777" w:rsidR="003F7C11" w:rsidRPr="00EA23FE" w:rsidRDefault="003F7C11" w:rsidP="00CC5950">
      <w:pPr>
        <w:pStyle w:val="Paragraphedeliste"/>
        <w:widowControl w:val="0"/>
        <w:numPr>
          <w:ilvl w:val="0"/>
          <w:numId w:val="54"/>
        </w:numPr>
        <w:autoSpaceDE w:val="0"/>
        <w:autoSpaceDN w:val="0"/>
        <w:adjustRightInd w:val="0"/>
        <w:spacing w:before="11" w:after="0" w:line="240" w:lineRule="auto"/>
        <w:ind w:left="427" w:right="-16"/>
        <w:rPr>
          <w:rFonts w:ascii="Tahoma" w:hAnsi="Tahoma" w:cs="Tahoma"/>
          <w:b/>
          <w:color w:val="000000" w:themeColor="text1"/>
        </w:rPr>
      </w:pPr>
      <w:r w:rsidRPr="00EA23FE">
        <w:rPr>
          <w:rFonts w:ascii="Tahoma" w:hAnsi="Tahoma" w:cs="Tahoma"/>
          <w:bCs/>
          <w:color w:val="000000" w:themeColor="text1"/>
        </w:rPr>
        <w:t xml:space="preserve">Fausse déclaration, documents falsifiés ou scannés </w:t>
      </w:r>
      <w:r w:rsidRPr="00EA23FE">
        <w:rPr>
          <w:rFonts w:ascii="Tahoma" w:hAnsi="Tahoma" w:cs="Tahoma"/>
          <w:color w:val="000000" w:themeColor="text1"/>
        </w:rPr>
        <w:t>(</w:t>
      </w:r>
      <w:r w:rsidRPr="00EA23FE">
        <w:rPr>
          <w:rFonts w:ascii="Tahoma" w:hAnsi="Tahoma" w:cs="Tahoma"/>
          <w:b/>
          <w:color w:val="000000" w:themeColor="text1"/>
        </w:rPr>
        <w:t>la CIPM et le Maître d’Ouvrage se réservent le droit de procéder à l’authentification de tout document présentant un caractère douteux</w:t>
      </w:r>
      <w:r w:rsidRPr="00EA23FE">
        <w:rPr>
          <w:rFonts w:ascii="Tahoma" w:hAnsi="Tahoma" w:cs="Tahoma"/>
          <w:color w:val="000000" w:themeColor="text1"/>
        </w:rPr>
        <w:t>) ;</w:t>
      </w:r>
    </w:p>
    <w:p w14:paraId="40973EDA" w14:textId="77777777" w:rsidR="00EA23FE" w:rsidRPr="00EA23FE" w:rsidRDefault="00EA23FE" w:rsidP="00CC5950">
      <w:pPr>
        <w:pStyle w:val="Paragraphedeliste"/>
        <w:widowControl w:val="0"/>
        <w:numPr>
          <w:ilvl w:val="0"/>
          <w:numId w:val="54"/>
        </w:numPr>
        <w:autoSpaceDE w:val="0"/>
        <w:autoSpaceDN w:val="0"/>
        <w:adjustRightInd w:val="0"/>
        <w:spacing w:before="11" w:after="0" w:line="240" w:lineRule="auto"/>
        <w:ind w:left="427" w:right="-16"/>
        <w:rPr>
          <w:rFonts w:ascii="Tahoma" w:hAnsi="Tahoma" w:cs="Tahoma"/>
          <w:b/>
          <w:color w:val="000000" w:themeColor="text1"/>
        </w:rPr>
      </w:pPr>
      <w:r>
        <w:rPr>
          <w:rFonts w:ascii="Tahoma" w:hAnsi="Tahoma" w:cs="Tahoma"/>
          <w:color w:val="000000" w:themeColor="text1"/>
        </w:rPr>
        <w:t>Non existence dans l’offre technique de la rubrique « organisation, méthodologie et planning »</w:t>
      </w:r>
    </w:p>
    <w:p w14:paraId="05530F76" w14:textId="77777777" w:rsidR="003F7C11" w:rsidRPr="00EA23FE" w:rsidRDefault="007C78CC" w:rsidP="00CC5950">
      <w:pPr>
        <w:pStyle w:val="Paragraphedeliste"/>
        <w:widowControl w:val="0"/>
        <w:numPr>
          <w:ilvl w:val="0"/>
          <w:numId w:val="54"/>
        </w:numPr>
        <w:autoSpaceDE w:val="0"/>
        <w:autoSpaceDN w:val="0"/>
        <w:adjustRightInd w:val="0"/>
        <w:spacing w:before="11" w:after="0" w:line="240" w:lineRule="auto"/>
        <w:ind w:left="427" w:right="-16"/>
        <w:rPr>
          <w:rFonts w:ascii="Tahoma" w:hAnsi="Tahoma" w:cs="Tahoma"/>
          <w:b/>
          <w:color w:val="000000" w:themeColor="text1"/>
        </w:rPr>
      </w:pPr>
      <w:r w:rsidRPr="00EA23FE">
        <w:rPr>
          <w:rFonts w:ascii="Tahoma" w:hAnsi="Tahoma" w:cs="Tahoma"/>
          <w:bCs/>
          <w:color w:val="000000" w:themeColor="text1"/>
        </w:rPr>
        <w:t>Dossier ayant obtenu à l’issue de l’</w:t>
      </w:r>
      <w:r w:rsidR="00B957BE" w:rsidRPr="00EA23FE">
        <w:rPr>
          <w:rFonts w:ascii="Tahoma" w:hAnsi="Tahoma" w:cs="Tahoma"/>
          <w:bCs/>
          <w:color w:val="000000" w:themeColor="text1"/>
        </w:rPr>
        <w:t>analyse technique moins de 8</w:t>
      </w:r>
      <w:r w:rsidRPr="00EA23FE">
        <w:rPr>
          <w:rFonts w:ascii="Tahoma" w:hAnsi="Tahoma" w:cs="Tahoma"/>
          <w:bCs/>
          <w:color w:val="000000" w:themeColor="text1"/>
        </w:rPr>
        <w:t xml:space="preserve">0% </w:t>
      </w:r>
      <w:r w:rsidR="003F7C11" w:rsidRPr="00EA23FE">
        <w:rPr>
          <w:rFonts w:ascii="Tahoma" w:hAnsi="Tahoma" w:cs="Tahoma"/>
          <w:bCs/>
          <w:color w:val="000000" w:themeColor="text1"/>
        </w:rPr>
        <w:t>des critères essentiels ;</w:t>
      </w:r>
    </w:p>
    <w:p w14:paraId="5E84C24F" w14:textId="77777777" w:rsidR="007C78CC" w:rsidRPr="00192B49" w:rsidRDefault="007C78CC" w:rsidP="007C78CC">
      <w:pPr>
        <w:spacing w:after="0" w:line="240" w:lineRule="auto"/>
        <w:ind w:left="427" w:firstLine="0"/>
        <w:rPr>
          <w:rFonts w:ascii="Tahoma" w:hAnsi="Tahoma" w:cs="Tahoma"/>
          <w:bCs/>
          <w:color w:val="FF0000"/>
          <w:sz w:val="16"/>
          <w:szCs w:val="16"/>
        </w:rPr>
      </w:pPr>
    </w:p>
    <w:p w14:paraId="261F437E" w14:textId="77777777" w:rsidR="003F7C11" w:rsidRPr="00EA23FE" w:rsidRDefault="003F7C11" w:rsidP="00CC5950">
      <w:pPr>
        <w:pStyle w:val="Paragraphedeliste"/>
        <w:numPr>
          <w:ilvl w:val="3"/>
          <w:numId w:val="56"/>
        </w:numPr>
        <w:spacing w:after="0" w:line="240" w:lineRule="auto"/>
        <w:rPr>
          <w:rFonts w:ascii="Tahoma" w:hAnsi="Tahoma" w:cs="Tahoma"/>
          <w:b/>
          <w:bCs/>
          <w:color w:val="000000" w:themeColor="text1"/>
        </w:rPr>
      </w:pPr>
      <w:r w:rsidRPr="00EA23FE">
        <w:rPr>
          <w:rFonts w:ascii="Tahoma" w:hAnsi="Tahoma" w:cs="Tahoma"/>
          <w:bCs/>
          <w:color w:val="000000" w:themeColor="text1"/>
        </w:rPr>
        <w:t xml:space="preserve">: </w:t>
      </w:r>
      <w:r w:rsidRPr="00EA23FE">
        <w:rPr>
          <w:rFonts w:ascii="Tahoma" w:hAnsi="Tahoma" w:cs="Tahoma"/>
          <w:b/>
          <w:bCs/>
          <w:color w:val="000000" w:themeColor="text1"/>
        </w:rPr>
        <w:t>Portant sur l’offre financière</w:t>
      </w:r>
    </w:p>
    <w:p w14:paraId="186CF6BE" w14:textId="77777777" w:rsidR="00EA23FE" w:rsidRPr="00EA23FE" w:rsidRDefault="00EA23FE" w:rsidP="00CC5950">
      <w:pPr>
        <w:pStyle w:val="Paragraphedeliste"/>
        <w:numPr>
          <w:ilvl w:val="0"/>
          <w:numId w:val="55"/>
        </w:numPr>
        <w:tabs>
          <w:tab w:val="clear" w:pos="1428"/>
        </w:tabs>
        <w:spacing w:after="0" w:line="240" w:lineRule="auto"/>
        <w:ind w:left="993"/>
        <w:rPr>
          <w:rFonts w:ascii="Tahoma" w:hAnsi="Tahoma" w:cs="Tahoma"/>
          <w:color w:val="000000" w:themeColor="text1"/>
        </w:rPr>
      </w:pPr>
      <w:r>
        <w:rPr>
          <w:rFonts w:ascii="Tahoma" w:hAnsi="Tahoma" w:cs="Tahoma"/>
          <w:color w:val="000000" w:themeColor="text1"/>
        </w:rPr>
        <w:t>Offre financière incomplète ;</w:t>
      </w:r>
    </w:p>
    <w:p w14:paraId="274292D1" w14:textId="77777777" w:rsidR="00EA23FE" w:rsidRPr="00EA23FE" w:rsidRDefault="00EA23FE" w:rsidP="00CC5950">
      <w:pPr>
        <w:numPr>
          <w:ilvl w:val="0"/>
          <w:numId w:val="55"/>
        </w:numPr>
        <w:spacing w:after="0" w:line="240" w:lineRule="auto"/>
        <w:ind w:left="993" w:hanging="425"/>
        <w:rPr>
          <w:rFonts w:ascii="Tahoma" w:hAnsi="Tahoma" w:cs="Tahoma"/>
          <w:color w:val="000000" w:themeColor="text1"/>
        </w:rPr>
      </w:pPr>
      <w:r>
        <w:rPr>
          <w:rFonts w:ascii="Tahoma" w:hAnsi="Tahoma" w:cs="Tahoma"/>
          <w:color w:val="000000" w:themeColor="text1"/>
        </w:rPr>
        <w:t>Omission dans l’offre financière, d’un prix unitaire quantifie ;</w:t>
      </w:r>
    </w:p>
    <w:p w14:paraId="400733D1" w14:textId="77777777" w:rsidR="003F7C11" w:rsidRPr="00EA23FE" w:rsidRDefault="003F7C11" w:rsidP="00CC5950">
      <w:pPr>
        <w:numPr>
          <w:ilvl w:val="0"/>
          <w:numId w:val="55"/>
        </w:numPr>
        <w:spacing w:after="0" w:line="240" w:lineRule="auto"/>
        <w:ind w:left="993" w:hanging="425"/>
        <w:rPr>
          <w:rFonts w:ascii="Tahoma" w:hAnsi="Tahoma" w:cs="Tahoma"/>
          <w:color w:val="000000" w:themeColor="text1"/>
        </w:rPr>
      </w:pPr>
      <w:r w:rsidRPr="00EA23FE">
        <w:rPr>
          <w:rFonts w:ascii="Tahoma" w:hAnsi="Tahoma" w:cs="Tahoma"/>
          <w:bCs/>
          <w:color w:val="000000" w:themeColor="text1"/>
        </w:rPr>
        <w:t>Omission</w:t>
      </w:r>
      <w:r w:rsidR="00EA23FE">
        <w:rPr>
          <w:rFonts w:ascii="Tahoma" w:hAnsi="Tahoma" w:cs="Tahoma"/>
          <w:color w:val="000000" w:themeColor="text1"/>
        </w:rPr>
        <w:t xml:space="preserve"> d’un Sous détail des</w:t>
      </w:r>
      <w:r w:rsidRPr="00EA23FE">
        <w:rPr>
          <w:rFonts w:ascii="Tahoma" w:hAnsi="Tahoma" w:cs="Tahoma"/>
          <w:color w:val="000000" w:themeColor="text1"/>
        </w:rPr>
        <w:t xml:space="preserve"> </w:t>
      </w:r>
      <w:r w:rsidR="00EA23FE" w:rsidRPr="00EA23FE">
        <w:rPr>
          <w:rFonts w:ascii="Tahoma" w:hAnsi="Tahoma" w:cs="Tahoma"/>
          <w:color w:val="000000" w:themeColor="text1"/>
        </w:rPr>
        <w:t>prix ;</w:t>
      </w:r>
      <w:r w:rsidRPr="00EA23FE">
        <w:rPr>
          <w:rFonts w:ascii="Tahoma" w:hAnsi="Tahoma" w:cs="Tahoma"/>
          <w:color w:val="000000" w:themeColor="text1"/>
        </w:rPr>
        <w:t xml:space="preserve"> </w:t>
      </w:r>
    </w:p>
    <w:p w14:paraId="6F5BB53C" w14:textId="77777777" w:rsidR="007C78CC" w:rsidRPr="00041D8C" w:rsidRDefault="007C78CC" w:rsidP="007C78CC">
      <w:pPr>
        <w:spacing w:after="0" w:line="240" w:lineRule="auto"/>
        <w:ind w:left="993" w:firstLine="0"/>
        <w:rPr>
          <w:rFonts w:ascii="Tahoma" w:hAnsi="Tahoma" w:cs="Tahoma"/>
          <w:color w:val="FF0000"/>
        </w:rPr>
      </w:pPr>
    </w:p>
    <w:p w14:paraId="2C44B69C" w14:textId="77777777" w:rsidR="003F7C11" w:rsidRDefault="003F7C11" w:rsidP="003F7C11">
      <w:pPr>
        <w:keepNext/>
        <w:ind w:firstLine="426"/>
        <w:outlineLvl w:val="3"/>
        <w:rPr>
          <w:rFonts w:ascii="Tahoma" w:hAnsi="Tahoma" w:cs="Tahoma"/>
          <w:b/>
          <w:bCs/>
        </w:rPr>
      </w:pPr>
      <w:r>
        <w:rPr>
          <w:rFonts w:ascii="Tahoma" w:hAnsi="Tahoma" w:cs="Tahoma"/>
          <w:b/>
          <w:bCs/>
        </w:rPr>
        <w:t xml:space="preserve">6.2.2- </w:t>
      </w:r>
      <w:r w:rsidRPr="001B46DE">
        <w:rPr>
          <w:rFonts w:ascii="Tahoma" w:hAnsi="Tahoma" w:cs="Tahoma"/>
          <w:b/>
          <w:bCs/>
        </w:rPr>
        <w:t>Principaux critères de qualification technique des soumissionnaires</w:t>
      </w:r>
    </w:p>
    <w:p w14:paraId="631E433B" w14:textId="77777777" w:rsidR="00766750" w:rsidRPr="00766750" w:rsidRDefault="00766750" w:rsidP="00766750">
      <w:pPr>
        <w:keepNext/>
        <w:ind w:left="0" w:firstLine="0"/>
        <w:outlineLvl w:val="3"/>
        <w:rPr>
          <w:rFonts w:ascii="Tahoma" w:hAnsi="Tahoma" w:cs="Tahoma"/>
          <w:b/>
          <w:bCs/>
          <w:sz w:val="16"/>
          <w:szCs w:val="16"/>
        </w:rPr>
      </w:pPr>
    </w:p>
    <w:p w14:paraId="1B060FFE" w14:textId="77777777" w:rsidR="00B87FCD" w:rsidRPr="00B07BB3" w:rsidRDefault="00B87FCD" w:rsidP="00AE4662">
      <w:pPr>
        <w:rPr>
          <w:rFonts w:ascii="Tahoma" w:hAnsi="Tahoma" w:cs="Tahoma"/>
        </w:rPr>
      </w:pPr>
      <w:r w:rsidRPr="00B07BB3">
        <w:rPr>
          <w:rFonts w:ascii="Tahoma" w:hAnsi="Tahoma" w:cs="Tahoma"/>
        </w:rPr>
        <w:t>L’évaluation des offres techniqu</w:t>
      </w:r>
      <w:r w:rsidR="00192B49">
        <w:rPr>
          <w:rFonts w:ascii="Tahoma" w:hAnsi="Tahoma" w:cs="Tahoma"/>
        </w:rPr>
        <w:t xml:space="preserve">es sera faite sur la base des </w:t>
      </w:r>
      <w:r w:rsidR="00192B49" w:rsidRPr="00AE182E">
        <w:rPr>
          <w:rFonts w:ascii="Tahoma" w:hAnsi="Tahoma" w:cs="Tahoma"/>
          <w:b/>
        </w:rPr>
        <w:t>30</w:t>
      </w:r>
      <w:r w:rsidRPr="00B07BB3">
        <w:rPr>
          <w:rFonts w:ascii="Tahoma" w:hAnsi="Tahoma" w:cs="Tahoma"/>
        </w:rPr>
        <w:t xml:space="preserve"> critères essentiels ci-dessous : </w:t>
      </w:r>
    </w:p>
    <w:p w14:paraId="52A049C8" w14:textId="77777777" w:rsidR="00BA0D82" w:rsidRPr="00B07BB3" w:rsidRDefault="00BA0D82" w:rsidP="00CC5950">
      <w:pPr>
        <w:numPr>
          <w:ilvl w:val="0"/>
          <w:numId w:val="57"/>
        </w:numPr>
        <w:ind w:right="549"/>
        <w:rPr>
          <w:rFonts w:ascii="Tahoma" w:hAnsi="Tahoma" w:cs="Tahoma"/>
        </w:rPr>
      </w:pPr>
      <w:r w:rsidRPr="00B07BB3">
        <w:rPr>
          <w:rFonts w:ascii="Tahoma" w:hAnsi="Tahoma" w:cs="Tahoma"/>
        </w:rPr>
        <w:t xml:space="preserve">L’attestation de visite de site et le rapport de visite de site sur </w:t>
      </w:r>
      <w:r w:rsidR="001E4F47" w:rsidRPr="00AE182E">
        <w:rPr>
          <w:rFonts w:ascii="Tahoma" w:hAnsi="Tahoma" w:cs="Tahoma"/>
          <w:b/>
        </w:rPr>
        <w:t xml:space="preserve">02 </w:t>
      </w:r>
      <w:r w:rsidRPr="00AE182E">
        <w:rPr>
          <w:rFonts w:ascii="Tahoma" w:hAnsi="Tahoma" w:cs="Tahoma"/>
          <w:b/>
        </w:rPr>
        <w:t>critères</w:t>
      </w:r>
      <w:r w:rsidR="001E4F47" w:rsidRPr="00B07BB3">
        <w:rPr>
          <w:rFonts w:ascii="Tahoma" w:hAnsi="Tahoma" w:cs="Tahoma"/>
        </w:rPr>
        <w:t> ;</w:t>
      </w:r>
    </w:p>
    <w:p w14:paraId="6A3B5492" w14:textId="77777777" w:rsidR="00B87FCD" w:rsidRPr="00B07BB3" w:rsidRDefault="00B87FCD" w:rsidP="00CC5950">
      <w:pPr>
        <w:numPr>
          <w:ilvl w:val="0"/>
          <w:numId w:val="57"/>
        </w:numPr>
        <w:ind w:right="549"/>
        <w:rPr>
          <w:rFonts w:ascii="Tahoma" w:hAnsi="Tahoma" w:cs="Tahoma"/>
        </w:rPr>
      </w:pPr>
      <w:r w:rsidRPr="00B07BB3">
        <w:rPr>
          <w:rFonts w:ascii="Tahoma" w:hAnsi="Tahoma" w:cs="Tahoma"/>
        </w:rPr>
        <w:t>Le personnel d’en</w:t>
      </w:r>
      <w:r w:rsidR="001E4F47" w:rsidRPr="00B07BB3">
        <w:rPr>
          <w:rFonts w:ascii="Tahoma" w:hAnsi="Tahoma" w:cs="Tahoma"/>
        </w:rPr>
        <w:t xml:space="preserve">cadrement de l’entreprise sur </w:t>
      </w:r>
      <w:r w:rsidR="001E4F47" w:rsidRPr="00AE182E">
        <w:rPr>
          <w:rFonts w:ascii="Tahoma" w:hAnsi="Tahoma" w:cs="Tahoma"/>
          <w:b/>
        </w:rPr>
        <w:t>08</w:t>
      </w:r>
      <w:r w:rsidRPr="00AE182E">
        <w:rPr>
          <w:rFonts w:ascii="Tahoma" w:hAnsi="Tahoma" w:cs="Tahoma"/>
          <w:b/>
        </w:rPr>
        <w:t xml:space="preserve"> critères</w:t>
      </w:r>
      <w:r w:rsidRPr="00B07BB3">
        <w:rPr>
          <w:rFonts w:ascii="Tahoma" w:hAnsi="Tahoma" w:cs="Tahoma"/>
        </w:rPr>
        <w:t xml:space="preserve"> ; </w:t>
      </w:r>
    </w:p>
    <w:p w14:paraId="012859DB" w14:textId="77777777" w:rsidR="001E4F47" w:rsidRPr="00B07BB3" w:rsidRDefault="001E4F47" w:rsidP="00CC5950">
      <w:pPr>
        <w:numPr>
          <w:ilvl w:val="0"/>
          <w:numId w:val="57"/>
        </w:numPr>
        <w:ind w:right="549"/>
        <w:rPr>
          <w:rFonts w:ascii="Tahoma" w:hAnsi="Tahoma" w:cs="Tahoma"/>
        </w:rPr>
      </w:pPr>
      <w:r w:rsidRPr="00B07BB3">
        <w:rPr>
          <w:rFonts w:ascii="Tahoma" w:hAnsi="Tahoma" w:cs="Tahoma"/>
        </w:rPr>
        <w:t>Le matériel de chantier à mobiliser sur 04 critères ;</w:t>
      </w:r>
    </w:p>
    <w:p w14:paraId="040BE0DB" w14:textId="77777777" w:rsidR="001E4F47" w:rsidRPr="00B07BB3" w:rsidRDefault="001E4F47" w:rsidP="00CC5950">
      <w:pPr>
        <w:numPr>
          <w:ilvl w:val="0"/>
          <w:numId w:val="57"/>
        </w:numPr>
        <w:ind w:right="549"/>
        <w:rPr>
          <w:rFonts w:ascii="Tahoma" w:hAnsi="Tahoma" w:cs="Tahoma"/>
        </w:rPr>
      </w:pPr>
      <w:r w:rsidRPr="00B07BB3">
        <w:rPr>
          <w:rFonts w:ascii="Tahoma" w:hAnsi="Tahoma" w:cs="Tahoma"/>
        </w:rPr>
        <w:t xml:space="preserve">Les références de l’entreprise sur </w:t>
      </w:r>
      <w:r w:rsidRPr="00AE182E">
        <w:rPr>
          <w:rFonts w:ascii="Tahoma" w:hAnsi="Tahoma" w:cs="Tahoma"/>
          <w:b/>
        </w:rPr>
        <w:t>06 critères</w:t>
      </w:r>
      <w:r w:rsidRPr="00B07BB3">
        <w:rPr>
          <w:rFonts w:ascii="Tahoma" w:hAnsi="Tahoma" w:cs="Tahoma"/>
        </w:rPr>
        <w:t> ;</w:t>
      </w:r>
    </w:p>
    <w:p w14:paraId="56BDF12C" w14:textId="77777777" w:rsidR="00B87FCD" w:rsidRPr="00B07BB3" w:rsidRDefault="00B87FCD" w:rsidP="00CC5950">
      <w:pPr>
        <w:numPr>
          <w:ilvl w:val="0"/>
          <w:numId w:val="57"/>
        </w:numPr>
        <w:spacing w:after="43" w:line="242" w:lineRule="auto"/>
        <w:ind w:right="4560"/>
        <w:rPr>
          <w:rFonts w:ascii="Tahoma" w:hAnsi="Tahoma" w:cs="Tahoma"/>
        </w:rPr>
      </w:pPr>
      <w:r w:rsidRPr="00B07BB3">
        <w:rPr>
          <w:rFonts w:ascii="Tahoma" w:hAnsi="Tahoma" w:cs="Tahoma"/>
        </w:rPr>
        <w:t>La</w:t>
      </w:r>
      <w:r w:rsidR="00B957BE" w:rsidRPr="00B07BB3">
        <w:rPr>
          <w:rFonts w:ascii="Tahoma" w:hAnsi="Tahoma" w:cs="Tahoma"/>
        </w:rPr>
        <w:t xml:space="preserve"> méthodologie d’exécution sur </w:t>
      </w:r>
      <w:r w:rsidR="00B957BE" w:rsidRPr="00AE182E">
        <w:rPr>
          <w:rFonts w:ascii="Tahoma" w:hAnsi="Tahoma" w:cs="Tahoma"/>
          <w:b/>
        </w:rPr>
        <w:t>04</w:t>
      </w:r>
      <w:r w:rsidRPr="00AE182E">
        <w:rPr>
          <w:rFonts w:ascii="Tahoma" w:hAnsi="Tahoma" w:cs="Tahoma"/>
          <w:b/>
        </w:rPr>
        <w:t xml:space="preserve"> critères</w:t>
      </w:r>
      <w:r w:rsidR="001E4F47" w:rsidRPr="00B07BB3">
        <w:rPr>
          <w:rFonts w:ascii="Tahoma" w:hAnsi="Tahoma" w:cs="Tahoma"/>
        </w:rPr>
        <w:t> </w:t>
      </w:r>
    </w:p>
    <w:p w14:paraId="4FDA127D" w14:textId="77777777" w:rsidR="00766750" w:rsidRPr="00AE182E" w:rsidRDefault="001E4F47" w:rsidP="00CC5950">
      <w:pPr>
        <w:numPr>
          <w:ilvl w:val="0"/>
          <w:numId w:val="57"/>
        </w:numPr>
        <w:spacing w:after="43" w:line="242" w:lineRule="auto"/>
        <w:ind w:right="3840"/>
        <w:rPr>
          <w:rFonts w:ascii="Tahoma" w:hAnsi="Tahoma" w:cs="Tahoma"/>
          <w:b/>
        </w:rPr>
      </w:pPr>
      <w:r w:rsidRPr="00B07BB3">
        <w:rPr>
          <w:rFonts w:ascii="Tahoma" w:hAnsi="Tahoma" w:cs="Tahoma"/>
        </w:rPr>
        <w:lastRenderedPageBreak/>
        <w:t xml:space="preserve">La capacité financière sur </w:t>
      </w:r>
      <w:r w:rsidRPr="00AE182E">
        <w:rPr>
          <w:rFonts w:ascii="Tahoma" w:hAnsi="Tahoma" w:cs="Tahoma"/>
          <w:b/>
        </w:rPr>
        <w:t>01 critère</w:t>
      </w:r>
    </w:p>
    <w:p w14:paraId="7C041668" w14:textId="77777777" w:rsidR="001E4F47" w:rsidRPr="009C133A" w:rsidRDefault="001E4F47" w:rsidP="00CC5950">
      <w:pPr>
        <w:numPr>
          <w:ilvl w:val="0"/>
          <w:numId w:val="57"/>
        </w:numPr>
        <w:ind w:right="549"/>
        <w:rPr>
          <w:rFonts w:ascii="Tahoma" w:hAnsi="Tahoma" w:cs="Tahoma"/>
        </w:rPr>
      </w:pPr>
      <w:r w:rsidRPr="00B07BB3">
        <w:rPr>
          <w:rFonts w:ascii="Tahoma" w:hAnsi="Tahoma" w:cs="Tahoma"/>
        </w:rPr>
        <w:t xml:space="preserve">Les preuves d’acceptation du DAO sur </w:t>
      </w:r>
      <w:r w:rsidRPr="00AE182E">
        <w:rPr>
          <w:rFonts w:ascii="Tahoma" w:hAnsi="Tahoma" w:cs="Tahoma"/>
          <w:b/>
        </w:rPr>
        <w:t>03 critères</w:t>
      </w:r>
      <w:r w:rsidRPr="00B07BB3">
        <w:rPr>
          <w:rFonts w:ascii="Tahoma" w:hAnsi="Tahoma" w:cs="Tahoma"/>
        </w:rPr>
        <w:t> ;</w:t>
      </w:r>
    </w:p>
    <w:p w14:paraId="43DC7B2F" w14:textId="77777777" w:rsidR="00766750" w:rsidRPr="009C133A" w:rsidRDefault="003F7C11" w:rsidP="009C133A">
      <w:pPr>
        <w:widowControl w:val="0"/>
        <w:autoSpaceDE w:val="0"/>
        <w:autoSpaceDN w:val="0"/>
        <w:adjustRightInd w:val="0"/>
        <w:spacing w:before="11"/>
        <w:ind w:right="-16" w:firstLine="623"/>
        <w:rPr>
          <w:rFonts w:ascii="Tahoma" w:hAnsi="Tahoma" w:cs="Tahoma"/>
        </w:rPr>
      </w:pPr>
      <w:r w:rsidRPr="00B07BB3">
        <w:rPr>
          <w:rFonts w:ascii="Tahoma" w:hAnsi="Tahoma" w:cs="Tahoma"/>
        </w:rPr>
        <w:t xml:space="preserve">Chaque offre pour être déclarée conforme techniquement doit avoir satisfait à tous les critères éliminatoires et obtenu au </w:t>
      </w:r>
      <w:r w:rsidR="00B957BE" w:rsidRPr="00B07BB3">
        <w:rPr>
          <w:rFonts w:ascii="Tahoma" w:hAnsi="Tahoma" w:cs="Tahoma"/>
          <w:b/>
        </w:rPr>
        <w:t>moi</w:t>
      </w:r>
      <w:r w:rsidR="00BB5E90">
        <w:rPr>
          <w:rFonts w:ascii="Tahoma" w:hAnsi="Tahoma" w:cs="Tahoma"/>
          <w:b/>
        </w:rPr>
        <w:t>ns 24 sur 30</w:t>
      </w:r>
      <w:r w:rsidRPr="00B07BB3">
        <w:rPr>
          <w:rFonts w:ascii="Tahoma" w:hAnsi="Tahoma" w:cs="Tahoma"/>
          <w:b/>
        </w:rPr>
        <w:t xml:space="preserve"> des critères essentiels</w:t>
      </w:r>
      <w:r w:rsidRPr="00B07BB3">
        <w:rPr>
          <w:rFonts w:ascii="Tahoma" w:hAnsi="Tahoma" w:cs="Tahoma"/>
        </w:rPr>
        <w:t xml:space="preserve"> énumérés ci-</w:t>
      </w:r>
      <w:r w:rsidR="00351996" w:rsidRPr="00B07BB3">
        <w:rPr>
          <w:rFonts w:ascii="Tahoma" w:hAnsi="Tahoma" w:cs="Tahoma"/>
        </w:rPr>
        <w:t>dessous évalué</w:t>
      </w:r>
      <w:r w:rsidRPr="00B07BB3">
        <w:rPr>
          <w:rFonts w:ascii="Tahoma" w:hAnsi="Tahoma" w:cs="Tahoma"/>
        </w:rPr>
        <w:t xml:space="preserve"> conformément à la Grille de </w:t>
      </w:r>
      <w:r w:rsidR="009C133A">
        <w:rPr>
          <w:rFonts w:ascii="Tahoma" w:hAnsi="Tahoma" w:cs="Tahoma"/>
        </w:rPr>
        <w:t>notation des offres techniques.</w:t>
      </w:r>
    </w:p>
    <w:p w14:paraId="7C6E8706" w14:textId="77777777" w:rsidR="003F7C11" w:rsidRPr="001B46DE" w:rsidRDefault="003F7C11" w:rsidP="003F7C11">
      <w:pPr>
        <w:pStyle w:val="Retraitcorpsdetexte2"/>
        <w:spacing w:line="240" w:lineRule="auto"/>
        <w:ind w:left="0"/>
        <w:jc w:val="both"/>
        <w:rPr>
          <w:rFonts w:ascii="Tahoma" w:hAnsi="Tahoma" w:cs="Tahoma"/>
          <w:b/>
          <w:sz w:val="22"/>
          <w:szCs w:val="22"/>
        </w:rPr>
      </w:pPr>
      <w:r w:rsidRPr="001B46DE">
        <w:rPr>
          <w:rFonts w:ascii="Tahoma" w:hAnsi="Tahoma" w:cs="Tahoma"/>
          <w:b/>
          <w:sz w:val="22"/>
          <w:szCs w:val="22"/>
        </w:rPr>
        <w:t>6.</w:t>
      </w:r>
      <w:r>
        <w:rPr>
          <w:rFonts w:ascii="Tahoma" w:hAnsi="Tahoma" w:cs="Tahoma"/>
          <w:b/>
          <w:sz w:val="22"/>
          <w:szCs w:val="22"/>
        </w:rPr>
        <w:t>3</w:t>
      </w:r>
      <w:r w:rsidRPr="001B46DE">
        <w:rPr>
          <w:rFonts w:ascii="Tahoma" w:hAnsi="Tahoma" w:cs="Tahoma"/>
          <w:b/>
          <w:sz w:val="22"/>
          <w:szCs w:val="22"/>
        </w:rPr>
        <w:t>– Évaluation des Offres financières</w:t>
      </w:r>
    </w:p>
    <w:p w14:paraId="373EDFED" w14:textId="77777777" w:rsidR="003F7C11" w:rsidRPr="00041D8C" w:rsidRDefault="003F7C11" w:rsidP="00041D8C">
      <w:pPr>
        <w:rPr>
          <w:rFonts w:ascii="Tahoma" w:hAnsi="Tahoma" w:cs="Tahoma"/>
          <w:bCs/>
        </w:rPr>
      </w:pPr>
      <w:r w:rsidRPr="001B46DE">
        <w:rPr>
          <w:rFonts w:ascii="Tahoma" w:hAnsi="Tahoma" w:cs="Tahoma"/>
          <w:bCs/>
        </w:rPr>
        <w:t>Seules les Offres qualifié</w:t>
      </w:r>
      <w:r w:rsidR="00B957BE">
        <w:rPr>
          <w:rFonts w:ascii="Tahoma" w:hAnsi="Tahoma" w:cs="Tahoma"/>
          <w:bCs/>
        </w:rPr>
        <w:t xml:space="preserve">es après évaluation des Offres </w:t>
      </w:r>
      <w:r w:rsidR="00351996">
        <w:rPr>
          <w:rFonts w:ascii="Tahoma" w:hAnsi="Tahoma" w:cs="Tahoma"/>
          <w:bCs/>
        </w:rPr>
        <w:t>T</w:t>
      </w:r>
      <w:r w:rsidRPr="001B46DE">
        <w:rPr>
          <w:rFonts w:ascii="Tahoma" w:hAnsi="Tahoma" w:cs="Tahoma"/>
          <w:bCs/>
        </w:rPr>
        <w:t>echniques seront adm</w:t>
      </w:r>
      <w:r w:rsidR="00041D8C">
        <w:rPr>
          <w:rFonts w:ascii="Tahoma" w:hAnsi="Tahoma" w:cs="Tahoma"/>
          <w:bCs/>
        </w:rPr>
        <w:t>ises à l’évaluation financière.</w:t>
      </w:r>
    </w:p>
    <w:p w14:paraId="02214C8F" w14:textId="77777777" w:rsidR="003F7C11" w:rsidRPr="00041D8C" w:rsidRDefault="003F7C11" w:rsidP="00041D8C">
      <w:pPr>
        <w:rPr>
          <w:rFonts w:ascii="Tahoma" w:hAnsi="Tahoma" w:cs="Tahoma"/>
          <w:b/>
          <w:bCs/>
          <w:i/>
          <w:sz w:val="20"/>
        </w:rPr>
      </w:pPr>
      <w:r w:rsidRPr="00216990">
        <w:rPr>
          <w:rFonts w:ascii="Tahoma" w:hAnsi="Tahoma" w:cs="Tahoma"/>
          <w:b/>
          <w:bCs/>
          <w:i/>
          <w:sz w:val="20"/>
        </w:rPr>
        <w:t>N.B : Au cas où un soumissionnaire consent à accorder une remise, ladite remise sera appliq</w:t>
      </w:r>
      <w:r w:rsidR="00041D8C">
        <w:rPr>
          <w:rFonts w:ascii="Tahoma" w:hAnsi="Tahoma" w:cs="Tahoma"/>
          <w:b/>
          <w:bCs/>
          <w:i/>
          <w:sz w:val="20"/>
        </w:rPr>
        <w:t>uée au montant global hors TVA.</w:t>
      </w:r>
    </w:p>
    <w:p w14:paraId="5282CC09" w14:textId="77777777" w:rsidR="003F7C11" w:rsidRPr="003B548D" w:rsidRDefault="003F7C11" w:rsidP="003F7C11">
      <w:pPr>
        <w:rPr>
          <w:rFonts w:ascii="Tahoma" w:hAnsi="Tahoma" w:cs="Tahoma"/>
          <w:bCs/>
        </w:rPr>
      </w:pPr>
      <w:r w:rsidRPr="003B548D">
        <w:rPr>
          <w:rFonts w:ascii="Tahoma" w:hAnsi="Tahoma" w:cs="Tahoma"/>
          <w:bCs/>
        </w:rPr>
        <w:t xml:space="preserve">L'évaluation financière consistera à : </w:t>
      </w:r>
    </w:p>
    <w:p w14:paraId="7EDA570D" w14:textId="77777777" w:rsidR="003F7C11" w:rsidRPr="003B548D" w:rsidRDefault="00351996" w:rsidP="00CC5950">
      <w:pPr>
        <w:numPr>
          <w:ilvl w:val="0"/>
          <w:numId w:val="44"/>
        </w:numPr>
        <w:spacing w:after="0" w:line="240" w:lineRule="auto"/>
        <w:ind w:firstLine="0"/>
        <w:rPr>
          <w:rFonts w:ascii="Tahoma" w:hAnsi="Tahoma" w:cs="Tahoma"/>
          <w:bCs/>
        </w:rPr>
      </w:pPr>
      <w:r w:rsidRPr="003B548D">
        <w:rPr>
          <w:rFonts w:ascii="Tahoma" w:hAnsi="Tahoma" w:cs="Tahoma"/>
          <w:bCs/>
        </w:rPr>
        <w:t>Rétablir</w:t>
      </w:r>
      <w:r w:rsidR="003F7C11" w:rsidRPr="003B548D">
        <w:rPr>
          <w:rFonts w:ascii="Tahoma" w:hAnsi="Tahoma" w:cs="Tahoma"/>
          <w:bCs/>
        </w:rPr>
        <w:t xml:space="preserve"> le cas échéant la cohérence des prix, procéder à la vérification des montants totaux, </w:t>
      </w:r>
    </w:p>
    <w:p w14:paraId="194A8024" w14:textId="77777777" w:rsidR="003F7C11" w:rsidRPr="003B548D" w:rsidRDefault="00351996" w:rsidP="00CC5950">
      <w:pPr>
        <w:numPr>
          <w:ilvl w:val="0"/>
          <w:numId w:val="44"/>
        </w:numPr>
        <w:spacing w:after="0" w:line="240" w:lineRule="auto"/>
        <w:ind w:firstLine="0"/>
        <w:rPr>
          <w:rFonts w:ascii="Tahoma" w:hAnsi="Tahoma" w:cs="Tahoma"/>
          <w:bCs/>
        </w:rPr>
      </w:pPr>
      <w:r w:rsidRPr="003B548D">
        <w:rPr>
          <w:rFonts w:ascii="Tahoma" w:hAnsi="Tahoma" w:cs="Tahoma"/>
          <w:bCs/>
        </w:rPr>
        <w:t>Corriger</w:t>
      </w:r>
      <w:r w:rsidR="003F7C11" w:rsidRPr="003B548D">
        <w:rPr>
          <w:rFonts w:ascii="Tahoma" w:hAnsi="Tahoma" w:cs="Tahoma"/>
          <w:bCs/>
        </w:rPr>
        <w:t xml:space="preserve"> les éventuelles erreurs de calcul et de report. En cas de discordance entre le montant en chiffre et le montant en toutes lettres, c’est le montant en toutes lettres qui fera foi. En cas de discordance entre le prix du bordereau des prix et celui du sous-détail, c’est le prix du sous-détail qui fera foi et sera réputé engager le soumissionnaire.</w:t>
      </w:r>
    </w:p>
    <w:p w14:paraId="5A22A6A4" w14:textId="77777777" w:rsidR="003F7C11" w:rsidRPr="003B548D" w:rsidRDefault="003F7C11" w:rsidP="003F7C11">
      <w:pPr>
        <w:ind w:firstLine="360"/>
        <w:rPr>
          <w:rFonts w:ascii="Tahoma" w:hAnsi="Tahoma" w:cs="Tahoma"/>
          <w:bCs/>
        </w:rPr>
      </w:pPr>
      <w:r w:rsidRPr="003B548D">
        <w:rPr>
          <w:rFonts w:ascii="Tahoma" w:hAnsi="Tahoma" w:cs="Tahoma"/>
          <w:bCs/>
        </w:rPr>
        <w:t>Pour aider à examiner, à évaluer et à comparer les o</w:t>
      </w:r>
      <w:r>
        <w:rPr>
          <w:rFonts w:ascii="Tahoma" w:hAnsi="Tahoma" w:cs="Tahoma"/>
          <w:bCs/>
        </w:rPr>
        <w:t>ffres, la Commission Interne de Passation des Marchés (CI</w:t>
      </w:r>
      <w:r w:rsidRPr="003B548D">
        <w:rPr>
          <w:rFonts w:ascii="Tahoma" w:hAnsi="Tahoma" w:cs="Tahoma"/>
          <w:bCs/>
        </w:rPr>
        <w:t>PM) a toute la latitude pour demander aux soumissionnaires de donner des éclaircissements sur leurs offres. La demande d’éclaircissements sera faite par écrit et la réponse sera donnée par écrit. Aucun changement de prix de l’offre ne sera demandé, offert ou autorisé.</w:t>
      </w:r>
    </w:p>
    <w:p w14:paraId="7E5FB8F1" w14:textId="77777777" w:rsidR="003F7C11" w:rsidRPr="003B548D" w:rsidRDefault="003F7C11" w:rsidP="003F7C11">
      <w:pPr>
        <w:keepNext/>
        <w:rPr>
          <w:rFonts w:ascii="Tahoma" w:hAnsi="Tahoma" w:cs="Tahoma"/>
          <w:bCs/>
        </w:rPr>
      </w:pPr>
      <w:r w:rsidRPr="003B548D">
        <w:rPr>
          <w:rFonts w:ascii="Tahoma" w:hAnsi="Tahoma" w:cs="Tahoma"/>
          <w:bCs/>
        </w:rPr>
        <w:tab/>
        <w:t>L’analyse de la cohérence des prix sera faite ainsi que la vérification des montants totaux. Les erreurs de calcul seront corrigées.</w:t>
      </w:r>
    </w:p>
    <w:p w14:paraId="3946EDD0" w14:textId="77777777" w:rsidR="003F7C11" w:rsidRPr="003B548D" w:rsidRDefault="003F7C11" w:rsidP="003F7C11">
      <w:pPr>
        <w:rPr>
          <w:rFonts w:ascii="Tahoma" w:hAnsi="Tahoma" w:cs="Tahoma"/>
          <w:b/>
          <w:bCs/>
        </w:rPr>
      </w:pPr>
      <w:r w:rsidRPr="003B548D">
        <w:rPr>
          <w:rFonts w:ascii="Tahoma" w:hAnsi="Tahoma" w:cs="Tahoma"/>
          <w:bCs/>
        </w:rPr>
        <w:tab/>
      </w:r>
      <w:r w:rsidRPr="003B548D">
        <w:rPr>
          <w:rFonts w:ascii="Tahoma" w:hAnsi="Tahoma" w:cs="Tahoma"/>
          <w:b/>
          <w:bCs/>
        </w:rPr>
        <w:t xml:space="preserve">La comparaison des offres retenues se fera sur la base des </w:t>
      </w:r>
      <w:r w:rsidR="00D47655" w:rsidRPr="00D47655">
        <w:rPr>
          <w:rFonts w:ascii="Tahoma" w:hAnsi="Tahoma" w:cs="Tahoma"/>
          <w:b/>
          <w:bCs/>
        </w:rPr>
        <w:t>prix hors taxes</w:t>
      </w:r>
      <w:r w:rsidR="00D47655" w:rsidRPr="00216990">
        <w:rPr>
          <w:rFonts w:ascii="Tahoma" w:hAnsi="Tahoma" w:cs="Tahoma"/>
          <w:b/>
          <w:bCs/>
          <w:sz w:val="18"/>
        </w:rPr>
        <w:t xml:space="preserve"> </w:t>
      </w:r>
      <w:r w:rsidRPr="003B548D">
        <w:rPr>
          <w:rFonts w:ascii="Tahoma" w:hAnsi="Tahoma" w:cs="Tahoma"/>
          <w:b/>
          <w:bCs/>
        </w:rPr>
        <w:t>en prenant en compte toutes les rubriques du bordereau des prix et les corrections éventuelles y compris les rabais. Les rabais devront donc être consentis sur le montant total hors taxes.</w:t>
      </w:r>
    </w:p>
    <w:p w14:paraId="711E0C91" w14:textId="77777777" w:rsidR="003F7C11" w:rsidRPr="003B548D" w:rsidRDefault="003F7C11" w:rsidP="003F7C11">
      <w:pPr>
        <w:rPr>
          <w:rFonts w:ascii="Tahoma" w:hAnsi="Tahoma" w:cs="Tahoma"/>
          <w:bCs/>
        </w:rPr>
      </w:pPr>
      <w:r w:rsidRPr="003B548D">
        <w:rPr>
          <w:rFonts w:ascii="Tahoma" w:hAnsi="Tahoma" w:cs="Tahoma"/>
          <w:bCs/>
        </w:rPr>
        <w:tab/>
        <w:t>Le rappo</w:t>
      </w:r>
      <w:r>
        <w:rPr>
          <w:rFonts w:ascii="Tahoma" w:hAnsi="Tahoma" w:cs="Tahoma"/>
          <w:bCs/>
        </w:rPr>
        <w:t>rt d’analyse sera soumis à la CI</w:t>
      </w:r>
      <w:r w:rsidRPr="003B548D">
        <w:rPr>
          <w:rFonts w:ascii="Tahoma" w:hAnsi="Tahoma" w:cs="Tahoma"/>
          <w:bCs/>
        </w:rPr>
        <w:t>PM pour adoption.</w:t>
      </w:r>
    </w:p>
    <w:p w14:paraId="28D505DF" w14:textId="77777777" w:rsidR="003F7C11" w:rsidRPr="003B548D" w:rsidRDefault="003F7C11" w:rsidP="003F7C11">
      <w:pPr>
        <w:keepNext/>
        <w:spacing w:before="120"/>
        <w:ind w:firstLine="709"/>
        <w:rPr>
          <w:rFonts w:ascii="Tahoma" w:hAnsi="Tahoma" w:cs="Tahoma"/>
          <w:bCs/>
        </w:rPr>
      </w:pPr>
      <w:r w:rsidRPr="003B548D">
        <w:rPr>
          <w:rFonts w:ascii="Tahoma" w:hAnsi="Tahoma" w:cs="Tahoma"/>
          <w:bCs/>
        </w:rPr>
        <w:t>La décision portant attribution du marché sera publiée par voie de communiqué de presse ou tout autre moyen de publication en usage dans l’Administration.</w:t>
      </w:r>
    </w:p>
    <w:p w14:paraId="0F4F04C5" w14:textId="77777777" w:rsidR="003F7C11" w:rsidRPr="009C133A" w:rsidRDefault="003F7C11" w:rsidP="009C133A">
      <w:pPr>
        <w:rPr>
          <w:rFonts w:ascii="Tahoma" w:hAnsi="Tahoma" w:cs="Tahoma"/>
          <w:bCs/>
        </w:rPr>
      </w:pPr>
      <w:r w:rsidRPr="003B548D">
        <w:rPr>
          <w:rFonts w:ascii="Tahoma" w:hAnsi="Tahoma" w:cs="Tahoma"/>
          <w:bCs/>
        </w:rPr>
        <w:tab/>
        <w:t>Le fait pour une entreprise de soumissionner au présent Appel d’Offres constitue de sa part un engagement ferme d’accepter sans</w:t>
      </w:r>
      <w:r>
        <w:rPr>
          <w:rFonts w:ascii="Tahoma" w:hAnsi="Tahoma" w:cs="Tahoma"/>
          <w:bCs/>
        </w:rPr>
        <w:t xml:space="preserve"> réserve les décisions de la CI</w:t>
      </w:r>
      <w:r w:rsidRPr="003B548D">
        <w:rPr>
          <w:rFonts w:ascii="Tahoma" w:hAnsi="Tahoma" w:cs="Tahoma"/>
          <w:bCs/>
        </w:rPr>
        <w:t>PM. A cet effet, il est précisé qu’un soumissionnaire ne peut prétendre être indemnisé, s’il n’e</w:t>
      </w:r>
      <w:r w:rsidR="009C133A">
        <w:rPr>
          <w:rFonts w:ascii="Tahoma" w:hAnsi="Tahoma" w:cs="Tahoma"/>
          <w:bCs/>
        </w:rPr>
        <w:t>st pas donné suite à son offre.</w:t>
      </w:r>
    </w:p>
    <w:p w14:paraId="6576BB5A" w14:textId="77777777" w:rsidR="003F7C11" w:rsidRPr="003B548D" w:rsidRDefault="003F7C11" w:rsidP="003F7C11">
      <w:pPr>
        <w:pStyle w:val="Titre8"/>
        <w:numPr>
          <w:ilvl w:val="12"/>
          <w:numId w:val="0"/>
        </w:numPr>
        <w:jc w:val="both"/>
        <w:rPr>
          <w:rFonts w:ascii="Tahoma" w:hAnsi="Tahoma" w:cs="Tahoma"/>
          <w:b/>
          <w:bCs/>
          <w:sz w:val="22"/>
          <w:szCs w:val="22"/>
        </w:rPr>
      </w:pPr>
      <w:r w:rsidRPr="003B548D">
        <w:rPr>
          <w:rFonts w:ascii="Tahoma" w:hAnsi="Tahoma" w:cs="Tahoma"/>
          <w:b/>
          <w:bCs/>
          <w:sz w:val="22"/>
          <w:szCs w:val="22"/>
        </w:rPr>
        <w:t>Article 7</w:t>
      </w:r>
      <w:r w:rsidRPr="003B548D">
        <w:rPr>
          <w:rFonts w:ascii="Tahoma" w:hAnsi="Tahoma" w:cs="Tahoma"/>
          <w:b/>
          <w:bCs/>
          <w:sz w:val="22"/>
          <w:szCs w:val="22"/>
        </w:rPr>
        <w:tab/>
        <w:t>Attribution du marché</w:t>
      </w:r>
    </w:p>
    <w:p w14:paraId="16FE57F8" w14:textId="77777777" w:rsidR="003F7C11" w:rsidRPr="003B548D" w:rsidRDefault="003F7C11" w:rsidP="00041D8C">
      <w:pPr>
        <w:ind w:firstLine="708"/>
        <w:rPr>
          <w:rFonts w:ascii="Tahoma" w:hAnsi="Tahoma" w:cs="Tahoma"/>
          <w:bCs/>
        </w:rPr>
      </w:pPr>
      <w:r>
        <w:rPr>
          <w:rFonts w:ascii="Tahoma" w:hAnsi="Tahoma" w:cs="Tahoma"/>
          <w:bCs/>
        </w:rPr>
        <w:t>L</w:t>
      </w:r>
      <w:r w:rsidRPr="003B548D">
        <w:rPr>
          <w:rFonts w:ascii="Tahoma" w:hAnsi="Tahoma" w:cs="Tahoma"/>
          <w:bCs/>
        </w:rPr>
        <w:t>a Commission proposera l’attribution du marché au soumissionnaire qui, ayant présenté une offre administrative conforme au Dossier d’Appel d’Offres, aura présenté une offre t</w:t>
      </w:r>
      <w:r w:rsidR="004F3745">
        <w:rPr>
          <w:rFonts w:ascii="Tahoma" w:hAnsi="Tahoma" w:cs="Tahoma"/>
          <w:bCs/>
        </w:rPr>
        <w:t xml:space="preserve">echnique supérieure ou égale à </w:t>
      </w:r>
      <w:r w:rsidR="004F3745" w:rsidRPr="004F3745">
        <w:rPr>
          <w:rFonts w:ascii="Tahoma" w:hAnsi="Tahoma" w:cs="Tahoma"/>
          <w:b/>
          <w:bCs/>
        </w:rPr>
        <w:t>8</w:t>
      </w:r>
      <w:r w:rsidRPr="004F3745">
        <w:rPr>
          <w:rFonts w:ascii="Tahoma" w:hAnsi="Tahoma" w:cs="Tahoma"/>
          <w:b/>
          <w:bCs/>
        </w:rPr>
        <w:t>0%</w:t>
      </w:r>
      <w:r w:rsidRPr="003B548D">
        <w:rPr>
          <w:rFonts w:ascii="Tahoma" w:hAnsi="Tahoma" w:cs="Tahoma"/>
          <w:bCs/>
        </w:rPr>
        <w:t xml:space="preserve"> et une offre financière évaluée la moins-</w:t>
      </w:r>
      <w:proofErr w:type="spellStart"/>
      <w:r w:rsidRPr="003B548D">
        <w:rPr>
          <w:rFonts w:ascii="Tahoma" w:hAnsi="Tahoma" w:cs="Tahoma"/>
          <w:bCs/>
        </w:rPr>
        <w:t>disante</w:t>
      </w:r>
      <w:proofErr w:type="spellEnd"/>
      <w:r w:rsidRPr="003B548D">
        <w:rPr>
          <w:rFonts w:ascii="Tahoma" w:hAnsi="Tahoma" w:cs="Tahoma"/>
          <w:bCs/>
        </w:rPr>
        <w:t>.</w:t>
      </w:r>
    </w:p>
    <w:p w14:paraId="36818AA1" w14:textId="77777777" w:rsidR="003F7C11" w:rsidRPr="003B548D" w:rsidRDefault="003F7C11" w:rsidP="003F7C11">
      <w:pPr>
        <w:numPr>
          <w:ilvl w:val="12"/>
          <w:numId w:val="0"/>
        </w:numPr>
        <w:ind w:firstLine="709"/>
        <w:rPr>
          <w:rFonts w:ascii="Tahoma" w:hAnsi="Tahoma" w:cs="Tahoma"/>
        </w:rPr>
      </w:pPr>
      <w:r w:rsidRPr="003B548D">
        <w:rPr>
          <w:rFonts w:ascii="Tahoma" w:hAnsi="Tahoma" w:cs="Tahoma"/>
        </w:rPr>
        <w:t>L’Administration se réserve le droi</w:t>
      </w:r>
      <w:r w:rsidR="001C7DA1">
        <w:rPr>
          <w:rFonts w:ascii="Tahoma" w:hAnsi="Tahoma" w:cs="Tahoma"/>
        </w:rPr>
        <w:t>t d’annuler la procédure d’Appel d’Offres</w:t>
      </w:r>
      <w:r w:rsidRPr="003B548D">
        <w:rPr>
          <w:rFonts w:ascii="Tahoma" w:hAnsi="Tahoma" w:cs="Tahoma"/>
        </w:rPr>
        <w:t xml:space="preserve"> à tout moment, avant l’ouverture des plis, sans encourir la responsabilité à l’égard du ou des soumissionnaires affectés par sa décision, ni obligation de les informer des raisons de sa décision. Toutefois, si les offres sont déjà ouvertes, seul le Ministre Délégué à la Présidence de la République en charge des Marchés Publics est habilité à autoriser l’annulation de la procédure.</w:t>
      </w:r>
    </w:p>
    <w:p w14:paraId="22B00B8C" w14:textId="77777777" w:rsidR="003F7C11" w:rsidRPr="003B548D" w:rsidRDefault="003F7C11" w:rsidP="003F7C11">
      <w:pPr>
        <w:numPr>
          <w:ilvl w:val="12"/>
          <w:numId w:val="0"/>
        </w:numPr>
        <w:ind w:firstLine="709"/>
        <w:rPr>
          <w:rFonts w:ascii="Tahoma" w:hAnsi="Tahoma" w:cs="Tahoma"/>
        </w:rPr>
      </w:pPr>
      <w:r w:rsidRPr="003B548D">
        <w:rPr>
          <w:rFonts w:ascii="Tahoma" w:hAnsi="Tahoma" w:cs="Tahoma"/>
        </w:rPr>
        <w:t>Après publication des résultats, les offres non retenues devront être retirées dans un délai de quinze (15) jours. Passé ce délai, elles seront purement et simplement détruites sans que cela ne donne lieu à réclamation par les soumissionnaires.</w:t>
      </w:r>
    </w:p>
    <w:p w14:paraId="56B7B128" w14:textId="77777777" w:rsidR="003F7C11" w:rsidRPr="003B548D" w:rsidRDefault="003F7C11" w:rsidP="003F7C11">
      <w:pPr>
        <w:spacing w:before="120"/>
        <w:rPr>
          <w:rFonts w:ascii="Tahoma" w:hAnsi="Tahoma" w:cs="Tahoma"/>
          <w:b/>
          <w:bCs/>
        </w:rPr>
      </w:pPr>
      <w:r w:rsidRPr="003B548D">
        <w:rPr>
          <w:rFonts w:ascii="Tahoma" w:hAnsi="Tahoma" w:cs="Tahoma"/>
          <w:b/>
          <w:bCs/>
          <w:u w:val="single"/>
        </w:rPr>
        <w:t>Article 8</w:t>
      </w:r>
      <w:r w:rsidRPr="003B548D">
        <w:rPr>
          <w:rFonts w:ascii="Tahoma" w:hAnsi="Tahoma" w:cs="Tahoma"/>
          <w:b/>
          <w:bCs/>
        </w:rPr>
        <w:t> – Notification de l’attribution</w:t>
      </w:r>
    </w:p>
    <w:p w14:paraId="60142751" w14:textId="77777777" w:rsidR="003F7C11" w:rsidRPr="003B548D" w:rsidRDefault="003F7C11" w:rsidP="003F7C11">
      <w:pPr>
        <w:rPr>
          <w:rFonts w:ascii="Tahoma" w:hAnsi="Tahoma" w:cs="Tahoma"/>
          <w:bCs/>
        </w:rPr>
      </w:pPr>
      <w:r w:rsidRPr="003B548D">
        <w:rPr>
          <w:rFonts w:ascii="Tahoma" w:hAnsi="Tahoma" w:cs="Tahoma"/>
          <w:bCs/>
        </w:rPr>
        <w:t>La notification de l’attribution du marché se fera par voie de publication au JDM en plus des autres voies de publication ou tout autre moyen de publication en usage dans l’Administration, dans un délai de trois jours</w:t>
      </w:r>
      <w:r>
        <w:rPr>
          <w:rFonts w:ascii="Tahoma" w:hAnsi="Tahoma" w:cs="Tahoma"/>
          <w:bCs/>
        </w:rPr>
        <w:t xml:space="preserve"> ouvrables</w:t>
      </w:r>
      <w:r w:rsidRPr="003B548D">
        <w:rPr>
          <w:rFonts w:ascii="Tahoma" w:hAnsi="Tahoma" w:cs="Tahoma"/>
          <w:bCs/>
        </w:rPr>
        <w:t xml:space="preserve"> à compter de la date de réception de la proposition d’attribution émise </w:t>
      </w:r>
      <w:r>
        <w:rPr>
          <w:rFonts w:ascii="Tahoma" w:hAnsi="Tahoma" w:cs="Tahoma"/>
          <w:bCs/>
        </w:rPr>
        <w:t>par la commission Interne</w:t>
      </w:r>
      <w:r w:rsidRPr="003B548D">
        <w:rPr>
          <w:rFonts w:ascii="Tahoma" w:hAnsi="Tahoma" w:cs="Tahoma"/>
          <w:bCs/>
        </w:rPr>
        <w:t xml:space="preserve"> de passation des Marchés. </w:t>
      </w:r>
    </w:p>
    <w:p w14:paraId="00353BD3" w14:textId="77777777" w:rsidR="003F7C11" w:rsidRPr="003B548D" w:rsidRDefault="003F7C11" w:rsidP="003F7C11">
      <w:pPr>
        <w:spacing w:before="120"/>
        <w:rPr>
          <w:rFonts w:ascii="Tahoma" w:hAnsi="Tahoma" w:cs="Tahoma"/>
          <w:b/>
          <w:bCs/>
        </w:rPr>
      </w:pPr>
      <w:r w:rsidRPr="003B548D">
        <w:rPr>
          <w:rFonts w:ascii="Tahoma" w:hAnsi="Tahoma" w:cs="Tahoma"/>
          <w:b/>
          <w:bCs/>
          <w:u w:val="single"/>
        </w:rPr>
        <w:lastRenderedPageBreak/>
        <w:t>Article 9</w:t>
      </w:r>
      <w:r w:rsidRPr="003B548D">
        <w:rPr>
          <w:rFonts w:ascii="Tahoma" w:hAnsi="Tahoma" w:cs="Tahoma"/>
          <w:b/>
          <w:bCs/>
        </w:rPr>
        <w:t> – Libération de la caution de soumission</w:t>
      </w:r>
    </w:p>
    <w:p w14:paraId="1544C8A0" w14:textId="77777777" w:rsidR="003F7C11" w:rsidRPr="003B548D" w:rsidRDefault="003F7C11" w:rsidP="003F7C11">
      <w:pPr>
        <w:rPr>
          <w:rFonts w:ascii="Tahoma" w:hAnsi="Tahoma" w:cs="Tahoma"/>
          <w:bCs/>
        </w:rPr>
      </w:pPr>
      <w:r w:rsidRPr="003B548D">
        <w:rPr>
          <w:rFonts w:ascii="Tahoma" w:hAnsi="Tahoma" w:cs="Tahoma"/>
          <w:bCs/>
        </w:rPr>
        <w:t>A la publication du résultat de l’Appel d’Offres, les soumissionnaires non retenus seront invités à retirer leurs soumissions respectives dans un délai précis de quinze (15) jours, dont le dépassement entraînera la destruction de ces offres sans que cela ne donne lieu à contestation de la part de ces soumissionnaires. Leurs cautions de soumission seront automatiquement libérées par l’</w:t>
      </w:r>
      <w:r>
        <w:rPr>
          <w:rFonts w:ascii="Tahoma" w:hAnsi="Tahoma" w:cs="Tahoma"/>
          <w:bCs/>
        </w:rPr>
        <w:t>Maître d’Ouvrage</w:t>
      </w:r>
      <w:r w:rsidRPr="003B548D">
        <w:rPr>
          <w:rFonts w:ascii="Tahoma" w:hAnsi="Tahoma" w:cs="Tahoma"/>
          <w:bCs/>
        </w:rPr>
        <w:t xml:space="preserve">. </w:t>
      </w:r>
    </w:p>
    <w:p w14:paraId="0AD153BC" w14:textId="77777777" w:rsidR="003F7C11" w:rsidRPr="004314DC" w:rsidRDefault="003F7C11" w:rsidP="003F7C11">
      <w:pPr>
        <w:pStyle w:val="Titre5"/>
        <w:keepNext w:val="0"/>
        <w:spacing w:before="120"/>
        <w:jc w:val="both"/>
        <w:rPr>
          <w:rFonts w:ascii="Tahoma" w:hAnsi="Tahoma" w:cs="Tahoma"/>
          <w:sz w:val="20"/>
          <w:szCs w:val="22"/>
        </w:rPr>
      </w:pPr>
      <w:r w:rsidRPr="004314DC">
        <w:rPr>
          <w:rFonts w:ascii="Tahoma" w:hAnsi="Tahoma" w:cs="Tahoma"/>
          <w:bCs/>
          <w:sz w:val="22"/>
          <w:szCs w:val="22"/>
          <w:u w:val="single"/>
        </w:rPr>
        <w:t>Article 10</w:t>
      </w:r>
      <w:r w:rsidRPr="004314DC">
        <w:rPr>
          <w:rFonts w:ascii="Tahoma" w:hAnsi="Tahoma" w:cs="Tahoma"/>
          <w:sz w:val="22"/>
          <w:szCs w:val="22"/>
        </w:rPr>
        <w:t xml:space="preserve">– </w:t>
      </w:r>
      <w:r w:rsidRPr="004314DC">
        <w:rPr>
          <w:rFonts w:ascii="Tahoma" w:hAnsi="Tahoma" w:cs="Tahoma"/>
          <w:sz w:val="20"/>
          <w:szCs w:val="24"/>
        </w:rPr>
        <w:t>SOUSCRIPTION DU PROJET DE LA LETTRE-COMMANDE</w:t>
      </w:r>
    </w:p>
    <w:p w14:paraId="1B85F838" w14:textId="77777777" w:rsidR="003F7C11" w:rsidRPr="006919CC" w:rsidRDefault="003F7C11" w:rsidP="00CC5950">
      <w:pPr>
        <w:pStyle w:val="Titre5"/>
        <w:keepNext w:val="0"/>
        <w:numPr>
          <w:ilvl w:val="0"/>
          <w:numId w:val="46"/>
        </w:numPr>
        <w:spacing w:before="120"/>
        <w:jc w:val="both"/>
        <w:rPr>
          <w:rFonts w:ascii="Tahoma" w:hAnsi="Tahoma" w:cs="Tahoma"/>
          <w:b w:val="0"/>
          <w:sz w:val="22"/>
          <w:szCs w:val="22"/>
        </w:rPr>
      </w:pPr>
      <w:r>
        <w:rPr>
          <w:rFonts w:ascii="Tahoma" w:hAnsi="Tahoma" w:cs="Tahoma"/>
          <w:b w:val="0"/>
          <w:sz w:val="22"/>
          <w:szCs w:val="22"/>
        </w:rPr>
        <w:t>Un délai de quinze (15) jours ouvrables</w:t>
      </w:r>
      <w:r w:rsidRPr="00C71FB1">
        <w:rPr>
          <w:rFonts w:ascii="Tahoma" w:hAnsi="Tahoma" w:cs="Tahoma"/>
          <w:b w:val="0"/>
          <w:sz w:val="22"/>
          <w:szCs w:val="22"/>
        </w:rPr>
        <w:t>, à compter de la date de décharge du projet de lettre-commande par l’attributaire, est prescrit à ce dernier en vue de souscrire ledit projet, aux étapes d’examen par la commission compétente ou le Maitre d’Ouvrage. Passé ce délai, l’intéressé est passible de la rétention de sa caution de soumission. Au-delà de quinze (15) jours de retard, le Maitre d’Ouvrage pourra annuler l’attribution de la lettre-commande concernée.</w:t>
      </w:r>
    </w:p>
    <w:p w14:paraId="7D904CB8" w14:textId="77777777" w:rsidR="003F7C11" w:rsidRPr="006919CC" w:rsidRDefault="003F7C11" w:rsidP="00CC5950">
      <w:pPr>
        <w:pStyle w:val="Paragraphedeliste"/>
        <w:numPr>
          <w:ilvl w:val="0"/>
          <w:numId w:val="46"/>
        </w:numPr>
        <w:spacing w:after="0" w:line="240" w:lineRule="auto"/>
        <w:jc w:val="left"/>
        <w:rPr>
          <w:rFonts w:ascii="Tahoma" w:hAnsi="Tahoma" w:cs="Tahoma"/>
        </w:rPr>
      </w:pPr>
      <w:r w:rsidRPr="00C71FB1">
        <w:rPr>
          <w:rFonts w:ascii="Tahoma" w:hAnsi="Tahoma" w:cs="Tahoma"/>
        </w:rPr>
        <w:t>L’</w:t>
      </w:r>
      <w:r>
        <w:rPr>
          <w:rFonts w:ascii="Tahoma" w:hAnsi="Tahoma" w:cs="Tahoma"/>
        </w:rPr>
        <w:t>Maître d’Ouvrage dispose d’un délai de cinq (05</w:t>
      </w:r>
      <w:r w:rsidRPr="00C71FB1">
        <w:rPr>
          <w:rFonts w:ascii="Tahoma" w:hAnsi="Tahoma" w:cs="Tahoma"/>
        </w:rPr>
        <w:t>) jours</w:t>
      </w:r>
      <w:r>
        <w:rPr>
          <w:rFonts w:ascii="Tahoma" w:hAnsi="Tahoma" w:cs="Tahoma"/>
        </w:rPr>
        <w:t xml:space="preserve"> ouvrables</w:t>
      </w:r>
      <w:r w:rsidRPr="00C71FB1">
        <w:rPr>
          <w:rFonts w:ascii="Tahoma" w:hAnsi="Tahoma" w:cs="Tahoma"/>
        </w:rPr>
        <w:t xml:space="preserve"> pour la signature du Marché à compter de la date de réception du projet de Marché examiné par la Commission des Marchés compétente, souscrit par l’attributaire et visé par les services de contrôle du Ministère en charge des Finances.</w:t>
      </w:r>
    </w:p>
    <w:p w14:paraId="23DC3318" w14:textId="77777777" w:rsidR="003F7C11" w:rsidRPr="00041D8C" w:rsidRDefault="003F7C11" w:rsidP="00CC5950">
      <w:pPr>
        <w:pStyle w:val="Paragraphedeliste"/>
        <w:numPr>
          <w:ilvl w:val="0"/>
          <w:numId w:val="46"/>
        </w:numPr>
        <w:spacing w:after="0" w:line="240" w:lineRule="auto"/>
        <w:jc w:val="left"/>
        <w:rPr>
          <w:rFonts w:ascii="Tahoma" w:hAnsi="Tahoma" w:cs="Tahoma"/>
        </w:rPr>
      </w:pPr>
      <w:r w:rsidRPr="00C71FB1">
        <w:rPr>
          <w:rFonts w:ascii="Tahoma" w:hAnsi="Tahoma" w:cs="Tahoma"/>
        </w:rPr>
        <w:t>Le Marché doit être notifié à son titulaire dans les cinq (05) jours</w:t>
      </w:r>
      <w:r>
        <w:rPr>
          <w:rFonts w:ascii="Tahoma" w:hAnsi="Tahoma" w:cs="Tahoma"/>
        </w:rPr>
        <w:t xml:space="preserve"> ouvrables suiva</w:t>
      </w:r>
      <w:r w:rsidRPr="00C71FB1">
        <w:rPr>
          <w:rFonts w:ascii="Tahoma" w:hAnsi="Tahoma" w:cs="Tahoma"/>
        </w:rPr>
        <w:t xml:space="preserve">nt la date de sa signature. L’Ordre de Service de démarrage des prestations sera transmis au Chef de Service du Marché pour notification à l’attributaire dans les Sept (07) jours qui suivent la réception dudit document.          </w:t>
      </w:r>
    </w:p>
    <w:p w14:paraId="51A0EA1F" w14:textId="77777777" w:rsidR="003F7C11" w:rsidRPr="003B548D" w:rsidRDefault="003F7C11" w:rsidP="003F7C11">
      <w:pPr>
        <w:pStyle w:val="Titre5"/>
        <w:keepNext w:val="0"/>
        <w:spacing w:before="120"/>
        <w:jc w:val="both"/>
        <w:rPr>
          <w:rFonts w:ascii="Tahoma" w:hAnsi="Tahoma" w:cs="Tahoma"/>
          <w:sz w:val="22"/>
          <w:szCs w:val="22"/>
        </w:rPr>
      </w:pPr>
      <w:r w:rsidRPr="003B548D">
        <w:rPr>
          <w:rFonts w:ascii="Tahoma" w:hAnsi="Tahoma" w:cs="Tahoma"/>
          <w:bCs/>
          <w:sz w:val="22"/>
          <w:szCs w:val="22"/>
          <w:u w:val="single"/>
        </w:rPr>
        <w:t>Article 11</w:t>
      </w:r>
      <w:r w:rsidRPr="003B548D">
        <w:rPr>
          <w:rFonts w:ascii="Tahoma" w:hAnsi="Tahoma" w:cs="Tahoma"/>
          <w:sz w:val="22"/>
          <w:szCs w:val="22"/>
        </w:rPr>
        <w:t>– Validité et entrée en vigueur du Marché</w:t>
      </w:r>
    </w:p>
    <w:p w14:paraId="25428F44" w14:textId="77777777" w:rsidR="003F7C11" w:rsidRPr="003B548D" w:rsidRDefault="003F7C11" w:rsidP="003F7C11">
      <w:pPr>
        <w:rPr>
          <w:rFonts w:ascii="Tahoma" w:hAnsi="Tahoma" w:cs="Tahoma"/>
        </w:rPr>
      </w:pPr>
      <w:r w:rsidRPr="003B548D">
        <w:rPr>
          <w:rFonts w:ascii="Tahoma" w:hAnsi="Tahoma" w:cs="Tahoma"/>
          <w:bCs/>
        </w:rPr>
        <w:t>Le marché qui sera passé avec le soumissionnaire retenu sera v</w:t>
      </w:r>
      <w:r w:rsidR="00041D8C">
        <w:rPr>
          <w:rFonts w:ascii="Tahoma" w:hAnsi="Tahoma" w:cs="Tahoma"/>
          <w:bCs/>
        </w:rPr>
        <w:t xml:space="preserve">alable après sa signature par le </w:t>
      </w:r>
      <w:r>
        <w:rPr>
          <w:rFonts w:ascii="Tahoma" w:hAnsi="Tahoma" w:cs="Tahoma"/>
          <w:bCs/>
        </w:rPr>
        <w:t>Maître d’Ouvrage</w:t>
      </w:r>
      <w:r w:rsidRPr="003B548D">
        <w:rPr>
          <w:rFonts w:ascii="Tahoma" w:hAnsi="Tahoma" w:cs="Tahoma"/>
          <w:bCs/>
        </w:rPr>
        <w:t xml:space="preserve"> et entrera en vigueur dès sa notification au Co-contractant.</w:t>
      </w:r>
    </w:p>
    <w:p w14:paraId="057EDBAE" w14:textId="77777777" w:rsidR="003F7C11" w:rsidRPr="003B548D" w:rsidRDefault="003F7C11" w:rsidP="003F7C11">
      <w:pPr>
        <w:spacing w:before="120"/>
        <w:rPr>
          <w:rFonts w:ascii="Tahoma" w:hAnsi="Tahoma" w:cs="Tahoma"/>
          <w:b/>
          <w:bCs/>
        </w:rPr>
      </w:pPr>
      <w:r w:rsidRPr="003B548D">
        <w:rPr>
          <w:rFonts w:ascii="Tahoma" w:hAnsi="Tahoma" w:cs="Tahoma"/>
          <w:b/>
          <w:bCs/>
          <w:u w:val="single"/>
        </w:rPr>
        <w:t>Article 12</w:t>
      </w:r>
      <w:r w:rsidRPr="003B548D">
        <w:rPr>
          <w:rFonts w:ascii="Tahoma" w:hAnsi="Tahoma" w:cs="Tahoma"/>
          <w:b/>
          <w:bCs/>
        </w:rPr>
        <w:t xml:space="preserve">– Cautionnement définitif et retenue de garantie </w:t>
      </w:r>
    </w:p>
    <w:p w14:paraId="6EBE499F" w14:textId="77777777" w:rsidR="003F7C11" w:rsidRPr="003B548D" w:rsidRDefault="003F7C11" w:rsidP="003F7C11">
      <w:pPr>
        <w:ind w:firstLine="709"/>
        <w:rPr>
          <w:rFonts w:ascii="Tahoma" w:hAnsi="Tahoma" w:cs="Tahoma"/>
          <w:b/>
          <w:bCs/>
        </w:rPr>
      </w:pPr>
      <w:r w:rsidRPr="003B548D">
        <w:rPr>
          <w:rFonts w:ascii="Tahoma" w:hAnsi="Tahoma" w:cs="Tahoma"/>
          <w:b/>
          <w:bCs/>
        </w:rPr>
        <w:t xml:space="preserve">12.1 – Le cautionnement définitif </w:t>
      </w:r>
    </w:p>
    <w:p w14:paraId="151B476F" w14:textId="77777777" w:rsidR="003F7C11" w:rsidRPr="003B548D" w:rsidRDefault="003F7C11" w:rsidP="003F7C11">
      <w:pPr>
        <w:ind w:firstLine="709"/>
        <w:rPr>
          <w:rFonts w:ascii="Tahoma" w:hAnsi="Tahoma" w:cs="Tahoma"/>
          <w:bCs/>
        </w:rPr>
      </w:pPr>
      <w:r w:rsidRPr="003B548D">
        <w:rPr>
          <w:rFonts w:ascii="Tahoma" w:hAnsi="Tahoma" w:cs="Tahoma"/>
          <w:bCs/>
        </w:rPr>
        <w:t>Le cautionnement défini</w:t>
      </w:r>
      <w:r>
        <w:rPr>
          <w:rFonts w:ascii="Tahoma" w:hAnsi="Tahoma" w:cs="Tahoma"/>
          <w:bCs/>
        </w:rPr>
        <w:t xml:space="preserve">tif est fixé à </w:t>
      </w:r>
      <w:r w:rsidRPr="003715F8">
        <w:rPr>
          <w:rFonts w:ascii="Tahoma" w:hAnsi="Tahoma" w:cs="Tahoma"/>
          <w:b/>
          <w:bCs/>
        </w:rPr>
        <w:t>deux pour</w:t>
      </w:r>
      <w:r>
        <w:rPr>
          <w:rFonts w:ascii="Tahoma" w:hAnsi="Tahoma" w:cs="Tahoma"/>
          <w:bCs/>
        </w:rPr>
        <w:t xml:space="preserve"> </w:t>
      </w:r>
      <w:r w:rsidRPr="009D0907">
        <w:rPr>
          <w:rFonts w:ascii="Tahoma" w:hAnsi="Tahoma" w:cs="Tahoma"/>
          <w:b/>
          <w:bCs/>
        </w:rPr>
        <w:t>cent (</w:t>
      </w:r>
      <w:r>
        <w:rPr>
          <w:rFonts w:ascii="Tahoma" w:hAnsi="Tahoma" w:cs="Tahoma"/>
          <w:b/>
          <w:bCs/>
        </w:rPr>
        <w:t>2</w:t>
      </w:r>
      <w:r w:rsidRPr="009D0907">
        <w:rPr>
          <w:rFonts w:ascii="Tahoma" w:hAnsi="Tahoma" w:cs="Tahoma"/>
          <w:b/>
          <w:bCs/>
        </w:rPr>
        <w:t xml:space="preserve">%) </w:t>
      </w:r>
      <w:r w:rsidRPr="003B548D">
        <w:rPr>
          <w:rFonts w:ascii="Tahoma" w:hAnsi="Tahoma" w:cs="Tahoma"/>
          <w:bCs/>
        </w:rPr>
        <w:t>du montant initial des travaux prévus au marché.</w:t>
      </w:r>
    </w:p>
    <w:p w14:paraId="52902BBD" w14:textId="77777777" w:rsidR="003F7C11" w:rsidRPr="003B548D" w:rsidRDefault="003F7C11" w:rsidP="003F7C11">
      <w:pPr>
        <w:rPr>
          <w:rFonts w:ascii="Tahoma" w:hAnsi="Tahoma" w:cs="Tahoma"/>
          <w:bCs/>
        </w:rPr>
      </w:pPr>
      <w:r w:rsidRPr="003B548D">
        <w:rPr>
          <w:rFonts w:ascii="Tahoma" w:hAnsi="Tahoma" w:cs="Tahoma"/>
          <w:bCs/>
        </w:rPr>
        <w:tab/>
        <w:t>Il pourra être remplacé par une caution personnelle et solidaire d’un établissement bancaire de premier ordre et agréé par le Ministère en charge des Finances.</w:t>
      </w:r>
    </w:p>
    <w:p w14:paraId="7FEAD742" w14:textId="77777777" w:rsidR="003F7C11" w:rsidRPr="003B548D" w:rsidRDefault="003F7C11" w:rsidP="006919CC">
      <w:pPr>
        <w:ind w:firstLine="708"/>
        <w:rPr>
          <w:rFonts w:ascii="Tahoma" w:hAnsi="Tahoma" w:cs="Tahoma"/>
          <w:bCs/>
        </w:rPr>
      </w:pPr>
      <w:r w:rsidRPr="003B548D">
        <w:rPr>
          <w:rFonts w:ascii="Tahoma" w:hAnsi="Tahoma" w:cs="Tahoma"/>
          <w:bCs/>
        </w:rPr>
        <w:t>Il devra être constitué dans les vingt (20) jours suivant la notificat</w:t>
      </w:r>
      <w:r w:rsidR="006919CC">
        <w:rPr>
          <w:rFonts w:ascii="Tahoma" w:hAnsi="Tahoma" w:cs="Tahoma"/>
          <w:bCs/>
        </w:rPr>
        <w:t xml:space="preserve">ion de la signature du marché. </w:t>
      </w:r>
    </w:p>
    <w:p w14:paraId="6F510ADD" w14:textId="77777777" w:rsidR="003F7C11" w:rsidRPr="003B548D" w:rsidRDefault="003F7C11" w:rsidP="003F7C11">
      <w:pPr>
        <w:ind w:firstLine="708"/>
        <w:rPr>
          <w:rFonts w:ascii="Tahoma" w:hAnsi="Tahoma" w:cs="Tahoma"/>
          <w:b/>
          <w:bCs/>
        </w:rPr>
      </w:pPr>
      <w:r w:rsidRPr="003B548D">
        <w:rPr>
          <w:rFonts w:ascii="Tahoma" w:hAnsi="Tahoma" w:cs="Tahoma"/>
          <w:b/>
          <w:bCs/>
        </w:rPr>
        <w:t>12.2 – Retenue de garantie</w:t>
      </w:r>
    </w:p>
    <w:p w14:paraId="131AC549" w14:textId="77777777" w:rsidR="003F7C11" w:rsidRPr="003B548D" w:rsidRDefault="003F7C11" w:rsidP="003F7C11">
      <w:pPr>
        <w:rPr>
          <w:rFonts w:ascii="Tahoma" w:hAnsi="Tahoma" w:cs="Tahoma"/>
          <w:bCs/>
        </w:rPr>
      </w:pPr>
      <w:r w:rsidRPr="003B548D">
        <w:rPr>
          <w:rFonts w:ascii="Tahoma" w:hAnsi="Tahoma" w:cs="Tahoma"/>
          <w:bCs/>
        </w:rPr>
        <w:tab/>
        <w:t xml:space="preserve">Au titre de la garantie des travaux exécutés, il sera opéré sur le montant de chaque décompte provisoire une retenue </w:t>
      </w:r>
      <w:r w:rsidRPr="009D0907">
        <w:rPr>
          <w:rFonts w:ascii="Tahoma" w:hAnsi="Tahoma" w:cs="Tahoma"/>
          <w:b/>
          <w:bCs/>
        </w:rPr>
        <w:t>de dix pour cent (10 %)</w:t>
      </w:r>
      <w:r w:rsidRPr="003B548D">
        <w:rPr>
          <w:rFonts w:ascii="Tahoma" w:hAnsi="Tahoma" w:cs="Tahoma"/>
          <w:bCs/>
        </w:rPr>
        <w:t xml:space="preserve"> du montant TTC de ce décompte.</w:t>
      </w:r>
    </w:p>
    <w:p w14:paraId="050F44E2" w14:textId="77777777" w:rsidR="003F7C11" w:rsidRPr="003B548D" w:rsidRDefault="003F7C11" w:rsidP="003F7C11">
      <w:pPr>
        <w:pStyle w:val="Retraitcorpsdetexte2"/>
        <w:spacing w:before="120" w:after="0" w:line="240" w:lineRule="auto"/>
        <w:ind w:left="0"/>
        <w:jc w:val="both"/>
        <w:rPr>
          <w:rFonts w:ascii="Tahoma" w:hAnsi="Tahoma" w:cs="Tahoma"/>
          <w:b/>
          <w:sz w:val="22"/>
          <w:szCs w:val="22"/>
        </w:rPr>
      </w:pPr>
      <w:r w:rsidRPr="003B548D">
        <w:rPr>
          <w:rFonts w:ascii="Tahoma" w:hAnsi="Tahoma" w:cs="Tahoma"/>
          <w:b/>
          <w:sz w:val="22"/>
          <w:szCs w:val="22"/>
          <w:u w:val="single"/>
        </w:rPr>
        <w:t>Article 13</w:t>
      </w:r>
      <w:r w:rsidRPr="003B548D">
        <w:rPr>
          <w:rFonts w:ascii="Tahoma" w:hAnsi="Tahoma" w:cs="Tahoma"/>
          <w:b/>
          <w:sz w:val="22"/>
          <w:szCs w:val="22"/>
        </w:rPr>
        <w:t> : Modification du dossier d’APPEL D’OFFRES</w:t>
      </w:r>
    </w:p>
    <w:p w14:paraId="35D250E4" w14:textId="77777777" w:rsidR="003F7C11" w:rsidRPr="003B548D" w:rsidRDefault="003F7C11" w:rsidP="003F7C11">
      <w:pPr>
        <w:pStyle w:val="Retraitcorpsdetexte2"/>
        <w:spacing w:after="0" w:line="240" w:lineRule="auto"/>
        <w:ind w:left="0" w:firstLine="709"/>
        <w:jc w:val="both"/>
        <w:rPr>
          <w:rFonts w:ascii="Tahoma" w:hAnsi="Tahoma" w:cs="Tahoma"/>
          <w:sz w:val="22"/>
          <w:szCs w:val="22"/>
        </w:rPr>
      </w:pPr>
      <w:r w:rsidRPr="003B548D">
        <w:rPr>
          <w:rFonts w:ascii="Tahoma" w:hAnsi="Tahoma" w:cs="Tahoma"/>
          <w:sz w:val="22"/>
          <w:szCs w:val="22"/>
        </w:rPr>
        <w:t>La modification sera notifiée par écrit, tél</w:t>
      </w:r>
      <w:r>
        <w:rPr>
          <w:rFonts w:ascii="Tahoma" w:hAnsi="Tahoma" w:cs="Tahoma"/>
          <w:sz w:val="22"/>
          <w:szCs w:val="22"/>
        </w:rPr>
        <w:t>éphone, e-mail ou affichage à la Commune,</w:t>
      </w:r>
      <w:r w:rsidRPr="003B548D">
        <w:rPr>
          <w:rFonts w:ascii="Tahoma" w:hAnsi="Tahoma" w:cs="Tahoma"/>
          <w:sz w:val="22"/>
          <w:szCs w:val="22"/>
        </w:rPr>
        <w:t xml:space="preserve"> à toutes les entreprises consultées </w:t>
      </w:r>
      <w:r>
        <w:rPr>
          <w:rFonts w:ascii="Tahoma" w:hAnsi="Tahoma" w:cs="Tahoma"/>
          <w:sz w:val="22"/>
          <w:szCs w:val="22"/>
        </w:rPr>
        <w:t>et leur sera opposable. Seule le Maître d’Ouvrage</w:t>
      </w:r>
      <w:r w:rsidRPr="003B548D">
        <w:rPr>
          <w:rFonts w:ascii="Tahoma" w:hAnsi="Tahoma" w:cs="Tahoma"/>
          <w:sz w:val="22"/>
          <w:szCs w:val="22"/>
        </w:rPr>
        <w:t xml:space="preserve"> est </w:t>
      </w:r>
      <w:r w:rsidR="00351996" w:rsidRPr="003B548D">
        <w:rPr>
          <w:rFonts w:ascii="Tahoma" w:hAnsi="Tahoma" w:cs="Tahoma"/>
          <w:sz w:val="22"/>
          <w:szCs w:val="22"/>
        </w:rPr>
        <w:t>habilité</w:t>
      </w:r>
      <w:r w:rsidRPr="003B548D">
        <w:rPr>
          <w:rFonts w:ascii="Tahoma" w:hAnsi="Tahoma" w:cs="Tahoma"/>
          <w:sz w:val="22"/>
          <w:szCs w:val="22"/>
        </w:rPr>
        <w:t xml:space="preserve"> à modifier le présent Dossier d’Appel d’Offres. </w:t>
      </w:r>
    </w:p>
    <w:p w14:paraId="60761CE8" w14:textId="77777777" w:rsidR="003F7C11" w:rsidRPr="003B548D" w:rsidRDefault="003F7C11" w:rsidP="003F7C11">
      <w:pPr>
        <w:pStyle w:val="Retraitcorpsdetexte2"/>
        <w:spacing w:line="240" w:lineRule="auto"/>
        <w:ind w:left="0" w:firstLine="709"/>
        <w:jc w:val="both"/>
        <w:rPr>
          <w:rFonts w:ascii="Tahoma" w:hAnsi="Tahoma" w:cs="Tahoma"/>
          <w:sz w:val="22"/>
          <w:szCs w:val="22"/>
        </w:rPr>
      </w:pPr>
      <w:r w:rsidRPr="003B548D">
        <w:rPr>
          <w:rFonts w:ascii="Tahoma" w:hAnsi="Tahoma" w:cs="Tahoma"/>
          <w:sz w:val="22"/>
          <w:szCs w:val="22"/>
        </w:rPr>
        <w:t>Pour donner aux soumissionnaires le délai nécessaire à la prise en considération de la modification dans la préparation de leurs offres, l</w:t>
      </w:r>
      <w:r>
        <w:rPr>
          <w:rFonts w:ascii="Tahoma" w:hAnsi="Tahoma" w:cs="Tahoma"/>
          <w:sz w:val="22"/>
          <w:szCs w:val="22"/>
        </w:rPr>
        <w:t>e Maître d’Ouvrage compétent</w:t>
      </w:r>
      <w:r w:rsidRPr="003B548D">
        <w:rPr>
          <w:rFonts w:ascii="Tahoma" w:hAnsi="Tahoma" w:cs="Tahoma"/>
          <w:sz w:val="22"/>
          <w:szCs w:val="22"/>
        </w:rPr>
        <w:t xml:space="preserve"> aura toute latitude pour reculer la date limite de remise des offres.</w:t>
      </w:r>
    </w:p>
    <w:p w14:paraId="2E3FE792" w14:textId="77777777" w:rsidR="003F7C11" w:rsidRPr="00E7352E" w:rsidRDefault="003F7C11" w:rsidP="003F7C11">
      <w:pPr>
        <w:pStyle w:val="Retraitcorpsdetexte2"/>
        <w:spacing w:line="240" w:lineRule="auto"/>
        <w:ind w:left="0"/>
        <w:jc w:val="both"/>
        <w:rPr>
          <w:rFonts w:ascii="Tahoma" w:hAnsi="Tahoma" w:cs="Tahoma"/>
          <w:b/>
          <w:sz w:val="20"/>
          <w:szCs w:val="20"/>
        </w:rPr>
      </w:pPr>
    </w:p>
    <w:p w14:paraId="64A3861B" w14:textId="77777777" w:rsidR="003F7C11" w:rsidRPr="00E7352E" w:rsidRDefault="003F7C11" w:rsidP="003F7C11">
      <w:pPr>
        <w:rPr>
          <w:rFonts w:ascii="Tahoma" w:hAnsi="Tahoma" w:cs="Tahoma"/>
        </w:rPr>
      </w:pPr>
    </w:p>
    <w:p w14:paraId="705CB13E" w14:textId="77777777" w:rsidR="003F7C11" w:rsidRPr="00E7352E" w:rsidRDefault="003F7C11" w:rsidP="003F7C11">
      <w:pPr>
        <w:pStyle w:val="Retraitcorpsdetexte2"/>
        <w:spacing w:line="240" w:lineRule="auto"/>
        <w:ind w:left="0"/>
        <w:jc w:val="both"/>
        <w:rPr>
          <w:rFonts w:ascii="Tahoma" w:hAnsi="Tahoma" w:cs="Tahoma"/>
          <w:b/>
          <w:sz w:val="20"/>
          <w:szCs w:val="20"/>
        </w:rPr>
      </w:pPr>
    </w:p>
    <w:p w14:paraId="2F0885E5" w14:textId="77777777" w:rsidR="003F7C11" w:rsidRPr="00E7352E" w:rsidRDefault="003F7C11" w:rsidP="003F7C11">
      <w:pPr>
        <w:pStyle w:val="Retraitcorpsdetexte2"/>
        <w:spacing w:line="240" w:lineRule="auto"/>
        <w:ind w:left="0"/>
        <w:jc w:val="both"/>
        <w:rPr>
          <w:rFonts w:ascii="Tahoma" w:hAnsi="Tahoma" w:cs="Tahoma"/>
          <w:b/>
          <w:sz w:val="20"/>
          <w:szCs w:val="20"/>
        </w:rPr>
      </w:pPr>
    </w:p>
    <w:p w14:paraId="75056B18" w14:textId="77777777" w:rsidR="003F7C11" w:rsidRPr="00E7352E" w:rsidRDefault="003F7C11" w:rsidP="003F7C11">
      <w:pPr>
        <w:pStyle w:val="Retraitcorpsdetexte2"/>
        <w:spacing w:line="240" w:lineRule="auto"/>
        <w:ind w:left="0"/>
        <w:jc w:val="both"/>
        <w:rPr>
          <w:rFonts w:ascii="Tahoma" w:hAnsi="Tahoma" w:cs="Tahoma"/>
          <w:b/>
          <w:sz w:val="20"/>
          <w:szCs w:val="20"/>
        </w:rPr>
      </w:pPr>
    </w:p>
    <w:p w14:paraId="6BEA6DCE" w14:textId="77777777" w:rsidR="00920FF2" w:rsidRDefault="00920FF2" w:rsidP="00351996">
      <w:pPr>
        <w:spacing w:after="104" w:line="240" w:lineRule="auto"/>
        <w:ind w:left="0" w:firstLine="0"/>
        <w:jc w:val="left"/>
      </w:pPr>
    </w:p>
    <w:p w14:paraId="1B835BDE" w14:textId="77777777" w:rsidR="00920FF2" w:rsidRDefault="00920FF2" w:rsidP="00530376">
      <w:pPr>
        <w:spacing w:after="53" w:line="240" w:lineRule="auto"/>
        <w:ind w:left="0" w:firstLine="0"/>
        <w:jc w:val="left"/>
      </w:pPr>
    </w:p>
    <w:p w14:paraId="19681A02" w14:textId="77777777" w:rsidR="00920FF2" w:rsidRDefault="00920FF2" w:rsidP="00530376">
      <w:pPr>
        <w:spacing w:after="53" w:line="240" w:lineRule="auto"/>
        <w:ind w:left="0" w:firstLine="0"/>
        <w:jc w:val="left"/>
      </w:pPr>
    </w:p>
    <w:p w14:paraId="49BA87B5" w14:textId="77777777" w:rsidR="00920FF2" w:rsidRDefault="00920FF2" w:rsidP="00530376">
      <w:pPr>
        <w:spacing w:after="53" w:line="240" w:lineRule="auto"/>
        <w:ind w:left="0" w:firstLine="0"/>
        <w:jc w:val="left"/>
      </w:pPr>
    </w:p>
    <w:p w14:paraId="13F50173" w14:textId="77777777" w:rsidR="00351996" w:rsidRDefault="00351996" w:rsidP="00530376">
      <w:pPr>
        <w:spacing w:after="53" w:line="240" w:lineRule="auto"/>
        <w:ind w:left="0" w:firstLine="0"/>
        <w:jc w:val="left"/>
      </w:pPr>
    </w:p>
    <w:p w14:paraId="39455253" w14:textId="77777777" w:rsidR="00351996" w:rsidRDefault="00351996" w:rsidP="00530376">
      <w:pPr>
        <w:spacing w:after="53" w:line="240" w:lineRule="auto"/>
        <w:ind w:left="0" w:firstLine="0"/>
        <w:jc w:val="left"/>
      </w:pPr>
    </w:p>
    <w:p w14:paraId="337400D0" w14:textId="77777777" w:rsidR="00351996" w:rsidRDefault="00351996" w:rsidP="00530376">
      <w:pPr>
        <w:spacing w:after="53" w:line="240" w:lineRule="auto"/>
        <w:ind w:left="0" w:firstLine="0"/>
        <w:jc w:val="left"/>
      </w:pPr>
    </w:p>
    <w:p w14:paraId="044FEA0F" w14:textId="77777777" w:rsidR="009C133A" w:rsidRDefault="009C133A" w:rsidP="00530376">
      <w:pPr>
        <w:spacing w:after="53" w:line="240" w:lineRule="auto"/>
        <w:ind w:left="0" w:firstLine="0"/>
        <w:jc w:val="left"/>
      </w:pPr>
    </w:p>
    <w:p w14:paraId="08D2E14C" w14:textId="77777777" w:rsidR="009C133A" w:rsidRDefault="009C133A" w:rsidP="00530376">
      <w:pPr>
        <w:spacing w:after="53" w:line="240" w:lineRule="auto"/>
        <w:ind w:left="0" w:firstLine="0"/>
        <w:jc w:val="left"/>
      </w:pPr>
    </w:p>
    <w:p w14:paraId="1D19DBA8" w14:textId="77777777" w:rsidR="009C133A" w:rsidRDefault="009C133A" w:rsidP="00530376">
      <w:pPr>
        <w:spacing w:after="53" w:line="240" w:lineRule="auto"/>
        <w:ind w:left="0" w:firstLine="0"/>
        <w:jc w:val="left"/>
      </w:pPr>
    </w:p>
    <w:p w14:paraId="040C749B" w14:textId="77777777" w:rsidR="009C133A" w:rsidRDefault="009C133A" w:rsidP="00530376">
      <w:pPr>
        <w:spacing w:after="53" w:line="240" w:lineRule="auto"/>
        <w:ind w:left="0" w:firstLine="0"/>
        <w:jc w:val="left"/>
      </w:pPr>
    </w:p>
    <w:p w14:paraId="6CE2171A" w14:textId="77777777" w:rsidR="009C133A" w:rsidRDefault="009C133A" w:rsidP="00530376">
      <w:pPr>
        <w:spacing w:after="53" w:line="240" w:lineRule="auto"/>
        <w:ind w:left="0" w:firstLine="0"/>
        <w:jc w:val="left"/>
      </w:pPr>
    </w:p>
    <w:p w14:paraId="389D3483" w14:textId="77777777" w:rsidR="009C133A" w:rsidRDefault="009C133A" w:rsidP="00530376">
      <w:pPr>
        <w:spacing w:after="53" w:line="240" w:lineRule="auto"/>
        <w:ind w:left="0" w:firstLine="0"/>
        <w:jc w:val="left"/>
      </w:pPr>
    </w:p>
    <w:p w14:paraId="01F44702" w14:textId="77777777" w:rsidR="006E5187" w:rsidRDefault="006E5187" w:rsidP="00530376">
      <w:pPr>
        <w:spacing w:after="53" w:line="240" w:lineRule="auto"/>
        <w:ind w:left="0" w:firstLine="0"/>
        <w:jc w:val="left"/>
      </w:pPr>
    </w:p>
    <w:p w14:paraId="1354BACC" w14:textId="77777777" w:rsidR="006E5187" w:rsidRDefault="006E5187" w:rsidP="00530376">
      <w:pPr>
        <w:spacing w:after="53" w:line="240" w:lineRule="auto"/>
        <w:ind w:left="0" w:firstLine="0"/>
        <w:jc w:val="left"/>
      </w:pPr>
    </w:p>
    <w:p w14:paraId="348ED7E3" w14:textId="77777777" w:rsidR="006E5187" w:rsidRDefault="006E5187" w:rsidP="00530376">
      <w:pPr>
        <w:spacing w:after="53" w:line="240" w:lineRule="auto"/>
        <w:ind w:left="0" w:firstLine="0"/>
        <w:jc w:val="left"/>
      </w:pPr>
    </w:p>
    <w:p w14:paraId="66FCFDA6" w14:textId="77777777" w:rsidR="006E5187" w:rsidRDefault="006E5187" w:rsidP="00530376">
      <w:pPr>
        <w:spacing w:after="53" w:line="240" w:lineRule="auto"/>
        <w:ind w:left="0" w:firstLine="0"/>
        <w:jc w:val="left"/>
      </w:pPr>
    </w:p>
    <w:p w14:paraId="129BAF83" w14:textId="77777777" w:rsidR="006E5187" w:rsidRDefault="006E5187" w:rsidP="00530376">
      <w:pPr>
        <w:spacing w:after="53" w:line="240" w:lineRule="auto"/>
        <w:ind w:left="0" w:firstLine="0"/>
        <w:jc w:val="left"/>
      </w:pPr>
    </w:p>
    <w:p w14:paraId="79A8DEC5" w14:textId="77777777" w:rsidR="006E5187" w:rsidRDefault="006E5187" w:rsidP="00530376">
      <w:pPr>
        <w:spacing w:after="53" w:line="240" w:lineRule="auto"/>
        <w:ind w:left="0" w:firstLine="0"/>
        <w:jc w:val="left"/>
      </w:pPr>
    </w:p>
    <w:p w14:paraId="5E7735E2" w14:textId="77777777" w:rsidR="006E5187" w:rsidRDefault="006E5187" w:rsidP="00530376">
      <w:pPr>
        <w:spacing w:after="53" w:line="240" w:lineRule="auto"/>
        <w:ind w:left="0" w:firstLine="0"/>
        <w:jc w:val="left"/>
      </w:pPr>
    </w:p>
    <w:p w14:paraId="1E5B04EE" w14:textId="77777777" w:rsidR="00351996" w:rsidRDefault="00351996" w:rsidP="00530376">
      <w:pPr>
        <w:spacing w:after="53" w:line="240" w:lineRule="auto"/>
        <w:ind w:left="0" w:firstLine="0"/>
        <w:jc w:val="left"/>
      </w:pPr>
    </w:p>
    <w:p w14:paraId="24D8F288" w14:textId="77777777" w:rsidR="00920FF2" w:rsidRDefault="00920FF2" w:rsidP="00530376">
      <w:pPr>
        <w:spacing w:after="53" w:line="240" w:lineRule="auto"/>
        <w:ind w:left="0" w:firstLine="0"/>
        <w:jc w:val="left"/>
      </w:pPr>
    </w:p>
    <w:p w14:paraId="31DD1D9B" w14:textId="77777777" w:rsidR="00920FF2" w:rsidRDefault="00920FF2" w:rsidP="00530376">
      <w:pPr>
        <w:spacing w:after="53" w:line="240" w:lineRule="auto"/>
        <w:ind w:left="0" w:firstLine="0"/>
        <w:jc w:val="left"/>
      </w:pPr>
    </w:p>
    <w:p w14:paraId="0AC580C1" w14:textId="77777777" w:rsidR="00BC2905" w:rsidRDefault="001513B0" w:rsidP="00530376">
      <w:pPr>
        <w:spacing w:after="53" w:line="240" w:lineRule="auto"/>
        <w:ind w:left="0" w:firstLine="0"/>
        <w:jc w:val="left"/>
      </w:pPr>
      <w:r>
        <w:rPr>
          <w:noProof/>
        </w:rPr>
        <mc:AlternateContent>
          <mc:Choice Requires="wpg">
            <w:drawing>
              <wp:inline distT="0" distB="0" distL="0" distR="0" wp14:anchorId="26113B47" wp14:editId="7E1BCB10">
                <wp:extent cx="5652135" cy="798195"/>
                <wp:effectExtent l="0" t="0" r="24765" b="1905"/>
                <wp:docPr id="267823" name="Group 2678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2135" cy="798195"/>
                          <a:chOff x="0" y="0"/>
                          <a:chExt cx="5652211" cy="798258"/>
                        </a:xfrm>
                      </wpg:grpSpPr>
                      <wps:wsp>
                        <wps:cNvPr id="35982" name="Shape 35982"/>
                        <wps:cNvSpPr/>
                        <wps:spPr>
                          <a:xfrm>
                            <a:off x="577291" y="211517"/>
                            <a:ext cx="5074920" cy="586740"/>
                          </a:xfrm>
                          <a:custGeom>
                            <a:avLst/>
                            <a:gdLst/>
                            <a:ahLst/>
                            <a:cxnLst/>
                            <a:rect l="0" t="0" r="0" b="0"/>
                            <a:pathLst>
                              <a:path w="5074920" h="586740">
                                <a:moveTo>
                                  <a:pt x="97790" y="0"/>
                                </a:moveTo>
                                <a:lnTo>
                                  <a:pt x="4977130" y="0"/>
                                </a:lnTo>
                                <a:cubicBezTo>
                                  <a:pt x="5031105" y="0"/>
                                  <a:pt x="5074920" y="43815"/>
                                  <a:pt x="5074920" y="97790"/>
                                </a:cubicBezTo>
                                <a:lnTo>
                                  <a:pt x="5074920" y="488950"/>
                                </a:lnTo>
                                <a:cubicBezTo>
                                  <a:pt x="5074920" y="542925"/>
                                  <a:pt x="5031105" y="586740"/>
                                  <a:pt x="4977130" y="586740"/>
                                </a:cubicBezTo>
                                <a:lnTo>
                                  <a:pt x="97790" y="586740"/>
                                </a:lnTo>
                                <a:cubicBezTo>
                                  <a:pt x="43815" y="586740"/>
                                  <a:pt x="0" y="542925"/>
                                  <a:pt x="0" y="488950"/>
                                </a:cubicBezTo>
                                <a:lnTo>
                                  <a:pt x="0" y="97790"/>
                                </a:lnTo>
                                <a:cubicBezTo>
                                  <a:pt x="0" y="43815"/>
                                  <a:pt x="43815" y="0"/>
                                  <a:pt x="97790" y="0"/>
                                </a:cubicBezTo>
                                <a:close/>
                              </a:path>
                            </a:pathLst>
                          </a:custGeom>
                          <a:solidFill>
                            <a:srgbClr val="808080">
                              <a:alpha val="50196"/>
                            </a:srgbClr>
                          </a:solidFill>
                          <a:ln w="0" cap="flat">
                            <a:noFill/>
                            <a:miter lim="127000"/>
                          </a:ln>
                          <a:effectLst/>
                        </wps:spPr>
                        <wps:bodyPr/>
                      </wps:wsp>
                      <wps:wsp>
                        <wps:cNvPr id="35983" name="Shape 35983"/>
                        <wps:cNvSpPr/>
                        <wps:spPr>
                          <a:xfrm>
                            <a:off x="501091" y="135317"/>
                            <a:ext cx="5074920" cy="586740"/>
                          </a:xfrm>
                          <a:custGeom>
                            <a:avLst/>
                            <a:gdLst/>
                            <a:ahLst/>
                            <a:cxnLst/>
                            <a:rect l="0" t="0" r="0" b="0"/>
                            <a:pathLst>
                              <a:path w="5074920" h="586740">
                                <a:moveTo>
                                  <a:pt x="97790" y="0"/>
                                </a:moveTo>
                                <a:lnTo>
                                  <a:pt x="4977130" y="0"/>
                                </a:lnTo>
                                <a:cubicBezTo>
                                  <a:pt x="5031105" y="0"/>
                                  <a:pt x="5074920" y="43815"/>
                                  <a:pt x="5074920" y="97790"/>
                                </a:cubicBezTo>
                                <a:lnTo>
                                  <a:pt x="5074920" y="488950"/>
                                </a:lnTo>
                                <a:cubicBezTo>
                                  <a:pt x="5074920" y="542925"/>
                                  <a:pt x="5031105" y="586740"/>
                                  <a:pt x="4977130" y="586740"/>
                                </a:cubicBezTo>
                                <a:lnTo>
                                  <a:pt x="97790" y="586740"/>
                                </a:lnTo>
                                <a:cubicBezTo>
                                  <a:pt x="43815" y="586740"/>
                                  <a:pt x="0" y="542925"/>
                                  <a:pt x="0" y="488950"/>
                                </a:cubicBezTo>
                                <a:lnTo>
                                  <a:pt x="0" y="97790"/>
                                </a:lnTo>
                                <a:cubicBezTo>
                                  <a:pt x="0" y="43815"/>
                                  <a:pt x="43815" y="0"/>
                                  <a:pt x="97790" y="0"/>
                                </a:cubicBezTo>
                                <a:close/>
                              </a:path>
                            </a:pathLst>
                          </a:custGeom>
                          <a:solidFill>
                            <a:srgbClr val="FFFFFF"/>
                          </a:solidFill>
                          <a:ln w="0" cap="flat">
                            <a:noFill/>
                            <a:miter lim="127000"/>
                          </a:ln>
                          <a:effectLst/>
                        </wps:spPr>
                        <wps:bodyPr/>
                      </wps:wsp>
                      <wps:wsp>
                        <wps:cNvPr id="35984" name="Shape 35984"/>
                        <wps:cNvSpPr/>
                        <wps:spPr>
                          <a:xfrm>
                            <a:off x="501091" y="135317"/>
                            <a:ext cx="5074920" cy="586740"/>
                          </a:xfrm>
                          <a:custGeom>
                            <a:avLst/>
                            <a:gdLst/>
                            <a:ahLst/>
                            <a:cxnLst/>
                            <a:rect l="0" t="0" r="0" b="0"/>
                            <a:pathLst>
                              <a:path w="5074920" h="586740">
                                <a:moveTo>
                                  <a:pt x="97790" y="0"/>
                                </a:moveTo>
                                <a:cubicBezTo>
                                  <a:pt x="43815" y="0"/>
                                  <a:pt x="0" y="43815"/>
                                  <a:pt x="0" y="97790"/>
                                </a:cubicBezTo>
                                <a:lnTo>
                                  <a:pt x="0" y="488950"/>
                                </a:lnTo>
                                <a:cubicBezTo>
                                  <a:pt x="0" y="542925"/>
                                  <a:pt x="43815" y="586740"/>
                                  <a:pt x="97790" y="586740"/>
                                </a:cubicBezTo>
                                <a:lnTo>
                                  <a:pt x="4977130" y="586740"/>
                                </a:lnTo>
                                <a:cubicBezTo>
                                  <a:pt x="5031105" y="586740"/>
                                  <a:pt x="5074920" y="542925"/>
                                  <a:pt x="5074920" y="488950"/>
                                </a:cubicBezTo>
                                <a:lnTo>
                                  <a:pt x="5074920" y="97790"/>
                                </a:lnTo>
                                <a:cubicBezTo>
                                  <a:pt x="5074920" y="43815"/>
                                  <a:pt x="5031105" y="0"/>
                                  <a:pt x="4977130" y="0"/>
                                </a:cubicBezTo>
                                <a:close/>
                              </a:path>
                            </a:pathLst>
                          </a:custGeom>
                          <a:noFill/>
                          <a:ln w="9525" cap="rnd" cmpd="sng" algn="ctr">
                            <a:solidFill>
                              <a:srgbClr val="000000"/>
                            </a:solidFill>
                            <a:prstDash val="solid"/>
                            <a:round/>
                          </a:ln>
                          <a:effectLst/>
                        </wps:spPr>
                        <wps:bodyPr/>
                      </wps:wsp>
                      <wps:wsp>
                        <wps:cNvPr id="36047" name="Rectangle 36047"/>
                        <wps:cNvSpPr/>
                        <wps:spPr>
                          <a:xfrm>
                            <a:off x="3059252" y="0"/>
                            <a:ext cx="47551" cy="175186"/>
                          </a:xfrm>
                          <a:prstGeom prst="rect">
                            <a:avLst/>
                          </a:prstGeom>
                          <a:ln>
                            <a:noFill/>
                          </a:ln>
                        </wps:spPr>
                        <wps:txbx>
                          <w:txbxContent>
                            <w:p w14:paraId="075A15D0" w14:textId="77777777" w:rsidR="00580327" w:rsidRDefault="00580327" w:rsidP="006919CC">
                              <w:pPr>
                                <w:spacing w:after="0" w:line="276" w:lineRule="auto"/>
                                <w:ind w:left="0" w:firstLine="0"/>
                                <w:jc w:val="left"/>
                              </w:pPr>
                              <w:r>
                                <w:rPr>
                                  <w:b/>
                                </w:rPr>
                                <w:t xml:space="preserve"> </w:t>
                              </w:r>
                            </w:p>
                          </w:txbxContent>
                        </wps:txbx>
                        <wps:bodyPr horzOverflow="overflow" lIns="0" tIns="0" rIns="0" bIns="0" rtlCol="0">
                          <a:noAutofit/>
                        </wps:bodyPr>
                      </wps:wsp>
                      <wps:wsp>
                        <wps:cNvPr id="36048" name="Rectangle 36048"/>
                        <wps:cNvSpPr/>
                        <wps:spPr>
                          <a:xfrm>
                            <a:off x="2687396" y="164592"/>
                            <a:ext cx="990191" cy="175186"/>
                          </a:xfrm>
                          <a:prstGeom prst="rect">
                            <a:avLst/>
                          </a:prstGeom>
                          <a:ln>
                            <a:noFill/>
                          </a:ln>
                        </wps:spPr>
                        <wps:txbx>
                          <w:txbxContent>
                            <w:p w14:paraId="723F2FAD" w14:textId="77777777" w:rsidR="00580327" w:rsidRDefault="00580327" w:rsidP="006919CC">
                              <w:pPr>
                                <w:spacing w:after="0" w:line="276" w:lineRule="auto"/>
                                <w:ind w:left="0" w:firstLine="0"/>
                                <w:jc w:val="left"/>
                              </w:pPr>
                              <w:r>
                                <w:rPr>
                                  <w:b/>
                                </w:rPr>
                                <w:t>PIECE N° 4</w:t>
                              </w:r>
                            </w:p>
                          </w:txbxContent>
                        </wps:txbx>
                        <wps:bodyPr horzOverflow="overflow" lIns="0" tIns="0" rIns="0" bIns="0" rtlCol="0">
                          <a:noAutofit/>
                        </wps:bodyPr>
                      </wps:wsp>
                      <wps:wsp>
                        <wps:cNvPr id="36049" name="Rectangle 36049"/>
                        <wps:cNvSpPr/>
                        <wps:spPr>
                          <a:xfrm>
                            <a:off x="3431108" y="164592"/>
                            <a:ext cx="47551" cy="175186"/>
                          </a:xfrm>
                          <a:prstGeom prst="rect">
                            <a:avLst/>
                          </a:prstGeom>
                          <a:ln>
                            <a:noFill/>
                          </a:ln>
                        </wps:spPr>
                        <wps:txbx>
                          <w:txbxContent>
                            <w:p w14:paraId="2A060097" w14:textId="77777777" w:rsidR="00580327" w:rsidRDefault="00580327" w:rsidP="006919CC">
                              <w:pPr>
                                <w:spacing w:after="0" w:line="276" w:lineRule="auto"/>
                                <w:ind w:left="0" w:firstLine="0"/>
                                <w:jc w:val="left"/>
                              </w:pPr>
                              <w:r>
                                <w:rPr>
                                  <w:b/>
                                </w:rPr>
                                <w:t xml:space="preserve"> </w:t>
                              </w:r>
                            </w:p>
                          </w:txbxContent>
                        </wps:txbx>
                        <wps:bodyPr horzOverflow="overflow" lIns="0" tIns="0" rIns="0" bIns="0" rtlCol="0">
                          <a:noAutofit/>
                        </wps:bodyPr>
                      </wps:wsp>
                      <wps:wsp>
                        <wps:cNvPr id="36050" name="Rectangle 36050"/>
                        <wps:cNvSpPr/>
                        <wps:spPr>
                          <a:xfrm>
                            <a:off x="1297254" y="330708"/>
                            <a:ext cx="4684107" cy="175186"/>
                          </a:xfrm>
                          <a:prstGeom prst="rect">
                            <a:avLst/>
                          </a:prstGeom>
                          <a:ln>
                            <a:noFill/>
                          </a:ln>
                        </wps:spPr>
                        <wps:txbx>
                          <w:txbxContent>
                            <w:p w14:paraId="279213B3" w14:textId="77777777" w:rsidR="00580327" w:rsidRDefault="00580327" w:rsidP="006919CC">
                              <w:pPr>
                                <w:spacing w:after="0" w:line="276" w:lineRule="auto"/>
                                <w:ind w:left="0" w:firstLine="0"/>
                                <w:jc w:val="left"/>
                              </w:pPr>
                              <w:r>
                                <w:rPr>
                                  <w:b/>
                                </w:rPr>
                                <w:t>Cahier des Clauses Administratives Particulières (CCAP)</w:t>
                              </w:r>
                            </w:p>
                          </w:txbxContent>
                        </wps:txbx>
                        <wps:bodyPr horzOverflow="overflow" lIns="0" tIns="0" rIns="0" bIns="0" rtlCol="0">
                          <a:noAutofit/>
                        </wps:bodyPr>
                      </wps:wsp>
                      <wps:wsp>
                        <wps:cNvPr id="36051" name="Rectangle 36051"/>
                        <wps:cNvSpPr/>
                        <wps:spPr>
                          <a:xfrm>
                            <a:off x="4821377" y="330708"/>
                            <a:ext cx="47551" cy="175186"/>
                          </a:xfrm>
                          <a:prstGeom prst="rect">
                            <a:avLst/>
                          </a:prstGeom>
                          <a:ln>
                            <a:noFill/>
                          </a:ln>
                        </wps:spPr>
                        <wps:txbx>
                          <w:txbxContent>
                            <w:p w14:paraId="71958BCD" w14:textId="77777777" w:rsidR="00580327" w:rsidRDefault="00580327" w:rsidP="006919CC">
                              <w:pPr>
                                <w:spacing w:after="0" w:line="276" w:lineRule="auto"/>
                                <w:ind w:left="0" w:firstLine="0"/>
                                <w:jc w:val="left"/>
                              </w:pPr>
                              <w:r>
                                <w:rPr>
                                  <w:b/>
                                </w:rPr>
                                <w:t xml:space="preserve"> </w:t>
                              </w:r>
                            </w:p>
                          </w:txbxContent>
                        </wps:txbx>
                        <wps:bodyPr horzOverflow="overflow" lIns="0" tIns="0" rIns="0" bIns="0" rtlCol="0">
                          <a:noAutofit/>
                        </wps:bodyPr>
                      </wps:wsp>
                      <wps:wsp>
                        <wps:cNvPr id="36052" name="Rectangle 36052"/>
                        <wps:cNvSpPr/>
                        <wps:spPr>
                          <a:xfrm>
                            <a:off x="0" y="489204"/>
                            <a:ext cx="47552" cy="175641"/>
                          </a:xfrm>
                          <a:prstGeom prst="rect">
                            <a:avLst/>
                          </a:prstGeom>
                          <a:ln>
                            <a:noFill/>
                          </a:ln>
                        </wps:spPr>
                        <wps:txbx>
                          <w:txbxContent>
                            <w:p w14:paraId="427E784D" w14:textId="77777777" w:rsidR="00580327" w:rsidRDefault="00580327" w:rsidP="006919CC">
                              <w:pPr>
                                <w:spacing w:after="0" w:line="276" w:lineRule="auto"/>
                                <w:ind w:left="0" w:firstLine="0"/>
                                <w:jc w:val="left"/>
                              </w:pPr>
                              <w:r>
                                <w:t xml:space="preserve"> </w:t>
                              </w:r>
                            </w:p>
                          </w:txbxContent>
                        </wps:txbx>
                        <wps:bodyPr horzOverflow="overflow" lIns="0" tIns="0" rIns="0" bIns="0" rtlCol="0">
                          <a:noAutofit/>
                        </wps:bodyPr>
                      </wps:wsp>
                      <wps:wsp>
                        <wps:cNvPr id="36053" name="Rectangle 36053"/>
                        <wps:cNvSpPr/>
                        <wps:spPr>
                          <a:xfrm>
                            <a:off x="0" y="650748"/>
                            <a:ext cx="47552" cy="175642"/>
                          </a:xfrm>
                          <a:prstGeom prst="rect">
                            <a:avLst/>
                          </a:prstGeom>
                          <a:ln>
                            <a:noFill/>
                          </a:ln>
                        </wps:spPr>
                        <wps:txbx>
                          <w:txbxContent>
                            <w:p w14:paraId="2E2B05E6" w14:textId="77777777" w:rsidR="00580327" w:rsidRDefault="00580327" w:rsidP="006919CC">
                              <w:pPr>
                                <w:spacing w:after="0" w:line="276" w:lineRule="auto"/>
                                <w:ind w:left="0" w:firstLine="0"/>
                                <w:jc w:val="left"/>
                              </w:pPr>
                              <w:r>
                                <w:t xml:space="preserve"> </w:t>
                              </w:r>
                            </w:p>
                          </w:txbxContent>
                        </wps:txbx>
                        <wps:bodyPr horzOverflow="overflow" lIns="0" tIns="0" rIns="0" bIns="0" rtlCol="0">
                          <a:noAutofit/>
                        </wps:bodyPr>
                      </wps:wsp>
                    </wpg:wgp>
                  </a:graphicData>
                </a:graphic>
              </wp:inline>
            </w:drawing>
          </mc:Choice>
          <mc:Fallback>
            <w:pict>
              <v:group w14:anchorId="26113B47" id="Group 267823" o:spid="_x0000_s1037" style="width:445.05pt;height:62.85pt;mso-position-horizontal-relative:char;mso-position-vertical-relative:line" coordsize="56522,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">
                <v:shape id="Shape 35982" o:spid="_x0000_s1038" style="position:absolute;left:5772;top:2115;width:50750;height:5867;visibility:visible;mso-wrap-style:square;v-text-anchor:top" coordsize="507492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" path="m97790,l4977130,v53975,,97790,43815,97790,97790l5074920,488950v,53975,-43815,97790,-97790,97790l97790,586740c43815,586740,,542925,,488950l,97790c,43815,43815,,97790,xe" fillcolor="gray" stroked="f" strokeweight="0">
                  <v:fill opacity="32896f"/>
                  <v:stroke miterlimit="83231f" joinstyle="miter"/>
                  <v:path arrowok="t" textboxrect="0,0,5074920,586740"/>
                </v:shape>
                <v:shape id="Shape 35983" o:spid="_x0000_s1039" style="position:absolute;left:5010;top:1353;width:50750;height:5867;visibility:visible;mso-wrap-style:square;v-text-anchor:top" coordsize="507492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" path="m97790,l4977130,v53975,,97790,43815,97790,97790l5074920,488950v,53975,-43815,97790,-97790,97790l97790,586740c43815,586740,,542925,,488950l,97790c,43815,43815,,97790,xe" stroked="f" strokeweight="0">
                  <v:stroke miterlimit="83231f" joinstyle="miter"/>
                  <v:path arrowok="t" textboxrect="0,0,5074920,586740"/>
                </v:shape>
                <v:shape id="Shape 35984" o:spid="_x0000_s1040" style="position:absolute;left:5010;top:1353;width:50750;height:5867;visibility:visible;mso-wrap-style:square;v-text-anchor:top" coordsize="507492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" path="m97790,c43815,,,43815,,97790l,488950v,53975,43815,97790,97790,97790l4977130,586740v53975,,97790,-43815,97790,-97790l5074920,97790c5074920,43815,5031105,,4977130,l97790,xe" filled="f">
                  <v:stroke endcap="round"/>
                  <v:path arrowok="t" textboxrect="0,0,5074920,586740"/>
                </v:shape>
                <v:rect id="Rectangle 36047" o:spid="_x0000_s1041" style="position:absolute;left:30592;width:47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" filled="f" stroked="f">
                  <v:textbox inset="0,0,0,0">
                    <w:txbxContent>
                      <w:p w14:paraId="075A15D0" w14:textId="77777777" w:rsidR="00580327" w:rsidRDefault="00580327" w:rsidP="006919CC">
                        <w:pPr>
                          <w:spacing w:after="0" w:line="276" w:lineRule="auto"/>
                          <w:ind w:left="0" w:firstLine="0"/>
                          <w:jc w:val="left"/>
                        </w:pPr>
                        <w:r>
                          <w:rPr>
                            <w:b/>
                          </w:rPr>
                          <w:t xml:space="preserve"> </w:t>
                        </w:r>
                      </w:p>
                    </w:txbxContent>
                  </v:textbox>
                </v:rect>
                <v:rect id="Rectangle 36048" o:spid="_x0000_s1042" style="position:absolute;left:26873;top:1645;width:990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" filled="f" stroked="f">
                  <v:textbox inset="0,0,0,0">
                    <w:txbxContent>
                      <w:p w14:paraId="723F2FAD" w14:textId="77777777" w:rsidR="00580327" w:rsidRDefault="00580327" w:rsidP="006919CC">
                        <w:pPr>
                          <w:spacing w:after="0" w:line="276" w:lineRule="auto"/>
                          <w:ind w:left="0" w:firstLine="0"/>
                          <w:jc w:val="left"/>
                        </w:pPr>
                        <w:r>
                          <w:rPr>
                            <w:b/>
                          </w:rPr>
                          <w:t>PIECE N° 4</w:t>
                        </w:r>
                      </w:p>
                    </w:txbxContent>
                  </v:textbox>
                </v:rect>
                <v:rect id="Rectangle 36049" o:spid="_x0000_s1043" style="position:absolute;left:34311;top:1645;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LV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" filled="f" stroked="f">
                  <v:textbox inset="0,0,0,0">
                    <w:txbxContent>
                      <w:p w14:paraId="2A060097" w14:textId="77777777" w:rsidR="00580327" w:rsidRDefault="00580327" w:rsidP="006919CC">
                        <w:pPr>
                          <w:spacing w:after="0" w:line="276" w:lineRule="auto"/>
                          <w:ind w:left="0" w:firstLine="0"/>
                          <w:jc w:val="left"/>
                        </w:pPr>
                        <w:r>
                          <w:rPr>
                            <w:b/>
                          </w:rPr>
                          <w:t xml:space="preserve"> </w:t>
                        </w:r>
                      </w:p>
                    </w:txbxContent>
                  </v:textbox>
                </v:rect>
                <v:rect id="Rectangle 36050" o:spid="_x0000_s1044" style="position:absolute;left:12972;top:3307;width:46841;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" filled="f" stroked="f">
                  <v:textbox inset="0,0,0,0">
                    <w:txbxContent>
                      <w:p w14:paraId="279213B3" w14:textId="77777777" w:rsidR="00580327" w:rsidRDefault="00580327" w:rsidP="006919CC">
                        <w:pPr>
                          <w:spacing w:after="0" w:line="276" w:lineRule="auto"/>
                          <w:ind w:left="0" w:firstLine="0"/>
                          <w:jc w:val="left"/>
                        </w:pPr>
                        <w:r>
                          <w:rPr>
                            <w:b/>
                          </w:rPr>
                          <w:t>Cahier des Clauses Administratives Particulières (CCAP)</w:t>
                        </w:r>
                      </w:p>
                    </w:txbxContent>
                  </v:textbox>
                </v:rect>
                <v:rect id="Rectangle 36051" o:spid="_x0000_s1045" style="position:absolute;left:48213;top:3307;width:47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" filled="f" stroked="f">
                  <v:textbox inset="0,0,0,0">
                    <w:txbxContent>
                      <w:p w14:paraId="71958BCD" w14:textId="77777777" w:rsidR="00580327" w:rsidRDefault="00580327" w:rsidP="006919CC">
                        <w:pPr>
                          <w:spacing w:after="0" w:line="276" w:lineRule="auto"/>
                          <w:ind w:left="0" w:firstLine="0"/>
                          <w:jc w:val="left"/>
                        </w:pPr>
                        <w:r>
                          <w:rPr>
                            <w:b/>
                          </w:rPr>
                          <w:t xml:space="preserve"> </w:t>
                        </w:r>
                      </w:p>
                    </w:txbxContent>
                  </v:textbox>
                </v:rect>
                <v:rect id="Rectangle 36052" o:spid="_x0000_s1046" style="position:absolute;top:4892;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" filled="f" stroked="f">
                  <v:textbox inset="0,0,0,0">
                    <w:txbxContent>
                      <w:p w14:paraId="427E784D" w14:textId="77777777" w:rsidR="00580327" w:rsidRDefault="00580327" w:rsidP="006919CC">
                        <w:pPr>
                          <w:spacing w:after="0" w:line="276" w:lineRule="auto"/>
                          <w:ind w:left="0" w:firstLine="0"/>
                          <w:jc w:val="left"/>
                        </w:pPr>
                        <w:r>
                          <w:t xml:space="preserve"> </w:t>
                        </w:r>
                      </w:p>
                    </w:txbxContent>
                  </v:textbox>
                </v:rect>
                <v:rect id="Rectangle 36053" o:spid="_x0000_s1047" style="position:absolute;top:6507;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" filled="f" stroked="f">
                  <v:textbox inset="0,0,0,0">
                    <w:txbxContent>
                      <w:p w14:paraId="2E2B05E6" w14:textId="77777777" w:rsidR="00580327" w:rsidRDefault="00580327" w:rsidP="006919CC">
                        <w:pPr>
                          <w:spacing w:after="0" w:line="276" w:lineRule="auto"/>
                          <w:ind w:left="0" w:firstLine="0"/>
                          <w:jc w:val="left"/>
                        </w:pPr>
                        <w:r>
                          <w:t xml:space="preserve"> </w:t>
                        </w:r>
                      </w:p>
                    </w:txbxContent>
                  </v:textbox>
                </v:rect>
                <w10:anchorlock/>
              </v:group>
            </w:pict>
          </mc:Fallback>
        </mc:AlternateContent>
      </w:r>
    </w:p>
    <w:p w14:paraId="55E91D7D" w14:textId="77777777" w:rsidR="00BC2905" w:rsidRDefault="00BC2905" w:rsidP="00530376">
      <w:pPr>
        <w:spacing w:after="53" w:line="240" w:lineRule="auto"/>
        <w:ind w:left="0" w:firstLine="0"/>
        <w:jc w:val="left"/>
      </w:pPr>
    </w:p>
    <w:p w14:paraId="6B1D3925" w14:textId="77777777" w:rsidR="00BC2905" w:rsidRDefault="00BC2905" w:rsidP="00530376">
      <w:pPr>
        <w:spacing w:after="53" w:line="240" w:lineRule="auto"/>
        <w:ind w:left="0" w:firstLine="0"/>
        <w:jc w:val="left"/>
      </w:pPr>
    </w:p>
    <w:p w14:paraId="5B26407E" w14:textId="77777777" w:rsidR="00BC2905" w:rsidRDefault="00BC2905" w:rsidP="00530376">
      <w:pPr>
        <w:spacing w:after="53" w:line="240" w:lineRule="auto"/>
        <w:ind w:left="0" w:firstLine="0"/>
        <w:jc w:val="left"/>
      </w:pPr>
    </w:p>
    <w:p w14:paraId="65850BF2" w14:textId="77777777" w:rsidR="003564FC" w:rsidRDefault="003564FC">
      <w:pPr>
        <w:spacing w:after="42" w:line="240" w:lineRule="auto"/>
        <w:ind w:left="0" w:firstLine="0"/>
        <w:jc w:val="center"/>
      </w:pPr>
    </w:p>
    <w:p w14:paraId="3C282B84" w14:textId="77777777" w:rsidR="003564FC" w:rsidRDefault="00D5422E">
      <w:pPr>
        <w:spacing w:after="40" w:line="240" w:lineRule="auto"/>
        <w:ind w:left="0" w:firstLine="0"/>
        <w:jc w:val="center"/>
      </w:pPr>
      <w:r>
        <w:rPr>
          <w:b/>
        </w:rPr>
        <w:t xml:space="preserve"> </w:t>
      </w:r>
    </w:p>
    <w:p w14:paraId="6C1A304E" w14:textId="77777777" w:rsidR="003564FC" w:rsidRDefault="003564FC">
      <w:pPr>
        <w:spacing w:after="8" w:line="240" w:lineRule="auto"/>
        <w:ind w:left="977" w:firstLine="0"/>
        <w:jc w:val="left"/>
      </w:pPr>
    </w:p>
    <w:p w14:paraId="43BC19DF" w14:textId="77777777" w:rsidR="003564FC" w:rsidRDefault="00D5422E">
      <w:pPr>
        <w:spacing w:after="34" w:line="240" w:lineRule="auto"/>
        <w:ind w:left="977" w:firstLine="0"/>
        <w:jc w:val="left"/>
      </w:pPr>
      <w:r>
        <w:t xml:space="preserve"> </w:t>
      </w:r>
    </w:p>
    <w:p w14:paraId="22394B77" w14:textId="77777777" w:rsidR="00920FF2" w:rsidRDefault="00920FF2" w:rsidP="00351996">
      <w:pPr>
        <w:spacing w:after="34" w:line="240" w:lineRule="auto"/>
        <w:ind w:left="977" w:firstLine="0"/>
        <w:jc w:val="left"/>
      </w:pPr>
    </w:p>
    <w:p w14:paraId="0B10EAB4" w14:textId="77777777" w:rsidR="00920FF2" w:rsidRDefault="00920FF2">
      <w:pPr>
        <w:spacing w:after="34" w:line="240" w:lineRule="auto"/>
        <w:ind w:left="977" w:firstLine="0"/>
        <w:jc w:val="left"/>
      </w:pPr>
    </w:p>
    <w:p w14:paraId="2308A008" w14:textId="77777777" w:rsidR="00920FF2" w:rsidRDefault="00920FF2">
      <w:pPr>
        <w:spacing w:after="34" w:line="240" w:lineRule="auto"/>
        <w:ind w:left="977" w:firstLine="0"/>
        <w:jc w:val="left"/>
      </w:pPr>
    </w:p>
    <w:p w14:paraId="1CF025EE" w14:textId="77777777" w:rsidR="00920FF2" w:rsidRDefault="00920FF2">
      <w:pPr>
        <w:spacing w:after="34" w:line="240" w:lineRule="auto"/>
        <w:ind w:left="977" w:firstLine="0"/>
        <w:jc w:val="left"/>
      </w:pPr>
    </w:p>
    <w:p w14:paraId="43EBD8D4" w14:textId="77777777" w:rsidR="00920FF2" w:rsidRDefault="00920FF2">
      <w:pPr>
        <w:spacing w:after="34" w:line="240" w:lineRule="auto"/>
        <w:ind w:left="977" w:firstLine="0"/>
        <w:jc w:val="left"/>
      </w:pPr>
    </w:p>
    <w:p w14:paraId="49EA0DCA" w14:textId="77777777" w:rsidR="00920FF2" w:rsidRDefault="00920FF2">
      <w:pPr>
        <w:spacing w:after="34" w:line="240" w:lineRule="auto"/>
        <w:ind w:left="977" w:firstLine="0"/>
        <w:jc w:val="left"/>
      </w:pPr>
    </w:p>
    <w:p w14:paraId="331FD0E1" w14:textId="77777777" w:rsidR="00920FF2" w:rsidRDefault="00920FF2">
      <w:pPr>
        <w:spacing w:after="34" w:line="240" w:lineRule="auto"/>
        <w:ind w:left="977" w:firstLine="0"/>
        <w:jc w:val="left"/>
      </w:pPr>
    </w:p>
    <w:p w14:paraId="669D210D" w14:textId="77777777" w:rsidR="00920FF2" w:rsidRDefault="00920FF2">
      <w:pPr>
        <w:spacing w:after="34" w:line="240" w:lineRule="auto"/>
        <w:ind w:left="977" w:firstLine="0"/>
        <w:jc w:val="left"/>
      </w:pPr>
    </w:p>
    <w:p w14:paraId="3509DD58" w14:textId="77777777" w:rsidR="00920FF2" w:rsidRDefault="00920FF2">
      <w:pPr>
        <w:spacing w:after="34" w:line="240" w:lineRule="auto"/>
        <w:ind w:left="977" w:firstLine="0"/>
        <w:jc w:val="left"/>
      </w:pPr>
    </w:p>
    <w:p w14:paraId="567D48D7" w14:textId="77777777" w:rsidR="00920FF2" w:rsidRDefault="00920FF2">
      <w:pPr>
        <w:spacing w:after="34" w:line="240" w:lineRule="auto"/>
        <w:ind w:left="977" w:firstLine="0"/>
        <w:jc w:val="left"/>
      </w:pPr>
    </w:p>
    <w:p w14:paraId="1F605213" w14:textId="77777777" w:rsidR="00920FF2" w:rsidRDefault="00920FF2">
      <w:pPr>
        <w:spacing w:after="34" w:line="240" w:lineRule="auto"/>
        <w:ind w:left="977" w:firstLine="0"/>
        <w:jc w:val="left"/>
      </w:pPr>
    </w:p>
    <w:p w14:paraId="4D3960F1" w14:textId="77777777" w:rsidR="002B7C6C" w:rsidRDefault="002B7C6C">
      <w:pPr>
        <w:spacing w:after="34" w:line="240" w:lineRule="auto"/>
        <w:ind w:left="977" w:firstLine="0"/>
        <w:jc w:val="left"/>
      </w:pPr>
    </w:p>
    <w:p w14:paraId="2D48E6AD" w14:textId="77777777" w:rsidR="002B7C6C" w:rsidRDefault="002B7C6C">
      <w:pPr>
        <w:spacing w:after="34" w:line="240" w:lineRule="auto"/>
        <w:ind w:left="977" w:firstLine="0"/>
        <w:jc w:val="left"/>
      </w:pPr>
    </w:p>
    <w:p w14:paraId="60C64E9E" w14:textId="77777777" w:rsidR="002B7C6C" w:rsidRDefault="002B7C6C">
      <w:pPr>
        <w:spacing w:after="34" w:line="240" w:lineRule="auto"/>
        <w:ind w:left="977" w:firstLine="0"/>
        <w:jc w:val="left"/>
      </w:pPr>
    </w:p>
    <w:p w14:paraId="32C2E016" w14:textId="77777777" w:rsidR="009C133A" w:rsidRDefault="009C133A">
      <w:pPr>
        <w:spacing w:after="34" w:line="240" w:lineRule="auto"/>
        <w:ind w:left="977" w:firstLine="0"/>
        <w:jc w:val="left"/>
      </w:pPr>
    </w:p>
    <w:p w14:paraId="791B79EA" w14:textId="77777777" w:rsidR="009C133A" w:rsidRDefault="009C133A">
      <w:pPr>
        <w:spacing w:after="34" w:line="240" w:lineRule="auto"/>
        <w:ind w:left="977" w:firstLine="0"/>
        <w:jc w:val="left"/>
      </w:pPr>
    </w:p>
    <w:p w14:paraId="2E21029D" w14:textId="77777777" w:rsidR="008546D6" w:rsidRDefault="008546D6" w:rsidP="00A52A94">
      <w:pPr>
        <w:spacing w:after="34" w:line="240" w:lineRule="auto"/>
        <w:ind w:left="0" w:firstLine="0"/>
        <w:jc w:val="left"/>
      </w:pPr>
    </w:p>
    <w:p w14:paraId="436E1D92" w14:textId="77777777" w:rsidR="00A96949" w:rsidRDefault="00A96949" w:rsidP="00D010C3">
      <w:pPr>
        <w:spacing w:after="0" w:line="240" w:lineRule="auto"/>
        <w:ind w:left="977" w:firstLine="0"/>
        <w:jc w:val="left"/>
      </w:pPr>
    </w:p>
    <w:p w14:paraId="72715063" w14:textId="77777777" w:rsidR="00A96949" w:rsidRDefault="00A96949" w:rsidP="00D010C3">
      <w:pPr>
        <w:spacing w:after="0" w:line="240" w:lineRule="auto"/>
        <w:ind w:left="977" w:firstLine="0"/>
        <w:jc w:val="left"/>
        <w:rPr>
          <w:b/>
        </w:rPr>
      </w:pPr>
    </w:p>
    <w:p w14:paraId="0025EAD1" w14:textId="77777777" w:rsidR="003564FC" w:rsidRPr="00BC5FD5" w:rsidRDefault="00D5422E" w:rsidP="008546D6">
      <w:pPr>
        <w:pStyle w:val="Titre2"/>
        <w:ind w:left="0"/>
        <w:jc w:val="both"/>
        <w:rPr>
          <w:rFonts w:ascii="Tahoma" w:hAnsi="Tahoma" w:cs="Tahoma"/>
          <w:sz w:val="22"/>
        </w:rPr>
      </w:pPr>
      <w:r w:rsidRPr="00BC5FD5">
        <w:rPr>
          <w:rFonts w:ascii="Tahoma" w:hAnsi="Tahoma" w:cs="Tahoma"/>
          <w:sz w:val="22"/>
        </w:rPr>
        <w:t xml:space="preserve">Chapitre I : Généralités </w:t>
      </w:r>
    </w:p>
    <w:p w14:paraId="49AE0959" w14:textId="77777777" w:rsidR="003564FC" w:rsidRPr="008546D6" w:rsidRDefault="00D5422E" w:rsidP="008546D6">
      <w:pPr>
        <w:spacing w:after="40" w:line="244" w:lineRule="auto"/>
        <w:ind w:left="0"/>
        <w:rPr>
          <w:rFonts w:ascii="Tahoma" w:hAnsi="Tahoma" w:cs="Tahoma"/>
        </w:rPr>
      </w:pPr>
      <w:r w:rsidRPr="008546D6">
        <w:rPr>
          <w:rFonts w:ascii="Tahoma" w:hAnsi="Tahoma" w:cs="Tahoma"/>
          <w:b/>
        </w:rPr>
        <w:t>Article 1 : Objet d</w:t>
      </w:r>
      <w:r w:rsidR="005454D5" w:rsidRPr="008546D6">
        <w:rPr>
          <w:rFonts w:ascii="Tahoma" w:hAnsi="Tahoma" w:cs="Tahoma"/>
          <w:b/>
        </w:rPr>
        <w:t>e la lettre commande</w:t>
      </w:r>
      <w:r w:rsidRPr="008546D6">
        <w:rPr>
          <w:rFonts w:ascii="Tahoma" w:hAnsi="Tahoma" w:cs="Tahoma"/>
        </w:rPr>
        <w:t xml:space="preserve"> </w:t>
      </w:r>
    </w:p>
    <w:p w14:paraId="34A988BB" w14:textId="77777777" w:rsidR="003564FC" w:rsidRPr="006E5187" w:rsidRDefault="00D5422E" w:rsidP="006E5187">
      <w:pPr>
        <w:spacing w:after="42" w:line="244" w:lineRule="auto"/>
        <w:ind w:left="-5" w:right="-15" w:firstLine="713"/>
        <w:rPr>
          <w:rFonts w:ascii="Arial" w:hAnsi="Arial" w:cs="Arial"/>
          <w:color w:val="00B0F0"/>
        </w:rPr>
      </w:pPr>
      <w:r w:rsidRPr="00B07BB3">
        <w:rPr>
          <w:rFonts w:ascii="Tahoma" w:hAnsi="Tahoma" w:cs="Tahoma"/>
        </w:rPr>
        <w:t>L</w:t>
      </w:r>
      <w:r w:rsidR="00BC2905" w:rsidRPr="00B07BB3">
        <w:rPr>
          <w:rFonts w:ascii="Tahoma" w:hAnsi="Tahoma" w:cs="Tahoma"/>
        </w:rPr>
        <w:t xml:space="preserve">a </w:t>
      </w:r>
      <w:r w:rsidRPr="00B07BB3">
        <w:rPr>
          <w:rFonts w:ascii="Tahoma" w:hAnsi="Tahoma" w:cs="Tahoma"/>
        </w:rPr>
        <w:t>présent</w:t>
      </w:r>
      <w:r w:rsidR="00BC2905" w:rsidRPr="00B07BB3">
        <w:rPr>
          <w:rFonts w:ascii="Tahoma" w:hAnsi="Tahoma" w:cs="Tahoma"/>
        </w:rPr>
        <w:t>e Lettre - commande</w:t>
      </w:r>
      <w:r w:rsidR="00BC5FD5" w:rsidRPr="00B07BB3">
        <w:rPr>
          <w:rFonts w:ascii="Tahoma" w:hAnsi="Tahoma" w:cs="Tahoma"/>
        </w:rPr>
        <w:t xml:space="preserve"> a pour objet l’exécution des</w:t>
      </w:r>
      <w:r w:rsidR="00041D8C" w:rsidRPr="00B07BB3">
        <w:rPr>
          <w:rFonts w:ascii="Tahoma" w:hAnsi="Tahoma" w:cs="Tahoma"/>
          <w:sz w:val="28"/>
          <w:szCs w:val="28"/>
        </w:rPr>
        <w:t xml:space="preserve"> </w:t>
      </w:r>
      <w:r w:rsidR="00041D8C" w:rsidRPr="00B07BB3">
        <w:rPr>
          <w:rFonts w:ascii="Tahoma" w:hAnsi="Tahoma" w:cs="Tahoma"/>
        </w:rPr>
        <w:t xml:space="preserve">travaux </w:t>
      </w:r>
      <w:r w:rsidR="006E5187">
        <w:rPr>
          <w:rFonts w:ascii="Arial" w:eastAsia="Arial Unicode MS" w:hAnsi="Arial" w:cs="Arial"/>
          <w:b/>
          <w:lang w:eastAsia="en-US"/>
        </w:rPr>
        <w:t xml:space="preserve">construction d’un réseau </w:t>
      </w:r>
      <w:r w:rsidR="006E5187" w:rsidRPr="00842035">
        <w:rPr>
          <w:rFonts w:ascii="Arial" w:eastAsia="Arial Unicode MS" w:hAnsi="Arial" w:cs="Arial"/>
          <w:b/>
          <w:color w:val="auto"/>
          <w:lang w:eastAsia="en-US"/>
        </w:rPr>
        <w:t>électrique au CSI de KOUEN dans</w:t>
      </w:r>
      <w:r w:rsidR="006E5187" w:rsidRPr="00842035">
        <w:rPr>
          <w:rFonts w:ascii="Arial" w:eastAsia="Times New Roman" w:hAnsi="Arial" w:cs="Arial"/>
          <w:b/>
          <w:color w:val="auto"/>
          <w:lang w:eastAsia="en-US"/>
        </w:rPr>
        <w:t xml:space="preserve"> la Commune de DIMAKO</w:t>
      </w:r>
      <w:r w:rsidR="006E5187" w:rsidRPr="00842035">
        <w:rPr>
          <w:rFonts w:ascii="Arial" w:eastAsia="Times New Roman" w:hAnsi="Arial" w:cs="Arial"/>
          <w:b/>
          <w:bCs/>
          <w:color w:val="auto"/>
          <w:lang w:eastAsia="en-US"/>
        </w:rPr>
        <w:t>, Département du Haut-Nyong Région de l’Est. Lot unique</w:t>
      </w:r>
      <w:r w:rsidR="00920FF2" w:rsidRPr="00842035">
        <w:rPr>
          <w:rFonts w:ascii="Tahoma" w:eastAsia="Times New Roman" w:hAnsi="Tahoma" w:cs="Tahoma"/>
          <w:b/>
          <w:bCs/>
          <w:color w:val="auto"/>
          <w:lang w:eastAsia="en-US"/>
        </w:rPr>
        <w:t xml:space="preserve"> </w:t>
      </w:r>
      <w:r w:rsidR="00920FF2" w:rsidRPr="00842035">
        <w:rPr>
          <w:rFonts w:ascii="Tahoma" w:hAnsi="Tahoma" w:cs="Tahoma"/>
          <w:color w:val="auto"/>
        </w:rPr>
        <w:t>suivant les spécifications techniques définies dans le Cahier des Clauses Techniques Particulières et les quantités contenues dans le Devis Quantitatif et Estimatif.</w:t>
      </w:r>
    </w:p>
    <w:p w14:paraId="66EF3749" w14:textId="77777777" w:rsidR="00BC5FD5" w:rsidRPr="00B07BB3" w:rsidRDefault="00BC5FD5" w:rsidP="008546D6">
      <w:pPr>
        <w:spacing w:after="0" w:line="240" w:lineRule="auto"/>
        <w:ind w:left="0" w:firstLine="0"/>
        <w:rPr>
          <w:rFonts w:ascii="Tahoma" w:eastAsia="Times New Roman" w:hAnsi="Tahoma" w:cs="Tahoma"/>
          <w:b/>
          <w:bCs/>
          <w:sz w:val="16"/>
          <w:szCs w:val="16"/>
          <w:lang w:eastAsia="en-US"/>
        </w:rPr>
      </w:pPr>
    </w:p>
    <w:p w14:paraId="0228E50F" w14:textId="77777777" w:rsidR="003564FC" w:rsidRPr="008546D6" w:rsidRDefault="00D5422E" w:rsidP="008546D6">
      <w:pPr>
        <w:spacing w:after="40" w:line="244" w:lineRule="auto"/>
        <w:ind w:left="0" w:right="12"/>
        <w:rPr>
          <w:rFonts w:ascii="Tahoma" w:hAnsi="Tahoma" w:cs="Tahoma"/>
        </w:rPr>
      </w:pPr>
      <w:r w:rsidRPr="008546D6">
        <w:rPr>
          <w:rFonts w:ascii="Tahoma" w:hAnsi="Tahoma" w:cs="Tahoma"/>
          <w:b/>
        </w:rPr>
        <w:t>Article 2 : Procédure de passation d</w:t>
      </w:r>
      <w:r w:rsidR="00BC2905" w:rsidRPr="008546D6">
        <w:rPr>
          <w:rFonts w:ascii="Tahoma" w:hAnsi="Tahoma" w:cs="Tahoma"/>
          <w:b/>
        </w:rPr>
        <w:t>e la lettre commande</w:t>
      </w:r>
      <w:r w:rsidRPr="008546D6">
        <w:rPr>
          <w:rFonts w:ascii="Tahoma" w:hAnsi="Tahoma" w:cs="Tahoma"/>
        </w:rPr>
        <w:t xml:space="preserve"> </w:t>
      </w:r>
    </w:p>
    <w:p w14:paraId="75E81563" w14:textId="77777777" w:rsidR="006E5187" w:rsidRPr="00842035" w:rsidRDefault="00D5422E" w:rsidP="006E5187">
      <w:pPr>
        <w:spacing w:after="42" w:line="244" w:lineRule="auto"/>
        <w:ind w:left="-5" w:right="-15" w:firstLine="713"/>
        <w:rPr>
          <w:rFonts w:ascii="Arial" w:hAnsi="Arial" w:cs="Arial"/>
          <w:color w:val="auto"/>
        </w:rPr>
      </w:pPr>
      <w:r w:rsidRPr="00842035">
        <w:rPr>
          <w:rFonts w:ascii="Tahoma" w:hAnsi="Tahoma" w:cs="Tahoma"/>
          <w:color w:val="auto"/>
        </w:rPr>
        <w:t xml:space="preserve">Le </w:t>
      </w:r>
      <w:r w:rsidR="00BC2905" w:rsidRPr="00842035">
        <w:rPr>
          <w:rFonts w:ascii="Tahoma" w:hAnsi="Tahoma" w:cs="Tahoma"/>
          <w:color w:val="auto"/>
        </w:rPr>
        <w:t xml:space="preserve">présente Lettre - commande </w:t>
      </w:r>
      <w:r w:rsidRPr="00842035">
        <w:rPr>
          <w:rFonts w:ascii="Tahoma" w:hAnsi="Tahoma" w:cs="Tahoma"/>
          <w:color w:val="auto"/>
        </w:rPr>
        <w:t>est passé</w:t>
      </w:r>
      <w:r w:rsidR="00BC2905" w:rsidRPr="00842035">
        <w:rPr>
          <w:rFonts w:ascii="Tahoma" w:hAnsi="Tahoma" w:cs="Tahoma"/>
          <w:color w:val="auto"/>
        </w:rPr>
        <w:t>e</w:t>
      </w:r>
      <w:r w:rsidR="00BC5FD5" w:rsidRPr="00842035">
        <w:rPr>
          <w:rFonts w:ascii="Tahoma" w:hAnsi="Tahoma" w:cs="Tahoma"/>
          <w:color w:val="auto"/>
        </w:rPr>
        <w:t xml:space="preserve"> après un </w:t>
      </w:r>
      <w:r w:rsidR="00920FF2" w:rsidRPr="00842035">
        <w:rPr>
          <w:rFonts w:ascii="Tahoma" w:hAnsi="Tahoma" w:cs="Tahoma"/>
          <w:color w:val="auto"/>
        </w:rPr>
        <w:t>Appel d’Offres Nat</w:t>
      </w:r>
      <w:r w:rsidR="002B7C6C" w:rsidRPr="00842035">
        <w:rPr>
          <w:rFonts w:ascii="Tahoma" w:hAnsi="Tahoma" w:cs="Tahoma"/>
          <w:color w:val="auto"/>
        </w:rPr>
        <w:t>ional Ouvert pour les travaux</w:t>
      </w:r>
      <w:r w:rsidR="00920FF2" w:rsidRPr="00842035">
        <w:rPr>
          <w:rFonts w:ascii="Tahoma" w:hAnsi="Tahoma" w:cs="Tahoma"/>
          <w:color w:val="auto"/>
        </w:rPr>
        <w:t xml:space="preserve"> </w:t>
      </w:r>
      <w:r w:rsidR="006E5187" w:rsidRPr="00842035">
        <w:rPr>
          <w:rFonts w:ascii="Arial" w:eastAsia="Arial Unicode MS" w:hAnsi="Arial" w:cs="Arial"/>
          <w:b/>
          <w:color w:val="auto"/>
          <w:lang w:eastAsia="en-US"/>
        </w:rPr>
        <w:t>construction d’un réseau électrique au CSI de KOUEN dans</w:t>
      </w:r>
      <w:r w:rsidR="006E5187" w:rsidRPr="00842035">
        <w:rPr>
          <w:rFonts w:ascii="Arial" w:eastAsia="Times New Roman" w:hAnsi="Arial" w:cs="Arial"/>
          <w:b/>
          <w:color w:val="auto"/>
          <w:lang w:eastAsia="en-US"/>
        </w:rPr>
        <w:t xml:space="preserve"> la Commune de DIMAKO</w:t>
      </w:r>
      <w:r w:rsidR="006E5187" w:rsidRPr="00842035">
        <w:rPr>
          <w:rFonts w:ascii="Arial" w:eastAsia="Times New Roman" w:hAnsi="Arial" w:cs="Arial"/>
          <w:b/>
          <w:bCs/>
          <w:color w:val="auto"/>
          <w:lang w:eastAsia="en-US"/>
        </w:rPr>
        <w:t>, Département du Haut-Nyong Région de l’Est. Lot unique.</w:t>
      </w:r>
      <w:r w:rsidR="006E5187" w:rsidRPr="00842035">
        <w:rPr>
          <w:rFonts w:ascii="Arial" w:hAnsi="Arial" w:cs="Arial"/>
          <w:color w:val="auto"/>
        </w:rPr>
        <w:t xml:space="preserve"> </w:t>
      </w:r>
    </w:p>
    <w:p w14:paraId="638965DC" w14:textId="77777777" w:rsidR="003564FC" w:rsidRPr="008546D6" w:rsidRDefault="00920FF2" w:rsidP="008546D6">
      <w:pPr>
        <w:spacing w:after="0" w:line="240" w:lineRule="auto"/>
        <w:ind w:left="0" w:firstLine="0"/>
        <w:rPr>
          <w:rFonts w:ascii="Tahoma" w:hAnsi="Tahoma" w:cs="Tahoma"/>
        </w:rPr>
      </w:pPr>
      <w:r w:rsidRPr="008546D6">
        <w:rPr>
          <w:rFonts w:ascii="Tahoma" w:hAnsi="Tahoma" w:cs="Tahoma"/>
          <w:b/>
        </w:rPr>
        <w:t xml:space="preserve"> </w:t>
      </w:r>
      <w:r w:rsidR="00D5422E" w:rsidRPr="008546D6">
        <w:rPr>
          <w:rFonts w:ascii="Tahoma" w:hAnsi="Tahoma" w:cs="Tahoma"/>
          <w:b/>
        </w:rPr>
        <w:t>Article 3 : Définitions et attributions (CCAG Article 2 complété)</w:t>
      </w:r>
      <w:r w:rsidR="00D5422E" w:rsidRPr="008546D6">
        <w:rPr>
          <w:rFonts w:ascii="Tahoma" w:hAnsi="Tahoma" w:cs="Tahoma"/>
        </w:rPr>
        <w:t xml:space="preserve"> </w:t>
      </w:r>
    </w:p>
    <w:p w14:paraId="2915933F" w14:textId="77777777" w:rsidR="003564FC" w:rsidRPr="008546D6" w:rsidRDefault="00D5422E" w:rsidP="008546D6">
      <w:pPr>
        <w:spacing w:after="32" w:line="241" w:lineRule="auto"/>
        <w:ind w:left="0" w:right="-15"/>
        <w:rPr>
          <w:rFonts w:ascii="Tahoma" w:hAnsi="Tahoma" w:cs="Tahoma"/>
        </w:rPr>
      </w:pPr>
      <w:r w:rsidRPr="008546D6">
        <w:rPr>
          <w:rFonts w:ascii="Tahoma" w:hAnsi="Tahoma" w:cs="Tahoma"/>
          <w:i/>
        </w:rPr>
        <w:t xml:space="preserve">3.1. Définitions générales </w:t>
      </w:r>
    </w:p>
    <w:p w14:paraId="3BBEA810" w14:textId="77777777" w:rsidR="00BC2905" w:rsidRDefault="00BC2905" w:rsidP="00914AB5">
      <w:pPr>
        <w:numPr>
          <w:ilvl w:val="0"/>
          <w:numId w:val="4"/>
        </w:numPr>
        <w:ind w:left="0" w:right="-1" w:hanging="360"/>
        <w:rPr>
          <w:rFonts w:ascii="Tahoma" w:hAnsi="Tahoma" w:cs="Tahoma"/>
        </w:rPr>
      </w:pPr>
      <w:r w:rsidRPr="008546D6">
        <w:rPr>
          <w:rFonts w:ascii="Tahoma" w:hAnsi="Tahoma" w:cs="Tahoma"/>
          <w:b/>
        </w:rPr>
        <w:t>Le Maître d’Ouvrage</w:t>
      </w:r>
      <w:r w:rsidRPr="008546D6">
        <w:rPr>
          <w:rFonts w:ascii="Tahoma" w:hAnsi="Tahoma" w:cs="Tahoma"/>
        </w:rPr>
        <w:t xml:space="preserve"> est le M</w:t>
      </w:r>
      <w:r w:rsidR="00597491" w:rsidRPr="008546D6">
        <w:rPr>
          <w:rFonts w:ascii="Tahoma" w:hAnsi="Tahoma" w:cs="Tahoma"/>
        </w:rPr>
        <w:t>aire de la Commune de Dimako</w:t>
      </w:r>
      <w:r w:rsidRPr="008546D6">
        <w:rPr>
          <w:rFonts w:ascii="Tahoma" w:hAnsi="Tahoma" w:cs="Tahoma"/>
        </w:rPr>
        <w:t>. Il veille à la conservation des originaux des documents des marchés et à la transmission des copies à l’ARMP par le point focal désigné à cet effet ;</w:t>
      </w:r>
    </w:p>
    <w:p w14:paraId="1C422EED" w14:textId="77777777" w:rsidR="00A52A94" w:rsidRPr="00A52A94" w:rsidRDefault="00A52A94" w:rsidP="00A52A94">
      <w:pPr>
        <w:ind w:left="0" w:right="-1" w:firstLine="0"/>
        <w:rPr>
          <w:rFonts w:ascii="Tahoma" w:hAnsi="Tahoma" w:cs="Tahoma"/>
          <w:sz w:val="16"/>
          <w:szCs w:val="16"/>
        </w:rPr>
      </w:pPr>
    </w:p>
    <w:p w14:paraId="320F0E05" w14:textId="77777777" w:rsidR="00BC5FD5" w:rsidRPr="00842035" w:rsidRDefault="00D5422E" w:rsidP="006E5187">
      <w:pPr>
        <w:numPr>
          <w:ilvl w:val="0"/>
          <w:numId w:val="4"/>
        </w:numPr>
        <w:ind w:left="0" w:right="-1" w:hanging="360"/>
        <w:rPr>
          <w:rFonts w:ascii="Tahoma" w:hAnsi="Tahoma" w:cs="Tahoma"/>
          <w:color w:val="auto"/>
        </w:rPr>
      </w:pPr>
      <w:r w:rsidRPr="00842035">
        <w:rPr>
          <w:rFonts w:ascii="Tahoma" w:hAnsi="Tahoma" w:cs="Tahoma"/>
          <w:b/>
          <w:color w:val="auto"/>
        </w:rPr>
        <w:t>L’Autorité en charge du contrôle</w:t>
      </w:r>
      <w:r w:rsidRPr="00842035">
        <w:rPr>
          <w:rFonts w:ascii="Tahoma" w:hAnsi="Tahoma" w:cs="Tahoma"/>
          <w:color w:val="auto"/>
        </w:rPr>
        <w:t xml:space="preserve"> de l’effectivité de la réalisation des prestations est le </w:t>
      </w:r>
      <w:r w:rsidR="00BC5FD5" w:rsidRPr="00842035">
        <w:rPr>
          <w:rFonts w:ascii="Tahoma" w:hAnsi="Tahoma" w:cs="Tahoma"/>
          <w:color w:val="auto"/>
        </w:rPr>
        <w:t xml:space="preserve">Délégué Départemental des </w:t>
      </w:r>
      <w:r w:rsidR="00597491" w:rsidRPr="00842035">
        <w:rPr>
          <w:rFonts w:ascii="Tahoma" w:hAnsi="Tahoma" w:cs="Tahoma"/>
          <w:color w:val="auto"/>
        </w:rPr>
        <w:t>M</w:t>
      </w:r>
      <w:r w:rsidR="00BC5FD5" w:rsidRPr="00842035">
        <w:rPr>
          <w:rFonts w:ascii="Tahoma" w:hAnsi="Tahoma" w:cs="Tahoma"/>
          <w:color w:val="auto"/>
        </w:rPr>
        <w:t xml:space="preserve">arches </w:t>
      </w:r>
      <w:r w:rsidR="00597491" w:rsidRPr="00842035">
        <w:rPr>
          <w:rFonts w:ascii="Tahoma" w:hAnsi="Tahoma" w:cs="Tahoma"/>
          <w:color w:val="auto"/>
        </w:rPr>
        <w:t>P</w:t>
      </w:r>
      <w:r w:rsidR="00BC5FD5" w:rsidRPr="00842035">
        <w:rPr>
          <w:rFonts w:ascii="Tahoma" w:hAnsi="Tahoma" w:cs="Tahoma"/>
          <w:color w:val="auto"/>
        </w:rPr>
        <w:t xml:space="preserve">ublics du </w:t>
      </w:r>
      <w:r w:rsidR="00597491" w:rsidRPr="00842035">
        <w:rPr>
          <w:rFonts w:ascii="Tahoma" w:hAnsi="Tahoma" w:cs="Tahoma"/>
          <w:color w:val="auto"/>
        </w:rPr>
        <w:t>Haut Nyong</w:t>
      </w:r>
      <w:r w:rsidR="008416C4" w:rsidRPr="00842035">
        <w:rPr>
          <w:rFonts w:ascii="Tahoma" w:hAnsi="Tahoma" w:cs="Tahoma"/>
          <w:color w:val="auto"/>
        </w:rPr>
        <w:t>). Il descendra</w:t>
      </w:r>
      <w:r w:rsidRPr="00842035">
        <w:rPr>
          <w:rFonts w:ascii="Tahoma" w:hAnsi="Tahoma" w:cs="Tahoma"/>
          <w:color w:val="auto"/>
        </w:rPr>
        <w:t xml:space="preserve"> régulièrement sur le terrain afin de s’assurer de l’effectivité des travaux et de leur qualité, o</w:t>
      </w:r>
      <w:r w:rsidR="008416C4" w:rsidRPr="00842035">
        <w:rPr>
          <w:rFonts w:ascii="Tahoma" w:hAnsi="Tahoma" w:cs="Tahoma"/>
          <w:color w:val="auto"/>
        </w:rPr>
        <w:t>bjet du marché. A cet effet, il aura</w:t>
      </w:r>
      <w:r w:rsidRPr="00842035">
        <w:rPr>
          <w:rFonts w:ascii="Tahoma" w:hAnsi="Tahoma" w:cs="Tahoma"/>
          <w:color w:val="auto"/>
        </w:rPr>
        <w:t xml:space="preserve"> libre accès au chantier et à tous les documents contractuels ou information</w:t>
      </w:r>
      <w:r w:rsidR="00842035" w:rsidRPr="00842035">
        <w:rPr>
          <w:rFonts w:ascii="Tahoma" w:hAnsi="Tahoma" w:cs="Tahoma"/>
          <w:color w:val="auto"/>
        </w:rPr>
        <w:t>s, liés à l’exécution du marché</w:t>
      </w:r>
      <w:r w:rsidRPr="00842035">
        <w:rPr>
          <w:rFonts w:ascii="Tahoma" w:hAnsi="Tahoma" w:cs="Tahoma"/>
          <w:color w:val="auto"/>
        </w:rPr>
        <w:t xml:space="preserve">; </w:t>
      </w:r>
    </w:p>
    <w:p w14:paraId="06999A14" w14:textId="77777777" w:rsidR="00BC5FD5" w:rsidRPr="00B07BB3" w:rsidRDefault="00D5422E" w:rsidP="00914AB5">
      <w:pPr>
        <w:numPr>
          <w:ilvl w:val="0"/>
          <w:numId w:val="4"/>
        </w:numPr>
        <w:ind w:left="0" w:right="-1" w:hanging="360"/>
        <w:rPr>
          <w:rFonts w:ascii="Tahoma" w:hAnsi="Tahoma" w:cs="Tahoma"/>
        </w:rPr>
      </w:pPr>
      <w:r w:rsidRPr="00B07BB3">
        <w:rPr>
          <w:rFonts w:ascii="Tahoma" w:hAnsi="Tahoma" w:cs="Tahoma"/>
          <w:b/>
        </w:rPr>
        <w:t>Les attributions du Chef de service du marché</w:t>
      </w:r>
      <w:r w:rsidR="00BC5FD5" w:rsidRPr="00B07BB3">
        <w:rPr>
          <w:rFonts w:ascii="Tahoma" w:hAnsi="Tahoma" w:cs="Tahoma"/>
        </w:rPr>
        <w:t xml:space="preserve"> </w:t>
      </w:r>
      <w:r w:rsidR="00BD673C">
        <w:rPr>
          <w:rFonts w:ascii="Tahoma" w:hAnsi="Tahoma" w:cs="Tahoma"/>
        </w:rPr>
        <w:t xml:space="preserve">sont réservées au Chef </w:t>
      </w:r>
      <w:r w:rsidR="00842035">
        <w:rPr>
          <w:rFonts w:ascii="Tahoma" w:hAnsi="Tahoma" w:cs="Tahoma"/>
        </w:rPr>
        <w:t>Service Technique, de l’Aménagement et du Développement Urbain</w:t>
      </w:r>
      <w:r w:rsidR="00597491" w:rsidRPr="00B07BB3">
        <w:rPr>
          <w:rFonts w:ascii="Tahoma" w:hAnsi="Tahoma" w:cs="Tahoma"/>
        </w:rPr>
        <w:t xml:space="preserve"> </w:t>
      </w:r>
      <w:r w:rsidR="00BC5FD5" w:rsidRPr="00B07BB3">
        <w:rPr>
          <w:rFonts w:ascii="Tahoma" w:hAnsi="Tahoma" w:cs="Tahoma"/>
        </w:rPr>
        <w:t>de la Commune de Dimako</w:t>
      </w:r>
      <w:r w:rsidRPr="00B07BB3">
        <w:rPr>
          <w:rFonts w:ascii="Tahoma" w:hAnsi="Tahoma" w:cs="Tahoma"/>
        </w:rPr>
        <w:t xml:space="preserve">. Il veille au respect des clauses administratives, techniques et financières et des délais contractuels ; </w:t>
      </w:r>
    </w:p>
    <w:p w14:paraId="4DB8B6F3" w14:textId="77777777" w:rsidR="003564FC" w:rsidRPr="00A52A94" w:rsidRDefault="00D5422E" w:rsidP="00BC5FD5">
      <w:pPr>
        <w:ind w:left="0" w:right="647" w:firstLine="0"/>
        <w:rPr>
          <w:rFonts w:ascii="Tahoma" w:hAnsi="Tahoma" w:cs="Tahoma"/>
          <w:sz w:val="16"/>
          <w:szCs w:val="16"/>
        </w:rPr>
      </w:pPr>
      <w:r w:rsidRPr="00B07BB3">
        <w:rPr>
          <w:rFonts w:ascii="Tahoma" w:hAnsi="Tahoma" w:cs="Tahoma"/>
        </w:rPr>
        <w:t xml:space="preserve"> </w:t>
      </w:r>
    </w:p>
    <w:p w14:paraId="424F5F45" w14:textId="77777777" w:rsidR="003564FC" w:rsidRPr="00842035" w:rsidRDefault="00D5422E" w:rsidP="00914AB5">
      <w:pPr>
        <w:numPr>
          <w:ilvl w:val="0"/>
          <w:numId w:val="4"/>
        </w:numPr>
        <w:ind w:left="0" w:right="-1" w:hanging="360"/>
        <w:rPr>
          <w:rFonts w:ascii="Tahoma" w:hAnsi="Tahoma" w:cs="Tahoma"/>
          <w:color w:val="auto"/>
        </w:rPr>
      </w:pPr>
      <w:r w:rsidRPr="00842035">
        <w:rPr>
          <w:rFonts w:ascii="Tahoma" w:hAnsi="Tahoma" w:cs="Tahoma"/>
          <w:b/>
          <w:color w:val="auto"/>
        </w:rPr>
        <w:t>Les attributions de l’Ingénieur</w:t>
      </w:r>
      <w:r w:rsidRPr="00842035">
        <w:rPr>
          <w:rFonts w:ascii="Tahoma" w:hAnsi="Tahoma" w:cs="Tahoma"/>
          <w:color w:val="auto"/>
        </w:rPr>
        <w:t xml:space="preserve"> sont dévolues au Délégué </w:t>
      </w:r>
      <w:r w:rsidR="00B75808" w:rsidRPr="00842035">
        <w:rPr>
          <w:rFonts w:ascii="Tahoma" w:hAnsi="Tahoma" w:cs="Tahoma"/>
          <w:color w:val="auto"/>
        </w:rPr>
        <w:t>Départemental</w:t>
      </w:r>
      <w:r w:rsidR="00597491" w:rsidRPr="00842035">
        <w:rPr>
          <w:rFonts w:ascii="Tahoma" w:hAnsi="Tahoma" w:cs="Tahoma"/>
          <w:color w:val="auto"/>
        </w:rPr>
        <w:t xml:space="preserve"> de l’Eau et Energie du Haut Nyong</w:t>
      </w:r>
      <w:r w:rsidR="00BC5FD5" w:rsidRPr="00842035">
        <w:rPr>
          <w:rFonts w:ascii="Tahoma" w:hAnsi="Tahoma" w:cs="Tahoma"/>
          <w:color w:val="auto"/>
        </w:rPr>
        <w:t xml:space="preserve">, </w:t>
      </w:r>
      <w:r w:rsidRPr="00842035">
        <w:rPr>
          <w:rFonts w:ascii="Tahoma" w:hAnsi="Tahoma" w:cs="Tahoma"/>
          <w:color w:val="auto"/>
        </w:rPr>
        <w:t xml:space="preserve">ci-après désigné l’Ingénieur. Il est responsable du suivi de l’exécution des travaux. L’ingénieur ou son représentant devra vérifier que les parties de l’ouvrage sont conformes au Cahier des Clauses Techniques Particulières du présent marché, les approuver ou les refuser si elles sont non conformes ; </w:t>
      </w:r>
    </w:p>
    <w:p w14:paraId="7A06AF7B" w14:textId="77777777" w:rsidR="00BC5FD5" w:rsidRPr="00BC5FD5" w:rsidRDefault="00BC5FD5" w:rsidP="00BC5FD5">
      <w:pPr>
        <w:ind w:left="0" w:right="-1" w:firstLine="0"/>
        <w:rPr>
          <w:rFonts w:ascii="Tahoma" w:hAnsi="Tahoma" w:cs="Tahoma"/>
          <w:sz w:val="16"/>
          <w:szCs w:val="16"/>
        </w:rPr>
      </w:pPr>
    </w:p>
    <w:p w14:paraId="6D870495" w14:textId="77777777" w:rsidR="003564FC" w:rsidRDefault="00D5422E" w:rsidP="00914AB5">
      <w:pPr>
        <w:numPr>
          <w:ilvl w:val="0"/>
          <w:numId w:val="4"/>
        </w:numPr>
        <w:ind w:left="0" w:right="-1" w:hanging="360"/>
        <w:rPr>
          <w:rFonts w:ascii="Tahoma" w:hAnsi="Tahoma" w:cs="Tahoma"/>
        </w:rPr>
      </w:pPr>
      <w:r w:rsidRPr="008546D6">
        <w:rPr>
          <w:rFonts w:ascii="Tahoma" w:hAnsi="Tahoma" w:cs="Tahoma"/>
          <w:b/>
        </w:rPr>
        <w:t>Les attributions du Maître d’Œuvre</w:t>
      </w:r>
      <w:r w:rsidR="00842035">
        <w:rPr>
          <w:rFonts w:ascii="Tahoma" w:hAnsi="Tahoma" w:cs="Tahoma"/>
          <w:b/>
        </w:rPr>
        <w:t> </w:t>
      </w:r>
      <w:r w:rsidR="00842035">
        <w:rPr>
          <w:rFonts w:ascii="Tahoma" w:hAnsi="Tahoma" w:cs="Tahoma"/>
        </w:rPr>
        <w:t>: sans objet</w:t>
      </w:r>
      <w:r w:rsidRPr="008546D6">
        <w:rPr>
          <w:rFonts w:ascii="Tahoma" w:hAnsi="Tahoma" w:cs="Tahoma"/>
        </w:rPr>
        <w:t xml:space="preserve">; </w:t>
      </w:r>
    </w:p>
    <w:p w14:paraId="6FC7AE8E" w14:textId="77777777" w:rsidR="00BC5FD5" w:rsidRPr="00BC5FD5" w:rsidRDefault="00BC5FD5" w:rsidP="00BC5FD5">
      <w:pPr>
        <w:ind w:left="0" w:right="647" w:firstLine="0"/>
        <w:rPr>
          <w:rFonts w:ascii="Tahoma" w:hAnsi="Tahoma" w:cs="Tahoma"/>
          <w:sz w:val="16"/>
          <w:szCs w:val="16"/>
        </w:rPr>
      </w:pPr>
    </w:p>
    <w:p w14:paraId="5A80631D" w14:textId="77777777" w:rsidR="00BC5FD5" w:rsidRDefault="00D5422E" w:rsidP="00914AB5">
      <w:pPr>
        <w:numPr>
          <w:ilvl w:val="0"/>
          <w:numId w:val="4"/>
        </w:numPr>
        <w:ind w:left="0" w:right="-1" w:hanging="360"/>
        <w:rPr>
          <w:rFonts w:ascii="Tahoma" w:hAnsi="Tahoma" w:cs="Tahoma"/>
        </w:rPr>
      </w:pPr>
      <w:r w:rsidRPr="008546D6">
        <w:rPr>
          <w:rFonts w:ascii="Tahoma" w:hAnsi="Tahoma" w:cs="Tahoma"/>
          <w:b/>
        </w:rPr>
        <w:t xml:space="preserve">Le Cocontractant </w:t>
      </w:r>
      <w:r w:rsidR="00BC5FD5" w:rsidRPr="008546D6">
        <w:rPr>
          <w:rFonts w:ascii="Tahoma" w:hAnsi="Tahoma" w:cs="Tahoma"/>
        </w:rPr>
        <w:t>est :</w:t>
      </w:r>
      <w:r w:rsidRPr="008546D6">
        <w:rPr>
          <w:rFonts w:ascii="Tahoma" w:hAnsi="Tahoma" w:cs="Tahoma"/>
        </w:rPr>
        <w:t xml:space="preserve"> [</w:t>
      </w:r>
      <w:r w:rsidRPr="008546D6">
        <w:rPr>
          <w:rFonts w:ascii="Tahoma" w:hAnsi="Tahoma" w:cs="Tahoma"/>
          <w:i/>
        </w:rPr>
        <w:t xml:space="preserve">A préciser]. </w:t>
      </w:r>
      <w:r w:rsidRPr="008546D6">
        <w:rPr>
          <w:rFonts w:ascii="Tahoma" w:hAnsi="Tahoma" w:cs="Tahoma"/>
        </w:rPr>
        <w:t>Il a pour mission d’assurer sous sa responsabilité, les travaux conformément aux règles et normes en vigueur en République du Cameroun. Il est responsable de la totalité des parties d’ouvrage.</w:t>
      </w:r>
    </w:p>
    <w:p w14:paraId="0A672E2C" w14:textId="77777777" w:rsidR="003564FC" w:rsidRPr="00A52A94" w:rsidRDefault="00D5422E" w:rsidP="00BC5FD5">
      <w:pPr>
        <w:ind w:left="0" w:right="647" w:firstLine="0"/>
        <w:rPr>
          <w:rFonts w:ascii="Tahoma" w:hAnsi="Tahoma" w:cs="Tahoma"/>
          <w:sz w:val="16"/>
          <w:szCs w:val="16"/>
        </w:rPr>
      </w:pPr>
      <w:r w:rsidRPr="008546D6">
        <w:rPr>
          <w:rFonts w:ascii="Tahoma" w:hAnsi="Tahoma" w:cs="Tahoma"/>
        </w:rPr>
        <w:t xml:space="preserve"> </w:t>
      </w:r>
    </w:p>
    <w:p w14:paraId="33631145" w14:textId="77777777" w:rsidR="003564FC" w:rsidRPr="008546D6" w:rsidRDefault="00D5422E" w:rsidP="008546D6">
      <w:pPr>
        <w:spacing w:after="43" w:line="245" w:lineRule="auto"/>
        <w:ind w:left="0" w:right="-15"/>
        <w:rPr>
          <w:rFonts w:ascii="Tahoma" w:hAnsi="Tahoma" w:cs="Tahoma"/>
        </w:rPr>
      </w:pPr>
      <w:r w:rsidRPr="008546D6">
        <w:rPr>
          <w:rFonts w:ascii="Tahoma" w:hAnsi="Tahoma" w:cs="Tahoma"/>
          <w:b/>
          <w:i/>
        </w:rPr>
        <w:t>3.2. Nantissement</w:t>
      </w:r>
      <w:r w:rsidRPr="008546D6">
        <w:rPr>
          <w:rFonts w:ascii="Tahoma" w:hAnsi="Tahoma" w:cs="Tahoma"/>
          <w:b/>
        </w:rPr>
        <w:t xml:space="preserve"> </w:t>
      </w:r>
    </w:p>
    <w:p w14:paraId="7A9A623F" w14:textId="77777777" w:rsidR="003564FC" w:rsidRDefault="00D5422E" w:rsidP="008546D6">
      <w:pPr>
        <w:ind w:left="0" w:right="120"/>
        <w:rPr>
          <w:rFonts w:ascii="Tahoma" w:hAnsi="Tahoma" w:cs="Tahoma"/>
        </w:rPr>
      </w:pPr>
      <w:r w:rsidRPr="008546D6">
        <w:rPr>
          <w:rFonts w:ascii="Tahoma" w:hAnsi="Tahoma" w:cs="Tahoma"/>
        </w:rPr>
        <w:t xml:space="preserve">Le présent marché peut être donné en nantissement, sous réserve de toute forme de cession de créance. </w:t>
      </w:r>
    </w:p>
    <w:p w14:paraId="0FB81775" w14:textId="77777777" w:rsidR="00BC5FD5" w:rsidRPr="00BC5FD5" w:rsidRDefault="00BC5FD5" w:rsidP="008546D6">
      <w:pPr>
        <w:ind w:left="0" w:right="120"/>
        <w:rPr>
          <w:rFonts w:ascii="Tahoma" w:hAnsi="Tahoma" w:cs="Tahoma"/>
          <w:sz w:val="16"/>
          <w:szCs w:val="16"/>
        </w:rPr>
      </w:pPr>
    </w:p>
    <w:p w14:paraId="24688DB1" w14:textId="77777777" w:rsidR="003564FC" w:rsidRPr="008546D6" w:rsidRDefault="00D5422E" w:rsidP="00630846">
      <w:pPr>
        <w:ind w:left="0" w:right="120"/>
        <w:rPr>
          <w:rFonts w:ascii="Tahoma" w:hAnsi="Tahoma" w:cs="Tahoma"/>
        </w:rPr>
      </w:pPr>
      <w:r w:rsidRPr="008546D6">
        <w:rPr>
          <w:rFonts w:ascii="Tahoma" w:hAnsi="Tahoma" w:cs="Tahoma"/>
          <w:b/>
        </w:rPr>
        <w:t>L’autorité chargée de l’ordonnancement des paiements</w:t>
      </w:r>
      <w:r w:rsidR="00BC5FD5">
        <w:rPr>
          <w:rFonts w:ascii="Tahoma" w:hAnsi="Tahoma" w:cs="Tahoma"/>
        </w:rPr>
        <w:t xml:space="preserve"> est le Maire de la Commune de Dimako</w:t>
      </w:r>
      <w:r w:rsidR="00BC5FD5" w:rsidRPr="008546D6">
        <w:rPr>
          <w:rFonts w:ascii="Tahoma" w:hAnsi="Tahoma" w:cs="Tahoma"/>
        </w:rPr>
        <w:t xml:space="preserve"> ;</w:t>
      </w:r>
      <w:r w:rsidRPr="008546D6">
        <w:rPr>
          <w:rFonts w:ascii="Tahoma" w:hAnsi="Tahoma" w:cs="Tahoma"/>
        </w:rPr>
        <w:t xml:space="preserve">  </w:t>
      </w:r>
    </w:p>
    <w:p w14:paraId="5A107CE4" w14:textId="77777777" w:rsidR="003564FC" w:rsidRPr="00BC5FD5" w:rsidRDefault="00D5422E" w:rsidP="00630846">
      <w:pPr>
        <w:ind w:left="0" w:right="120"/>
        <w:rPr>
          <w:rFonts w:ascii="Tahoma" w:hAnsi="Tahoma" w:cs="Tahoma"/>
        </w:rPr>
      </w:pPr>
      <w:r w:rsidRPr="008546D6">
        <w:rPr>
          <w:rFonts w:ascii="Tahoma" w:hAnsi="Tahoma" w:cs="Tahoma"/>
          <w:b/>
        </w:rPr>
        <w:t>L’autorité chargée de la liquidation des dépenses</w:t>
      </w:r>
      <w:r w:rsidRPr="008546D6">
        <w:rPr>
          <w:rFonts w:ascii="Tahoma" w:hAnsi="Tahoma" w:cs="Tahoma"/>
        </w:rPr>
        <w:t xml:space="preserve"> </w:t>
      </w:r>
      <w:r w:rsidR="00BC5FD5">
        <w:rPr>
          <w:rFonts w:ascii="Tahoma" w:hAnsi="Tahoma" w:cs="Tahoma"/>
        </w:rPr>
        <w:t>est le Maire de la Commune de Dimako</w:t>
      </w:r>
      <w:r w:rsidR="00BC5FD5" w:rsidRPr="008546D6">
        <w:rPr>
          <w:rFonts w:ascii="Tahoma" w:hAnsi="Tahoma" w:cs="Tahoma"/>
        </w:rPr>
        <w:t xml:space="preserve"> ;  </w:t>
      </w:r>
    </w:p>
    <w:p w14:paraId="45941C81" w14:textId="77777777" w:rsidR="003564FC" w:rsidRPr="008546D6" w:rsidRDefault="00D5422E" w:rsidP="00630846">
      <w:pPr>
        <w:ind w:left="0" w:right="120"/>
        <w:rPr>
          <w:rFonts w:ascii="Tahoma" w:hAnsi="Tahoma" w:cs="Tahoma"/>
        </w:rPr>
      </w:pPr>
      <w:r w:rsidRPr="008546D6">
        <w:rPr>
          <w:rFonts w:ascii="Tahoma" w:hAnsi="Tahoma" w:cs="Tahoma"/>
          <w:b/>
        </w:rPr>
        <w:t xml:space="preserve">L’organisme ou le responsable chargé du paiement </w:t>
      </w:r>
      <w:r w:rsidRPr="008546D6">
        <w:rPr>
          <w:rFonts w:ascii="Tahoma" w:hAnsi="Tahoma" w:cs="Tahoma"/>
        </w:rPr>
        <w:t xml:space="preserve">est le Receveur municipal de la Commune de </w:t>
      </w:r>
      <w:r w:rsidR="00BC5FD5">
        <w:rPr>
          <w:rFonts w:ascii="Tahoma" w:hAnsi="Tahoma" w:cs="Tahoma"/>
        </w:rPr>
        <w:t>Dimako</w:t>
      </w:r>
      <w:r w:rsidRPr="008546D6">
        <w:rPr>
          <w:rFonts w:ascii="Tahoma" w:hAnsi="Tahoma" w:cs="Tahoma"/>
        </w:rPr>
        <w:t xml:space="preserve">. </w:t>
      </w:r>
    </w:p>
    <w:p w14:paraId="5E166D5C" w14:textId="77777777" w:rsidR="00BC5FD5" w:rsidRDefault="00D5422E" w:rsidP="00630846">
      <w:pPr>
        <w:ind w:left="0" w:right="120"/>
        <w:rPr>
          <w:rFonts w:ascii="Tahoma" w:hAnsi="Tahoma" w:cs="Tahoma"/>
        </w:rPr>
      </w:pPr>
      <w:r w:rsidRPr="008546D6">
        <w:rPr>
          <w:rFonts w:ascii="Tahoma" w:hAnsi="Tahoma" w:cs="Tahoma"/>
          <w:b/>
        </w:rPr>
        <w:lastRenderedPageBreak/>
        <w:t>Les responsables compétents</w:t>
      </w:r>
      <w:r w:rsidRPr="008546D6">
        <w:rPr>
          <w:rFonts w:ascii="Tahoma" w:hAnsi="Tahoma" w:cs="Tahoma"/>
        </w:rPr>
        <w:t xml:space="preserve"> pour fournir les renseignements au titre de l’exécution du présent marché sont : l’Autorité Contractante, le Chef Service du marché et l’ingénieur du Marché. </w:t>
      </w:r>
    </w:p>
    <w:p w14:paraId="1D6E3CDD" w14:textId="77777777" w:rsidR="00BC5FD5" w:rsidRPr="00BC5FD5" w:rsidRDefault="00BC5FD5" w:rsidP="00BC5FD5">
      <w:pPr>
        <w:ind w:left="0" w:right="647" w:firstLine="0"/>
        <w:rPr>
          <w:rFonts w:ascii="Tahoma" w:hAnsi="Tahoma" w:cs="Tahoma"/>
          <w:sz w:val="16"/>
          <w:szCs w:val="16"/>
        </w:rPr>
      </w:pPr>
    </w:p>
    <w:p w14:paraId="2921A6FB" w14:textId="77777777" w:rsidR="003564FC" w:rsidRPr="008546D6" w:rsidRDefault="00D5422E" w:rsidP="008546D6">
      <w:pPr>
        <w:spacing w:after="40" w:line="244" w:lineRule="auto"/>
        <w:ind w:left="0"/>
        <w:rPr>
          <w:rFonts w:ascii="Tahoma" w:hAnsi="Tahoma" w:cs="Tahoma"/>
        </w:rPr>
      </w:pPr>
      <w:r w:rsidRPr="008546D6">
        <w:rPr>
          <w:rFonts w:ascii="Tahoma" w:hAnsi="Tahoma" w:cs="Tahoma"/>
          <w:b/>
        </w:rPr>
        <w:t>Article 4 : Langue, loi et réglementation applicables</w:t>
      </w:r>
      <w:r w:rsidRPr="008546D6">
        <w:rPr>
          <w:rFonts w:ascii="Tahoma" w:hAnsi="Tahoma" w:cs="Tahoma"/>
        </w:rPr>
        <w:t xml:space="preserve"> </w:t>
      </w:r>
    </w:p>
    <w:p w14:paraId="0B0FA39C" w14:textId="77777777" w:rsidR="003564FC" w:rsidRPr="008546D6" w:rsidRDefault="00D5422E" w:rsidP="00914AB5">
      <w:pPr>
        <w:numPr>
          <w:ilvl w:val="1"/>
          <w:numId w:val="5"/>
        </w:numPr>
        <w:ind w:left="0" w:right="691" w:hanging="496"/>
        <w:rPr>
          <w:rFonts w:ascii="Tahoma" w:hAnsi="Tahoma" w:cs="Tahoma"/>
        </w:rPr>
      </w:pPr>
      <w:r w:rsidRPr="008546D6">
        <w:rPr>
          <w:rFonts w:ascii="Tahoma" w:hAnsi="Tahoma" w:cs="Tahoma"/>
        </w:rPr>
        <w:t xml:space="preserve">La langue utilisée est le Français et / ou l‘Anglais. </w:t>
      </w:r>
    </w:p>
    <w:p w14:paraId="72044287" w14:textId="77777777" w:rsidR="003564FC" w:rsidRPr="008546D6" w:rsidRDefault="00D5422E" w:rsidP="00630846">
      <w:pPr>
        <w:ind w:left="0" w:right="120"/>
        <w:rPr>
          <w:rFonts w:ascii="Tahoma" w:hAnsi="Tahoma" w:cs="Tahoma"/>
        </w:rPr>
      </w:pPr>
      <w:r w:rsidRPr="008546D6">
        <w:rPr>
          <w:rFonts w:ascii="Tahoma" w:hAnsi="Tahoma" w:cs="Tahoma"/>
        </w:rPr>
        <w:t>Le Cocontractant s’engage à observer les lois, règlements, ordonnances en vigueur</w:t>
      </w:r>
      <w:r w:rsidR="00BC5FD5">
        <w:rPr>
          <w:rFonts w:ascii="Tahoma" w:hAnsi="Tahoma" w:cs="Tahoma"/>
        </w:rPr>
        <w:t xml:space="preserve"> en République du Cameroun, et </w:t>
      </w:r>
      <w:r w:rsidR="00630846">
        <w:rPr>
          <w:rFonts w:ascii="Tahoma" w:hAnsi="Tahoma" w:cs="Tahoma"/>
        </w:rPr>
        <w:t>ce aussi</w:t>
      </w:r>
      <w:r w:rsidRPr="008546D6">
        <w:rPr>
          <w:rFonts w:ascii="Tahoma" w:hAnsi="Tahoma" w:cs="Tahoma"/>
        </w:rPr>
        <w:t xml:space="preserve"> bien dans sa propre organisation que dans la réalisation du marché. </w:t>
      </w:r>
    </w:p>
    <w:p w14:paraId="2879315A" w14:textId="77777777" w:rsidR="003564FC" w:rsidRDefault="00D5422E" w:rsidP="008546D6">
      <w:pPr>
        <w:ind w:left="0" w:right="-1"/>
        <w:rPr>
          <w:rFonts w:ascii="Tahoma" w:hAnsi="Tahoma" w:cs="Tahoma"/>
        </w:rPr>
      </w:pPr>
      <w:r w:rsidRPr="008546D6">
        <w:rPr>
          <w:rFonts w:ascii="Tahoma" w:hAnsi="Tahoma" w:cs="Tahoma"/>
        </w:rPr>
        <w:t>Si au Cameroun, ces règlements, lois e</w:t>
      </w:r>
      <w:r w:rsidR="00630846">
        <w:rPr>
          <w:rFonts w:ascii="Tahoma" w:hAnsi="Tahoma" w:cs="Tahoma"/>
        </w:rPr>
        <w:t xml:space="preserve">t dispositions administratives et </w:t>
      </w:r>
      <w:r w:rsidR="00A96949">
        <w:rPr>
          <w:rFonts w:ascii="Tahoma" w:hAnsi="Tahoma" w:cs="Tahoma"/>
        </w:rPr>
        <w:t xml:space="preserve">fiscales en vigueur à la date </w:t>
      </w:r>
      <w:r w:rsidRPr="008546D6">
        <w:rPr>
          <w:rFonts w:ascii="Tahoma" w:hAnsi="Tahoma" w:cs="Tahoma"/>
        </w:rPr>
        <w:t xml:space="preserve">de signature du présent marché venaient à être modifiés après la signature du marché, les coûts éventuels qui en découleraient directement seraient pris en compte sans gain ni perte pour chaque partie. </w:t>
      </w:r>
    </w:p>
    <w:p w14:paraId="4C670A5C" w14:textId="77777777" w:rsidR="00630846" w:rsidRPr="00630846" w:rsidRDefault="00630846" w:rsidP="008546D6">
      <w:pPr>
        <w:ind w:left="0" w:right="-1"/>
        <w:rPr>
          <w:rFonts w:ascii="Tahoma" w:hAnsi="Tahoma" w:cs="Tahoma"/>
          <w:sz w:val="16"/>
          <w:szCs w:val="16"/>
        </w:rPr>
      </w:pPr>
    </w:p>
    <w:p w14:paraId="28053BE6" w14:textId="77777777" w:rsidR="003564FC" w:rsidRPr="008546D6" w:rsidRDefault="00D5422E" w:rsidP="008546D6">
      <w:pPr>
        <w:spacing w:after="160" w:line="244" w:lineRule="auto"/>
        <w:ind w:left="0" w:right="-1"/>
        <w:rPr>
          <w:rFonts w:ascii="Tahoma" w:hAnsi="Tahoma" w:cs="Tahoma"/>
        </w:rPr>
      </w:pPr>
      <w:r w:rsidRPr="008546D6">
        <w:rPr>
          <w:rFonts w:ascii="Tahoma" w:hAnsi="Tahoma" w:cs="Tahoma"/>
          <w:b/>
        </w:rPr>
        <w:t>Article 5</w:t>
      </w:r>
      <w:r w:rsidRPr="008546D6">
        <w:rPr>
          <w:rFonts w:ascii="Tahoma" w:hAnsi="Tahoma" w:cs="Tahoma"/>
          <w:b/>
          <w:u w:val="single" w:color="000000"/>
        </w:rPr>
        <w:t xml:space="preserve"> </w:t>
      </w:r>
      <w:r w:rsidRPr="008546D6">
        <w:rPr>
          <w:rFonts w:ascii="Tahoma" w:hAnsi="Tahoma" w:cs="Tahoma"/>
          <w:b/>
        </w:rPr>
        <w:t xml:space="preserve">: Textes généraux applicables </w:t>
      </w:r>
    </w:p>
    <w:p w14:paraId="6BD79D2D" w14:textId="77777777" w:rsidR="003564FC" w:rsidRPr="008546D6" w:rsidRDefault="00D5422E" w:rsidP="008546D6">
      <w:pPr>
        <w:spacing w:after="161"/>
        <w:ind w:left="0" w:right="-1"/>
        <w:rPr>
          <w:rFonts w:ascii="Tahoma" w:hAnsi="Tahoma" w:cs="Tahoma"/>
        </w:rPr>
      </w:pPr>
      <w:r w:rsidRPr="008546D6">
        <w:rPr>
          <w:rFonts w:ascii="Tahoma" w:hAnsi="Tahoma" w:cs="Tahoma"/>
        </w:rPr>
        <w:t xml:space="preserve">Le présent marché est soumis aux textes généraux ci-après :  </w:t>
      </w:r>
    </w:p>
    <w:p w14:paraId="49B5B125"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 Loi n° 92/007 du 14 août 1992 portant Code du travail ; </w:t>
      </w:r>
    </w:p>
    <w:p w14:paraId="5A59C490"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 Loi n° 096/12 du 05 août 1996 portant loi cadre relative à la gestion de l’Environnement ;</w:t>
      </w:r>
    </w:p>
    <w:p w14:paraId="40D6A646"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 Loi n° 2000/09 du 13 juillet 2000 fixant l’organisation et les modalités d’exercice de la profession d’Ingénieur de Génie-civil ;</w:t>
      </w:r>
    </w:p>
    <w:p w14:paraId="05B59CBB"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 Loi n°2025/012 du 17 décembre 2025 portant loi des finances de la République du Cameroun pour l’exercice 2026;</w:t>
      </w:r>
    </w:p>
    <w:p w14:paraId="234A687C"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Le Décret n° 2001/048 du 23 février 2001 portant organisation et fonctionnement de l’Agence de Régulation des Marchés Publics ;</w:t>
      </w:r>
    </w:p>
    <w:p w14:paraId="78971983"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Le Décret n° 2003/651/PM du 16 avril 2003 fixant les modalités d’application du régime fiscal et douanier des Marchés Publics ;</w:t>
      </w:r>
    </w:p>
    <w:p w14:paraId="57BAA6D5"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Le Décret N° 2018/366 du 20 juin 2018 portant Code des Marchés Publics;</w:t>
      </w:r>
    </w:p>
    <w:p w14:paraId="2E9F171E"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Le Décret n° 2008/376 du 12 novembre 2008 portant organisation administrative de la République du Cameroun ;</w:t>
      </w:r>
    </w:p>
    <w:p w14:paraId="2846964B"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Le Décret N° 2011/1339 du 23 mai 2011 portant exonération des droits de régulation des marchés publics et accordant le bénéfice des frais d’acquisition des dossiers d’appels d’offres des marchés des Collectivités Territoriales Décentralisée ;</w:t>
      </w:r>
    </w:p>
    <w:p w14:paraId="37007E28" w14:textId="77777777" w:rsidR="00842035" w:rsidRPr="00842035" w:rsidRDefault="00842035" w:rsidP="00CC5950">
      <w:pPr>
        <w:widowControl w:val="0"/>
        <w:numPr>
          <w:ilvl w:val="0"/>
          <w:numId w:val="82"/>
        </w:numPr>
        <w:shd w:val="clear" w:color="auto" w:fill="FFFFFF"/>
        <w:autoSpaceDE w:val="0"/>
        <w:autoSpaceDN w:val="0"/>
        <w:adjustRightInd w:val="0"/>
        <w:spacing w:after="0" w:line="240" w:lineRule="auto"/>
        <w:ind w:right="-20"/>
        <w:contextualSpacing/>
        <w:rPr>
          <w:rFonts w:ascii="Maiandra GD" w:eastAsia="Times New Roman" w:hAnsi="Maiandra GD" w:cs="Times New Roman"/>
          <w:iCs/>
          <w:sz w:val="24"/>
          <w:szCs w:val="24"/>
        </w:rPr>
      </w:pPr>
      <w:r w:rsidRPr="00842035">
        <w:rPr>
          <w:rFonts w:ascii="Maiandra GD" w:eastAsia="Times New Roman" w:hAnsi="Maiandra GD" w:cs="Times New Roman"/>
          <w:iCs/>
          <w:sz w:val="24"/>
          <w:szCs w:val="24"/>
        </w:rPr>
        <w:t>Le Décret n° 2012/076 du 08 mars 2012 modifiant et complétant certaines dispositions du décret n° 2001/048 du 23 février 2001 portant création, organisation et fonctionnement de l’Agence de Régulation des Marchés Publics;</w:t>
      </w:r>
    </w:p>
    <w:p w14:paraId="28F4A63D"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L’Arrêté n° 033/CAB/PM du 13 février 2007 mettant en vigueur les Cahiers des Clauses Administratives Générales (CCAG) applicable aux marchés publics;</w:t>
      </w:r>
    </w:p>
    <w:p w14:paraId="4C9A469B"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L’Arrêté n° 093/CAB/PM du 05 novembre 2000 fixant les montants de la caution de soumission et les frais du dossier d’appel d’offres ;</w:t>
      </w:r>
    </w:p>
    <w:p w14:paraId="559376FB"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L’Arrêté n° 022/CAB/PM du 02 février 2011 fixant les modalités de recrutement des Consultants individuels ;</w:t>
      </w:r>
    </w:p>
    <w:p w14:paraId="154870C0" w14:textId="77777777" w:rsidR="00842035" w:rsidRPr="00842035" w:rsidRDefault="00842035" w:rsidP="00CC5950">
      <w:pPr>
        <w:widowControl w:val="0"/>
        <w:numPr>
          <w:ilvl w:val="0"/>
          <w:numId w:val="82"/>
        </w:numPr>
        <w:shd w:val="clear" w:color="auto" w:fill="FFFFFF"/>
        <w:autoSpaceDE w:val="0"/>
        <w:autoSpaceDN w:val="0"/>
        <w:adjustRightInd w:val="0"/>
        <w:spacing w:after="0" w:line="240" w:lineRule="auto"/>
        <w:ind w:right="-20"/>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 Lettre Circulaire N°0005/LC/MINMAP/CAB du 03 juillet 2018 précisant les mesures transitoires à observer suite à la signature et à la publication du Décret n° 2018/366 du 20 Juin 2018 portant Code des Marchés Publics ;</w:t>
      </w:r>
    </w:p>
    <w:p w14:paraId="171A2901"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 Circulaire n° 002/CAB/PM du 31 janvier 2011 relative à l’amélioration de la performance du système des Marchés Publics ;</w:t>
      </w:r>
    </w:p>
    <w:p w14:paraId="61A3C821"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 Circulaire n°003/CAB/PM du 31 janvier 2011 précisant les modalités de gestion des changements  des conditions économiques des Marchés Publics ;</w:t>
      </w:r>
    </w:p>
    <w:p w14:paraId="63417FBD" w14:textId="77777777" w:rsidR="00842035" w:rsidRPr="00842035" w:rsidRDefault="00842035" w:rsidP="00CC5950">
      <w:pPr>
        <w:widowControl w:val="0"/>
        <w:numPr>
          <w:ilvl w:val="0"/>
          <w:numId w:val="82"/>
        </w:numPr>
        <w:shd w:val="clear" w:color="auto" w:fill="FFFFFF"/>
        <w:autoSpaceDE w:val="0"/>
        <w:autoSpaceDN w:val="0"/>
        <w:adjustRightInd w:val="0"/>
        <w:spacing w:after="0" w:line="240" w:lineRule="auto"/>
        <w:ind w:right="-20"/>
        <w:contextualSpacing/>
        <w:rPr>
          <w:rFonts w:ascii="Maiandra GD" w:eastAsia="Times New Roman" w:hAnsi="Maiandra GD" w:cs="Times New Roman"/>
          <w:iCs/>
          <w:sz w:val="24"/>
          <w:szCs w:val="24"/>
        </w:rPr>
      </w:pPr>
      <w:r w:rsidRPr="00842035">
        <w:rPr>
          <w:rFonts w:ascii="Maiandra GD" w:eastAsia="Times New Roman" w:hAnsi="Maiandra GD" w:cs="Times New Roman"/>
          <w:bCs/>
          <w:iCs/>
          <w:sz w:val="24"/>
          <w:szCs w:val="24"/>
        </w:rPr>
        <w:t>La Circulaire N°001/CAB/PR du 19 juin 2012 relative à la passation et au contrôle de l’exécution des marchés publics ;</w:t>
      </w:r>
    </w:p>
    <w:p w14:paraId="62CE691F" w14:textId="77777777" w:rsidR="00842035" w:rsidRPr="00842035" w:rsidRDefault="00842035" w:rsidP="00CC5950">
      <w:pPr>
        <w:widowControl w:val="0"/>
        <w:numPr>
          <w:ilvl w:val="0"/>
          <w:numId w:val="82"/>
        </w:numPr>
        <w:shd w:val="clear" w:color="auto" w:fill="FFFFFF"/>
        <w:autoSpaceDE w:val="0"/>
        <w:autoSpaceDN w:val="0"/>
        <w:adjustRightInd w:val="0"/>
        <w:spacing w:after="0" w:line="240" w:lineRule="auto"/>
        <w:ind w:right="-20"/>
        <w:contextualSpacing/>
        <w:rPr>
          <w:rFonts w:ascii="Maiandra GD" w:eastAsia="Times New Roman" w:hAnsi="Maiandra GD" w:cs="Times New Roman"/>
          <w:iCs/>
          <w:sz w:val="24"/>
          <w:szCs w:val="24"/>
        </w:rPr>
      </w:pPr>
      <w:r w:rsidRPr="00842035">
        <w:rPr>
          <w:rFonts w:ascii="Maiandra GD" w:eastAsia="Times New Roman" w:hAnsi="Maiandra GD" w:cs="Times New Roman"/>
          <w:bCs/>
          <w:iCs/>
          <w:sz w:val="24"/>
          <w:szCs w:val="24"/>
        </w:rPr>
        <w:lastRenderedPageBreak/>
        <w:t>La Circulaire N°0001879/C/MINFI du 31 Décembre 2025 portant instructions relatives à l’exécution des lois des finances, au suivi et au contrôle de l’exécution du Budget de l’Etat et des Autres Entités Publiques pour l’exercice 2026;</w:t>
      </w:r>
    </w:p>
    <w:p w14:paraId="23A3C6F2"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Les Normes Techniques en vigueur dans la République du Cameroun ;</w:t>
      </w:r>
    </w:p>
    <w:p w14:paraId="5D13EEFB" w14:textId="77777777" w:rsidR="00842035" w:rsidRPr="00842035" w:rsidRDefault="00842035" w:rsidP="00CC5950">
      <w:pPr>
        <w:numPr>
          <w:ilvl w:val="0"/>
          <w:numId w:val="82"/>
        </w:numPr>
        <w:shd w:val="clear" w:color="auto" w:fill="FFFFFF"/>
        <w:spacing w:after="0" w:line="240" w:lineRule="auto"/>
        <w:contextualSpacing/>
        <w:rPr>
          <w:rFonts w:ascii="Maiandra GD" w:eastAsia="Times New Roman" w:hAnsi="Maiandra GD" w:cs="Times New Roman"/>
          <w:sz w:val="24"/>
          <w:szCs w:val="24"/>
        </w:rPr>
      </w:pPr>
      <w:r w:rsidRPr="00842035">
        <w:rPr>
          <w:rFonts w:ascii="Maiandra GD" w:eastAsia="Times New Roman" w:hAnsi="Maiandra GD" w:cs="Times New Roman"/>
          <w:sz w:val="24"/>
          <w:szCs w:val="24"/>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60C3EE72" w14:textId="77777777" w:rsidR="00842035" w:rsidRPr="00842035" w:rsidRDefault="00842035" w:rsidP="00CC5950">
      <w:pPr>
        <w:widowControl w:val="0"/>
        <w:numPr>
          <w:ilvl w:val="0"/>
          <w:numId w:val="82"/>
        </w:numPr>
        <w:shd w:val="clear" w:color="auto" w:fill="FFFFFF"/>
        <w:autoSpaceDE w:val="0"/>
        <w:autoSpaceDN w:val="0"/>
        <w:adjustRightInd w:val="0"/>
        <w:spacing w:after="0" w:line="240" w:lineRule="auto"/>
        <w:ind w:right="-20"/>
        <w:contextualSpacing/>
        <w:rPr>
          <w:rFonts w:ascii="Maiandra GD" w:eastAsia="Times New Roman" w:hAnsi="Maiandra GD" w:cs="Times New Roman"/>
          <w:iCs/>
          <w:sz w:val="24"/>
          <w:szCs w:val="24"/>
        </w:rPr>
      </w:pPr>
      <w:r w:rsidRPr="00842035">
        <w:rPr>
          <w:rFonts w:ascii="Maiandra GD" w:eastAsia="Times New Roman" w:hAnsi="Maiandra GD" w:cs="Times New Roman"/>
          <w:iCs/>
          <w:sz w:val="24"/>
          <w:szCs w:val="24"/>
        </w:rPr>
        <w:t>Les textes régissant les corps de métier</w:t>
      </w:r>
      <w:r w:rsidRPr="00842035">
        <w:rPr>
          <w:rFonts w:ascii="Maiandra GD" w:eastAsia="Times New Roman" w:hAnsi="Maiandra GD" w:cs="Times New Roman"/>
          <w:iCs/>
          <w:spacing w:val="6"/>
          <w:sz w:val="24"/>
          <w:szCs w:val="24"/>
        </w:rPr>
        <w:t>.</w:t>
      </w:r>
    </w:p>
    <w:p w14:paraId="579F6E65" w14:textId="77777777" w:rsidR="00160676" w:rsidRPr="00160676" w:rsidRDefault="00160676" w:rsidP="00160676">
      <w:pPr>
        <w:ind w:left="284" w:right="-1" w:firstLine="0"/>
        <w:rPr>
          <w:rFonts w:ascii="Tahoma" w:hAnsi="Tahoma" w:cs="Tahoma"/>
          <w:sz w:val="16"/>
          <w:szCs w:val="16"/>
        </w:rPr>
      </w:pPr>
    </w:p>
    <w:p w14:paraId="1A5AF083" w14:textId="77777777" w:rsidR="003564FC" w:rsidRPr="008546D6" w:rsidRDefault="00D5422E" w:rsidP="008546D6">
      <w:pPr>
        <w:spacing w:after="162" w:line="244" w:lineRule="auto"/>
        <w:ind w:left="0"/>
        <w:rPr>
          <w:rFonts w:ascii="Tahoma" w:hAnsi="Tahoma" w:cs="Tahoma"/>
        </w:rPr>
      </w:pPr>
      <w:r w:rsidRPr="008546D6">
        <w:rPr>
          <w:rFonts w:ascii="Tahoma" w:hAnsi="Tahoma" w:cs="Tahoma"/>
          <w:b/>
        </w:rPr>
        <w:t>Article 6 :</w:t>
      </w:r>
      <w:r w:rsidRPr="008546D6">
        <w:rPr>
          <w:rFonts w:ascii="Tahoma" w:hAnsi="Tahoma" w:cs="Tahoma"/>
          <w:b/>
          <w:u w:val="single" w:color="000000"/>
        </w:rPr>
        <w:t xml:space="preserve"> </w:t>
      </w:r>
      <w:r w:rsidRPr="008546D6">
        <w:rPr>
          <w:rFonts w:ascii="Tahoma" w:hAnsi="Tahoma" w:cs="Tahoma"/>
          <w:b/>
        </w:rPr>
        <w:t xml:space="preserve">Communication </w:t>
      </w:r>
    </w:p>
    <w:p w14:paraId="2DC98092" w14:textId="77777777" w:rsidR="003564FC" w:rsidRPr="008546D6" w:rsidRDefault="00D5422E" w:rsidP="00914AB5">
      <w:pPr>
        <w:numPr>
          <w:ilvl w:val="0"/>
          <w:numId w:val="6"/>
        </w:numPr>
        <w:ind w:left="284" w:right="-1" w:hanging="360"/>
        <w:rPr>
          <w:rFonts w:ascii="Tahoma" w:hAnsi="Tahoma" w:cs="Tahoma"/>
        </w:rPr>
      </w:pPr>
      <w:r w:rsidRPr="008546D6">
        <w:rPr>
          <w:rFonts w:ascii="Tahoma" w:hAnsi="Tahoma" w:cs="Tahoma"/>
        </w:rPr>
        <w:t xml:space="preserve">Toutes les notifications et communications écrites dans le cadre du présent marché devront être faites aux adresses suivantes : </w:t>
      </w:r>
    </w:p>
    <w:p w14:paraId="2656369C" w14:textId="77777777" w:rsidR="003564FC" w:rsidRPr="008546D6" w:rsidRDefault="00D5422E" w:rsidP="00914AB5">
      <w:pPr>
        <w:numPr>
          <w:ilvl w:val="0"/>
          <w:numId w:val="6"/>
        </w:numPr>
        <w:ind w:left="284" w:right="-1" w:hanging="360"/>
        <w:rPr>
          <w:rFonts w:ascii="Tahoma" w:hAnsi="Tahoma" w:cs="Tahoma"/>
        </w:rPr>
      </w:pPr>
      <w:r w:rsidRPr="008546D6">
        <w:rPr>
          <w:rFonts w:ascii="Tahoma" w:hAnsi="Tahoma" w:cs="Tahoma"/>
        </w:rPr>
        <w:t>Dans le cas où le Cocontractant est le destinataire Madame/</w:t>
      </w:r>
      <w:r w:rsidR="00160676" w:rsidRPr="008546D6">
        <w:rPr>
          <w:rFonts w:ascii="Tahoma" w:hAnsi="Tahoma" w:cs="Tahoma"/>
        </w:rPr>
        <w:t>Monsieur :</w:t>
      </w:r>
      <w:r w:rsidRPr="008546D6">
        <w:rPr>
          <w:rFonts w:ascii="Tahoma" w:hAnsi="Tahoma" w:cs="Tahoma"/>
        </w:rPr>
        <w:t xml:space="preserve"> _____________________. Passé le délai de </w:t>
      </w:r>
      <w:r w:rsidRPr="008546D6">
        <w:rPr>
          <w:rFonts w:ascii="Tahoma" w:hAnsi="Tahoma" w:cs="Tahoma"/>
          <w:b/>
        </w:rPr>
        <w:t>quinze</w:t>
      </w:r>
      <w:r w:rsidRPr="008546D6">
        <w:rPr>
          <w:rFonts w:ascii="Tahoma" w:hAnsi="Tahoma" w:cs="Tahoma"/>
        </w:rPr>
        <w:t xml:space="preserve"> (</w:t>
      </w:r>
      <w:r w:rsidRPr="008546D6">
        <w:rPr>
          <w:rFonts w:ascii="Tahoma" w:hAnsi="Tahoma" w:cs="Tahoma"/>
          <w:b/>
        </w:rPr>
        <w:t>15) jours</w:t>
      </w:r>
      <w:r w:rsidRPr="008546D6">
        <w:rPr>
          <w:rFonts w:ascii="Tahoma" w:hAnsi="Tahoma" w:cs="Tahoma"/>
        </w:rPr>
        <w:t xml:space="preserve"> fixé à l’article 6.1 du CCAG pour faire connaître au Maître d’Ouvrage ou son représentant, au chef de service son domicile, les correspondances seront valablement adressées à la mairie de céans, dont relèvent les travaux. </w:t>
      </w:r>
    </w:p>
    <w:p w14:paraId="5479C2C8" w14:textId="77777777" w:rsidR="003564FC" w:rsidRPr="00A52A94" w:rsidRDefault="00D5422E" w:rsidP="008546D6">
      <w:pPr>
        <w:spacing w:after="34" w:line="240" w:lineRule="auto"/>
        <w:ind w:left="0" w:firstLine="0"/>
        <w:rPr>
          <w:rFonts w:ascii="Tahoma" w:hAnsi="Tahoma" w:cs="Tahoma"/>
          <w:sz w:val="16"/>
          <w:szCs w:val="16"/>
        </w:rPr>
      </w:pPr>
      <w:r w:rsidRPr="008546D6">
        <w:rPr>
          <w:rFonts w:ascii="Tahoma" w:hAnsi="Tahoma" w:cs="Tahoma"/>
        </w:rPr>
        <w:t xml:space="preserve"> </w:t>
      </w:r>
    </w:p>
    <w:p w14:paraId="5E3250C4" w14:textId="77777777" w:rsidR="003564FC" w:rsidRPr="008546D6" w:rsidRDefault="00D5422E" w:rsidP="00914AB5">
      <w:pPr>
        <w:numPr>
          <w:ilvl w:val="0"/>
          <w:numId w:val="6"/>
        </w:numPr>
        <w:ind w:left="284" w:right="-1" w:hanging="360"/>
        <w:rPr>
          <w:rFonts w:ascii="Tahoma" w:hAnsi="Tahoma" w:cs="Tahoma"/>
        </w:rPr>
      </w:pPr>
      <w:r w:rsidRPr="008546D6">
        <w:rPr>
          <w:rFonts w:ascii="Tahoma" w:hAnsi="Tahoma" w:cs="Tahoma"/>
        </w:rPr>
        <w:t xml:space="preserve">Dans le cas où le Maître d’Ouvrage ou son représentant en est le </w:t>
      </w:r>
      <w:r w:rsidR="00160676" w:rsidRPr="008546D6">
        <w:rPr>
          <w:rFonts w:ascii="Tahoma" w:hAnsi="Tahoma" w:cs="Tahoma"/>
        </w:rPr>
        <w:t>destinataire :</w:t>
      </w:r>
      <w:r w:rsidRPr="008546D6">
        <w:rPr>
          <w:rFonts w:ascii="Tahoma" w:hAnsi="Tahoma" w:cs="Tahoma"/>
        </w:rPr>
        <w:t xml:space="preserve">  </w:t>
      </w:r>
    </w:p>
    <w:p w14:paraId="4B514E70" w14:textId="77777777" w:rsidR="003564FC" w:rsidRPr="00160676" w:rsidRDefault="00D5422E" w:rsidP="00914AB5">
      <w:pPr>
        <w:numPr>
          <w:ilvl w:val="0"/>
          <w:numId w:val="6"/>
        </w:numPr>
        <w:ind w:left="284" w:right="-1" w:hanging="360"/>
        <w:rPr>
          <w:rFonts w:ascii="Tahoma" w:hAnsi="Tahoma" w:cs="Tahoma"/>
        </w:rPr>
      </w:pPr>
      <w:r w:rsidRPr="008546D6">
        <w:rPr>
          <w:rFonts w:ascii="Tahoma" w:hAnsi="Tahoma" w:cs="Tahoma"/>
        </w:rPr>
        <w:t xml:space="preserve">Madame/Monsieur le Maire : </w:t>
      </w:r>
      <w:r w:rsidRPr="008546D6">
        <w:rPr>
          <w:rFonts w:ascii="Tahoma" w:hAnsi="Tahoma" w:cs="Tahoma"/>
          <w:i/>
        </w:rPr>
        <w:t>______________________</w:t>
      </w:r>
      <w:r w:rsidRPr="008546D6">
        <w:rPr>
          <w:rFonts w:ascii="Tahoma" w:hAnsi="Tahoma" w:cs="Tahoma"/>
        </w:rPr>
        <w:t>avec copie adressée dans les mêmes délais,</w:t>
      </w:r>
      <w:r w:rsidR="00160676">
        <w:rPr>
          <w:rFonts w:ascii="Tahoma" w:hAnsi="Tahoma" w:cs="Tahoma"/>
        </w:rPr>
        <w:t xml:space="preserve"> à l’Autorité contractante, au Chef de service, à l’ingénieur, au </w:t>
      </w:r>
      <w:r w:rsidRPr="008546D6">
        <w:rPr>
          <w:rFonts w:ascii="Tahoma" w:hAnsi="Tahoma" w:cs="Tahoma"/>
        </w:rPr>
        <w:t xml:space="preserve">Maître d’Œuvre, le cas échéant. </w:t>
      </w:r>
    </w:p>
    <w:p w14:paraId="093AF35C" w14:textId="77777777" w:rsidR="003564FC" w:rsidRPr="008546D6" w:rsidRDefault="00D5422E" w:rsidP="00914AB5">
      <w:pPr>
        <w:numPr>
          <w:ilvl w:val="0"/>
          <w:numId w:val="7"/>
        </w:numPr>
        <w:ind w:left="0" w:hanging="360"/>
        <w:rPr>
          <w:rFonts w:ascii="Tahoma" w:hAnsi="Tahoma" w:cs="Tahoma"/>
        </w:rPr>
      </w:pPr>
      <w:r w:rsidRPr="008546D6">
        <w:rPr>
          <w:rFonts w:ascii="Tahoma" w:hAnsi="Tahoma" w:cs="Tahoma"/>
        </w:rPr>
        <w:t xml:space="preserve">Dans le cas où l’Autorité Contractante est : </w:t>
      </w:r>
    </w:p>
    <w:p w14:paraId="3596CDA4" w14:textId="77777777" w:rsidR="003564FC" w:rsidRPr="00160676" w:rsidRDefault="00D5422E" w:rsidP="00914AB5">
      <w:pPr>
        <w:numPr>
          <w:ilvl w:val="0"/>
          <w:numId w:val="6"/>
        </w:numPr>
        <w:ind w:left="284" w:right="-1" w:hanging="360"/>
        <w:rPr>
          <w:rFonts w:ascii="Tahoma" w:hAnsi="Tahoma" w:cs="Tahoma"/>
        </w:rPr>
      </w:pPr>
      <w:r w:rsidRPr="008546D6">
        <w:rPr>
          <w:rFonts w:ascii="Tahoma" w:hAnsi="Tahoma" w:cs="Tahoma"/>
        </w:rPr>
        <w:t xml:space="preserve">Madame/Monsieur </w:t>
      </w:r>
      <w:r w:rsidR="00160676" w:rsidRPr="008546D6">
        <w:rPr>
          <w:rFonts w:ascii="Tahoma" w:hAnsi="Tahoma" w:cs="Tahoma"/>
        </w:rPr>
        <w:t>le :</w:t>
      </w:r>
      <w:r w:rsidRPr="008546D6">
        <w:rPr>
          <w:rFonts w:ascii="Tahoma" w:hAnsi="Tahoma" w:cs="Tahoma"/>
        </w:rPr>
        <w:t xml:space="preserve"> </w:t>
      </w:r>
      <w:r w:rsidRPr="008546D6">
        <w:rPr>
          <w:rFonts w:ascii="Tahoma" w:hAnsi="Tahoma" w:cs="Tahoma"/>
          <w:i/>
        </w:rPr>
        <w:t>_____________________</w:t>
      </w:r>
      <w:r w:rsidRPr="008546D6">
        <w:rPr>
          <w:rFonts w:ascii="Tahoma" w:hAnsi="Tahoma" w:cs="Tahoma"/>
        </w:rPr>
        <w:t xml:space="preserve">avec copie adressée dans les mêmes </w:t>
      </w:r>
      <w:r w:rsidR="00160676" w:rsidRPr="008546D6">
        <w:rPr>
          <w:rFonts w:ascii="Tahoma" w:hAnsi="Tahoma" w:cs="Tahoma"/>
        </w:rPr>
        <w:t>délais, au</w:t>
      </w:r>
      <w:r w:rsidRPr="008546D6">
        <w:rPr>
          <w:rFonts w:ascii="Tahoma" w:hAnsi="Tahoma" w:cs="Tahoma"/>
        </w:rPr>
        <w:t xml:space="preserve"> Maître d’Ouvrage ou son représentant, au Chef de service, à l’ingénieur et au Maître d’Œuvre le cas échéant. </w:t>
      </w:r>
    </w:p>
    <w:p w14:paraId="755BCF69" w14:textId="77777777" w:rsidR="003564FC" w:rsidRPr="008546D6" w:rsidRDefault="00D5422E" w:rsidP="00914AB5">
      <w:pPr>
        <w:numPr>
          <w:ilvl w:val="0"/>
          <w:numId w:val="6"/>
        </w:numPr>
        <w:ind w:left="284" w:right="-1" w:hanging="360"/>
        <w:rPr>
          <w:rFonts w:ascii="Tahoma" w:hAnsi="Tahoma" w:cs="Tahoma"/>
        </w:rPr>
      </w:pPr>
      <w:r w:rsidRPr="008546D6">
        <w:rPr>
          <w:rFonts w:ascii="Tahoma" w:hAnsi="Tahoma" w:cs="Tahoma"/>
        </w:rPr>
        <w:t xml:space="preserve">6.2. Le Cocontractant adressera toutes notifications écrites ou correspondances au Maître d’Œuvre, avec copie au Chef de service. </w:t>
      </w:r>
    </w:p>
    <w:p w14:paraId="5E30F03F" w14:textId="77777777" w:rsidR="003564FC" w:rsidRPr="008546D6" w:rsidRDefault="00D5422E" w:rsidP="008546D6">
      <w:pPr>
        <w:spacing w:after="0" w:line="240" w:lineRule="auto"/>
        <w:ind w:left="0" w:firstLine="0"/>
        <w:rPr>
          <w:rFonts w:ascii="Tahoma" w:hAnsi="Tahoma" w:cs="Tahoma"/>
          <w:sz w:val="16"/>
          <w:szCs w:val="16"/>
        </w:rPr>
      </w:pPr>
      <w:r w:rsidRPr="008546D6">
        <w:rPr>
          <w:rFonts w:ascii="Tahoma" w:hAnsi="Tahoma" w:cs="Tahoma"/>
          <w:sz w:val="16"/>
          <w:szCs w:val="16"/>
        </w:rPr>
        <w:t xml:space="preserve"> </w:t>
      </w:r>
    </w:p>
    <w:p w14:paraId="167D7988" w14:textId="77777777" w:rsidR="003564FC" w:rsidRPr="008546D6" w:rsidRDefault="00D5422E" w:rsidP="008546D6">
      <w:pPr>
        <w:spacing w:after="167" w:line="244" w:lineRule="auto"/>
        <w:ind w:left="0"/>
        <w:rPr>
          <w:rFonts w:ascii="Tahoma" w:hAnsi="Tahoma" w:cs="Tahoma"/>
        </w:rPr>
      </w:pPr>
      <w:r w:rsidRPr="008546D6">
        <w:rPr>
          <w:rFonts w:ascii="Tahoma" w:hAnsi="Tahoma" w:cs="Tahoma"/>
          <w:b/>
          <w:u w:val="single" w:color="000000"/>
        </w:rPr>
        <w:t xml:space="preserve">Article 7 : </w:t>
      </w:r>
      <w:r w:rsidRPr="008546D6">
        <w:rPr>
          <w:rFonts w:ascii="Tahoma" w:hAnsi="Tahoma" w:cs="Tahoma"/>
          <w:b/>
        </w:rPr>
        <w:t xml:space="preserve">Ordres de service (CCAG Article 8)  </w:t>
      </w:r>
    </w:p>
    <w:p w14:paraId="66AC054F" w14:textId="77777777" w:rsidR="003564FC" w:rsidRPr="008546D6" w:rsidRDefault="008D254C" w:rsidP="00160676">
      <w:pPr>
        <w:ind w:left="0" w:right="-1" w:hanging="454"/>
        <w:rPr>
          <w:rFonts w:ascii="Tahoma" w:hAnsi="Tahoma" w:cs="Tahoma"/>
        </w:rPr>
      </w:pPr>
      <w:r>
        <w:rPr>
          <w:rFonts w:ascii="Tahoma" w:hAnsi="Tahoma" w:cs="Tahoma"/>
        </w:rPr>
        <w:t xml:space="preserve">       </w:t>
      </w:r>
      <w:r w:rsidR="00D5422E" w:rsidRPr="008546D6">
        <w:rPr>
          <w:rFonts w:ascii="Tahoma" w:hAnsi="Tahoma" w:cs="Tahoma"/>
        </w:rPr>
        <w:t>7.1</w:t>
      </w:r>
      <w:r>
        <w:rPr>
          <w:rFonts w:ascii="Tahoma" w:hAnsi="Tahoma" w:cs="Tahoma"/>
        </w:rPr>
        <w:t xml:space="preserve"> </w:t>
      </w:r>
      <w:r w:rsidR="00D5422E" w:rsidRPr="008546D6">
        <w:rPr>
          <w:rFonts w:ascii="Tahoma" w:hAnsi="Tahoma" w:cs="Tahoma"/>
          <w:b/>
        </w:rPr>
        <w:t>L’ordre de service de commencer les travaux</w:t>
      </w:r>
      <w:r w:rsidR="00D5422E" w:rsidRPr="008546D6">
        <w:rPr>
          <w:rFonts w:ascii="Tahoma" w:hAnsi="Tahoma" w:cs="Tahoma"/>
        </w:rPr>
        <w:t xml:space="preserve"> est signé par le Maitre d’Ouvrage et notifié au Cocontractant par le Maître d’Ouvrage ou son représentant avec copie à l’Ingénieur du marché, à l’Organisme Payeur et au Maître d’œuvre le cas échéant. </w:t>
      </w:r>
    </w:p>
    <w:p w14:paraId="70549CA9" w14:textId="77777777" w:rsidR="003564FC" w:rsidRPr="008546D6" w:rsidRDefault="00160676" w:rsidP="00160676">
      <w:pPr>
        <w:ind w:left="0" w:right="-1" w:hanging="454"/>
        <w:rPr>
          <w:rFonts w:ascii="Tahoma" w:hAnsi="Tahoma" w:cs="Tahoma"/>
        </w:rPr>
      </w:pPr>
      <w:r>
        <w:rPr>
          <w:rFonts w:ascii="Tahoma" w:hAnsi="Tahoma" w:cs="Tahoma"/>
        </w:rPr>
        <w:t xml:space="preserve">       </w:t>
      </w:r>
      <w:r w:rsidR="00D5422E" w:rsidRPr="008546D6">
        <w:rPr>
          <w:rFonts w:ascii="Tahoma" w:hAnsi="Tahoma" w:cs="Tahoma"/>
        </w:rPr>
        <w:t xml:space="preserve">Sur proposition du Maître d’Ouvrage ou son représentant, </w:t>
      </w:r>
      <w:r w:rsidR="00D5422E" w:rsidRPr="008546D6">
        <w:rPr>
          <w:rFonts w:ascii="Tahoma" w:hAnsi="Tahoma" w:cs="Tahoma"/>
          <w:b/>
        </w:rPr>
        <w:t>les ordres de service ayant une incidence sur l’objectif, le montant ou le délai d’exécution du marché</w:t>
      </w:r>
      <w:r w:rsidR="00D5422E" w:rsidRPr="008546D6">
        <w:rPr>
          <w:rFonts w:ascii="Tahoma" w:hAnsi="Tahoma" w:cs="Tahoma"/>
        </w:rPr>
        <w:t xml:space="preserve"> seront signés par l’Autorité Contractante et notifiés par le Maître d’Ouvrage ou son représentant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 </w:t>
      </w:r>
    </w:p>
    <w:p w14:paraId="790AEDFC" w14:textId="77777777" w:rsidR="003564FC" w:rsidRPr="008546D6" w:rsidRDefault="00160676" w:rsidP="00160676">
      <w:pPr>
        <w:ind w:left="0" w:right="-1" w:hanging="454"/>
        <w:rPr>
          <w:rFonts w:ascii="Tahoma" w:hAnsi="Tahoma" w:cs="Tahoma"/>
        </w:rPr>
      </w:pPr>
      <w:r>
        <w:rPr>
          <w:rFonts w:ascii="Tahoma" w:hAnsi="Tahoma" w:cs="Tahoma"/>
          <w:b/>
        </w:rPr>
        <w:t xml:space="preserve">       </w:t>
      </w:r>
      <w:r w:rsidR="00D5422E" w:rsidRPr="008546D6">
        <w:rPr>
          <w:rFonts w:ascii="Tahoma" w:hAnsi="Tahoma" w:cs="Tahoma"/>
          <w:b/>
        </w:rPr>
        <w:t>Les ordres de service à caractère technique</w:t>
      </w:r>
      <w:r w:rsidR="00D5422E" w:rsidRPr="008546D6">
        <w:rPr>
          <w:rFonts w:ascii="Tahoma" w:hAnsi="Tahoma" w:cs="Tahoma"/>
        </w:rPr>
        <w:t xml:space="preserve"> liés au déroulement normal du chantier seront directement signés par le Chef de service des Marché et notifiés au Cocontractant par l’ingénieur ou le Maître d'œuvre (le cas échéant) avec copie à l’Autorité Contractante, au Chef de Service. </w:t>
      </w:r>
    </w:p>
    <w:p w14:paraId="3358E0A6" w14:textId="77777777" w:rsidR="003564FC" w:rsidRPr="008546D6" w:rsidRDefault="008D254C" w:rsidP="008D254C">
      <w:pPr>
        <w:ind w:left="0" w:right="-1" w:hanging="454"/>
        <w:rPr>
          <w:rFonts w:ascii="Tahoma" w:hAnsi="Tahoma" w:cs="Tahoma"/>
        </w:rPr>
      </w:pPr>
      <w:r>
        <w:rPr>
          <w:rFonts w:ascii="Tahoma" w:hAnsi="Tahoma" w:cs="Tahoma"/>
          <w:b/>
        </w:rPr>
        <w:t xml:space="preserve">       </w:t>
      </w:r>
      <w:r w:rsidR="00D5422E" w:rsidRPr="008546D6">
        <w:rPr>
          <w:rFonts w:ascii="Tahoma" w:hAnsi="Tahoma" w:cs="Tahoma"/>
          <w:b/>
        </w:rPr>
        <w:t>Les ordres de service valant mise en demeure</w:t>
      </w:r>
      <w:r w:rsidR="00D5422E" w:rsidRPr="008546D6">
        <w:rPr>
          <w:rFonts w:ascii="Tahoma" w:hAnsi="Tahoma" w:cs="Tahoma"/>
        </w:rPr>
        <w:t xml:space="preserve"> seront signés par le Maître d’Ouvrage et notifiés au Cocontractant par l</w:t>
      </w:r>
      <w:r w:rsidR="003336EB" w:rsidRPr="008546D6">
        <w:rPr>
          <w:rFonts w:ascii="Tahoma" w:hAnsi="Tahoma" w:cs="Tahoma"/>
        </w:rPr>
        <w:t xml:space="preserve">e Chef de service, avec copie </w:t>
      </w:r>
      <w:r w:rsidR="00D5422E" w:rsidRPr="008546D6">
        <w:rPr>
          <w:rFonts w:ascii="Tahoma" w:hAnsi="Tahoma" w:cs="Tahoma"/>
        </w:rPr>
        <w:t xml:space="preserve">à l’Ingénieur et au Maître d’œuvre.  </w:t>
      </w:r>
    </w:p>
    <w:p w14:paraId="73AEFCC5" w14:textId="77777777" w:rsidR="003564FC" w:rsidRPr="008546D6" w:rsidRDefault="008D254C" w:rsidP="008D254C">
      <w:pPr>
        <w:ind w:left="0" w:right="-1" w:hanging="454"/>
        <w:rPr>
          <w:rFonts w:ascii="Tahoma" w:hAnsi="Tahoma" w:cs="Tahoma"/>
        </w:rPr>
      </w:pPr>
      <w:r>
        <w:rPr>
          <w:rFonts w:ascii="Tahoma" w:hAnsi="Tahoma" w:cs="Tahoma"/>
          <w:b/>
        </w:rPr>
        <w:t xml:space="preserve">       </w:t>
      </w:r>
      <w:r w:rsidR="00D5422E" w:rsidRPr="008546D6">
        <w:rPr>
          <w:rFonts w:ascii="Tahoma" w:hAnsi="Tahoma" w:cs="Tahoma"/>
          <w:b/>
        </w:rPr>
        <w:t>Les ordres de service de suspension et de reprise des travaux</w:t>
      </w:r>
      <w:r w:rsidR="00D5422E" w:rsidRPr="008546D6">
        <w:rPr>
          <w:rFonts w:ascii="Tahoma" w:hAnsi="Tahoma" w:cs="Tahoma"/>
        </w:rPr>
        <w:t xml:space="preserve">, pour cause d’intempéries ou autre cas de force majeure, seront signés par l’Autorité Contractante et notifiés par les services de ce dernier au Cocontractant avec copie au Maître d’Ouvrage ou son représentant, au Chef de service, à l’Ingénieur, au Maître d’œuvre.  </w:t>
      </w:r>
    </w:p>
    <w:p w14:paraId="1B2401D0" w14:textId="77777777" w:rsidR="003564FC" w:rsidRPr="008546D6" w:rsidRDefault="008D254C" w:rsidP="008D254C">
      <w:pPr>
        <w:ind w:left="0" w:right="-1" w:hanging="454"/>
        <w:rPr>
          <w:rFonts w:ascii="Tahoma" w:hAnsi="Tahoma" w:cs="Tahoma"/>
        </w:rPr>
      </w:pPr>
      <w:r>
        <w:rPr>
          <w:rFonts w:ascii="Tahoma" w:hAnsi="Tahoma" w:cs="Tahoma"/>
          <w:b/>
        </w:rPr>
        <w:t xml:space="preserve">       </w:t>
      </w:r>
      <w:r w:rsidR="00D5422E" w:rsidRPr="008546D6">
        <w:rPr>
          <w:rFonts w:ascii="Tahoma" w:hAnsi="Tahoma" w:cs="Tahoma"/>
          <w:b/>
        </w:rPr>
        <w:t>Les ordres de service prescrivant les travaux</w:t>
      </w:r>
      <w:r w:rsidR="00D5422E" w:rsidRPr="008546D6">
        <w:rPr>
          <w:rFonts w:ascii="Tahoma" w:hAnsi="Tahoma" w:cs="Tahoma"/>
        </w:rPr>
        <w:t xml:space="preserve"> nécessaires pour remédier aux désordres ne relevant pas d’une utilisation normale qui apparaîtraient dans les ouvrages pendant la période de </w:t>
      </w:r>
      <w:r w:rsidR="00D5422E" w:rsidRPr="008546D6">
        <w:rPr>
          <w:rFonts w:ascii="Tahoma" w:hAnsi="Tahoma" w:cs="Tahoma"/>
        </w:rPr>
        <w:lastRenderedPageBreak/>
        <w:t xml:space="preserve">garantie, seront signés par le Chef de Service, sur proposition de l’Ingénieur et notifiés au Cocontractant par l’Ingénieur. </w:t>
      </w:r>
    </w:p>
    <w:p w14:paraId="4F663FEF" w14:textId="77777777" w:rsidR="003564FC" w:rsidRPr="008546D6" w:rsidRDefault="00D5422E" w:rsidP="008D254C">
      <w:pPr>
        <w:ind w:left="0" w:right="-1" w:hanging="454"/>
        <w:rPr>
          <w:rFonts w:ascii="Tahoma" w:hAnsi="Tahoma" w:cs="Tahoma"/>
        </w:rPr>
      </w:pPr>
      <w:r w:rsidRPr="008546D6">
        <w:rPr>
          <w:rFonts w:ascii="Tahoma" w:hAnsi="Tahoma" w:cs="Tahoma"/>
        </w:rPr>
        <w:t xml:space="preserve">Le Cocontractant dispose d’un </w:t>
      </w:r>
      <w:r w:rsidRPr="008546D6">
        <w:rPr>
          <w:rFonts w:ascii="Tahoma" w:hAnsi="Tahoma" w:cs="Tahoma"/>
          <w:b/>
        </w:rPr>
        <w:t>délai de quinze (15) jours</w:t>
      </w:r>
      <w:r w:rsidRPr="008546D6">
        <w:rPr>
          <w:rFonts w:ascii="Tahoma" w:hAnsi="Tahoma" w:cs="Tahoma"/>
        </w:rPr>
        <w:t xml:space="preserve"> pour émettre des réserves sur tout ordre de service reçu. Le fait d’émettre des réserves ne dispense pas le Cocontractant d’exécuter les ordres de service reçus. </w:t>
      </w:r>
    </w:p>
    <w:p w14:paraId="20AF9695" w14:textId="77777777" w:rsidR="003564FC" w:rsidRPr="008546D6" w:rsidRDefault="00D5422E" w:rsidP="00914AB5">
      <w:pPr>
        <w:numPr>
          <w:ilvl w:val="1"/>
          <w:numId w:val="8"/>
        </w:numPr>
        <w:ind w:left="0" w:right="-1" w:hanging="454"/>
        <w:rPr>
          <w:rFonts w:ascii="Tahoma" w:hAnsi="Tahoma" w:cs="Tahoma"/>
        </w:rPr>
      </w:pPr>
      <w:r w:rsidRPr="008546D6">
        <w:rPr>
          <w:rFonts w:ascii="Tahoma" w:hAnsi="Tahoma" w:cs="Tahoma"/>
        </w:rPr>
        <w:t xml:space="preserve">S’agissant des ordres de service signés par l’Autorité Contractante et notifiés par le Maitre d’Ouvrage, la notification doit être faite dans un </w:t>
      </w:r>
      <w:r w:rsidRPr="008546D6">
        <w:rPr>
          <w:rFonts w:ascii="Tahoma" w:hAnsi="Tahoma" w:cs="Tahoma"/>
          <w:b/>
        </w:rPr>
        <w:t>délai maximum de cinq (5) jours</w:t>
      </w:r>
      <w:r w:rsidRPr="008546D6">
        <w:rPr>
          <w:rFonts w:ascii="Tahoma" w:hAnsi="Tahoma" w:cs="Tahoma"/>
        </w:rPr>
        <w:t xml:space="preserve"> à compter de la date de transmission par l’Autorité Contractante au Maitre d’Ouvrage. </w:t>
      </w:r>
      <w:r w:rsidRPr="008546D6">
        <w:rPr>
          <w:rFonts w:ascii="Tahoma" w:hAnsi="Tahoma" w:cs="Tahoma"/>
          <w:b/>
        </w:rPr>
        <w:t>Passé ce délai, l’Autorité Contractante constate la carence du Maitre d’Ouvrage, se substituer à lui et procède à ladite notification</w:t>
      </w:r>
      <w:r w:rsidRPr="008546D6">
        <w:rPr>
          <w:rFonts w:ascii="Tahoma" w:hAnsi="Tahoma" w:cs="Tahoma"/>
        </w:rPr>
        <w:t xml:space="preserve"> </w:t>
      </w:r>
    </w:p>
    <w:p w14:paraId="0B30950B" w14:textId="77777777" w:rsidR="003564FC" w:rsidRPr="008546D6" w:rsidRDefault="00D5422E" w:rsidP="008D254C">
      <w:pPr>
        <w:spacing w:after="162" w:line="244" w:lineRule="auto"/>
        <w:ind w:left="0" w:right="-1"/>
        <w:rPr>
          <w:rFonts w:ascii="Tahoma" w:hAnsi="Tahoma" w:cs="Tahoma"/>
        </w:rPr>
      </w:pPr>
      <w:r w:rsidRPr="008546D6">
        <w:rPr>
          <w:rFonts w:ascii="Tahoma" w:hAnsi="Tahoma" w:cs="Tahoma"/>
          <w:b/>
          <w:u w:val="single" w:color="000000"/>
        </w:rPr>
        <w:t>Article 8</w:t>
      </w:r>
      <w:r w:rsidRPr="008546D6">
        <w:rPr>
          <w:rFonts w:ascii="Tahoma" w:hAnsi="Tahoma" w:cs="Tahoma"/>
          <w:b/>
        </w:rPr>
        <w:t xml:space="preserve"> : Personnel du Cocontractant (CCAG Article 15 complété)</w:t>
      </w:r>
      <w:r w:rsidRPr="008546D6">
        <w:rPr>
          <w:rFonts w:ascii="Tahoma" w:hAnsi="Tahoma" w:cs="Tahoma"/>
        </w:rPr>
        <w:t xml:space="preserve"> </w:t>
      </w:r>
    </w:p>
    <w:p w14:paraId="61D28256" w14:textId="77777777" w:rsidR="003564FC" w:rsidRPr="008546D6" w:rsidRDefault="008D254C" w:rsidP="00914AB5">
      <w:pPr>
        <w:numPr>
          <w:ilvl w:val="1"/>
          <w:numId w:val="9"/>
        </w:numPr>
        <w:ind w:left="0" w:right="-1" w:hanging="489"/>
        <w:rPr>
          <w:rFonts w:ascii="Tahoma" w:hAnsi="Tahoma" w:cs="Tahoma"/>
        </w:rPr>
      </w:pPr>
      <w:r>
        <w:rPr>
          <w:rFonts w:ascii="Tahoma" w:hAnsi="Tahoma" w:cs="Tahoma"/>
        </w:rPr>
        <w:t xml:space="preserve">Toute modification même partielle apportée aux </w:t>
      </w:r>
      <w:r w:rsidR="00D5422E" w:rsidRPr="008546D6">
        <w:rPr>
          <w:rFonts w:ascii="Tahoma" w:hAnsi="Tahoma" w:cs="Tahoma"/>
        </w:rPr>
        <w:t>pr</w:t>
      </w:r>
      <w:r>
        <w:rPr>
          <w:rFonts w:ascii="Tahoma" w:hAnsi="Tahoma" w:cs="Tahoma"/>
        </w:rPr>
        <w:t xml:space="preserve">opositions de l’offre technique n’interviendra qu’après agrément écrit du Chef </w:t>
      </w:r>
      <w:r w:rsidR="00D5422E" w:rsidRPr="008546D6">
        <w:rPr>
          <w:rFonts w:ascii="Tahoma" w:hAnsi="Tahoma" w:cs="Tahoma"/>
        </w:rPr>
        <w:t xml:space="preserve">de service. En cas de modification, le Cocontractant se fera remplacer par un personnel de compétence (qualifications et expérience) au moins égale. </w:t>
      </w:r>
    </w:p>
    <w:p w14:paraId="63DF180C" w14:textId="77777777" w:rsidR="003564FC" w:rsidRPr="008546D6" w:rsidRDefault="00D5422E" w:rsidP="00914AB5">
      <w:pPr>
        <w:numPr>
          <w:ilvl w:val="1"/>
          <w:numId w:val="9"/>
        </w:numPr>
        <w:ind w:left="0" w:right="-1" w:hanging="489"/>
        <w:rPr>
          <w:rFonts w:ascii="Tahoma" w:hAnsi="Tahoma" w:cs="Tahoma"/>
        </w:rPr>
      </w:pPr>
      <w:r w:rsidRPr="008546D6">
        <w:rPr>
          <w:rFonts w:ascii="Tahoma" w:hAnsi="Tahoma" w:cs="Tahoma"/>
        </w:rPr>
        <w:t xml:space="preserve">En tout état de cause, les listes du personnel d’encadrement à </w:t>
      </w:r>
      <w:r w:rsidR="008D254C">
        <w:rPr>
          <w:rFonts w:ascii="Tahoma" w:hAnsi="Tahoma" w:cs="Tahoma"/>
        </w:rPr>
        <w:t xml:space="preserve">mettre en place seront soumises à l’agrément du Maître </w:t>
      </w:r>
      <w:r w:rsidRPr="008546D6">
        <w:rPr>
          <w:rFonts w:ascii="Tahoma" w:hAnsi="Tahoma" w:cs="Tahoma"/>
        </w:rPr>
        <w:t xml:space="preserve">d’Œuvre, dans les </w:t>
      </w:r>
      <w:r w:rsidRPr="008546D6">
        <w:rPr>
          <w:rFonts w:ascii="Tahoma" w:hAnsi="Tahoma" w:cs="Tahoma"/>
          <w:b/>
        </w:rPr>
        <w:t>quinze (15) jours</w:t>
      </w:r>
      <w:r w:rsidRPr="008546D6">
        <w:rPr>
          <w:rFonts w:ascii="Tahoma" w:hAnsi="Tahoma" w:cs="Tahoma"/>
        </w:rPr>
        <w:t xml:space="preserve"> qui suivent la notification de l’ordre de service de commencer les travaux. Le Maître d'Œuvre disposera de </w:t>
      </w:r>
      <w:r w:rsidRPr="008546D6">
        <w:rPr>
          <w:rFonts w:ascii="Tahoma" w:hAnsi="Tahoma" w:cs="Tahoma"/>
          <w:b/>
        </w:rPr>
        <w:t>huit (8) jours</w:t>
      </w:r>
      <w:r w:rsidRPr="008546D6">
        <w:rPr>
          <w:rFonts w:ascii="Tahoma" w:hAnsi="Tahoma" w:cs="Tahoma"/>
        </w:rPr>
        <w:t xml:space="preserve"> pour notifier par écrit son avis avec copie au Chef de service. Passé ce délai, les listes seront considérées comme approuvées. </w:t>
      </w:r>
    </w:p>
    <w:p w14:paraId="00AA7967" w14:textId="77777777" w:rsidR="005C7A70" w:rsidRDefault="008D254C" w:rsidP="00914AB5">
      <w:pPr>
        <w:numPr>
          <w:ilvl w:val="1"/>
          <w:numId w:val="9"/>
        </w:numPr>
        <w:ind w:left="0" w:right="-1" w:hanging="489"/>
        <w:rPr>
          <w:rFonts w:ascii="Tahoma" w:hAnsi="Tahoma" w:cs="Tahoma"/>
        </w:rPr>
      </w:pPr>
      <w:r>
        <w:rPr>
          <w:rFonts w:ascii="Tahoma" w:hAnsi="Tahoma" w:cs="Tahoma"/>
        </w:rPr>
        <w:t xml:space="preserve">Toute </w:t>
      </w:r>
      <w:r w:rsidR="005C7A70">
        <w:rPr>
          <w:rFonts w:ascii="Tahoma" w:hAnsi="Tahoma" w:cs="Tahoma"/>
        </w:rPr>
        <w:t xml:space="preserve">modification unilatérale apportée aux propositions en personnel d’encadrement </w:t>
      </w:r>
      <w:r w:rsidR="00D5422E" w:rsidRPr="008546D6">
        <w:rPr>
          <w:rFonts w:ascii="Tahoma" w:hAnsi="Tahoma" w:cs="Tahoma"/>
        </w:rPr>
        <w:t>de l’offre technique, avant et pe</w:t>
      </w:r>
      <w:r w:rsidR="005C7A70">
        <w:rPr>
          <w:rFonts w:ascii="Tahoma" w:hAnsi="Tahoma" w:cs="Tahoma"/>
        </w:rPr>
        <w:t xml:space="preserve">ndant les travaux constitue un </w:t>
      </w:r>
      <w:r w:rsidR="00D5422E" w:rsidRPr="008546D6">
        <w:rPr>
          <w:rFonts w:ascii="Tahoma" w:hAnsi="Tahoma" w:cs="Tahoma"/>
        </w:rPr>
        <w:t xml:space="preserve">motif de résiliation du marché tel que visé à l’article 45 ci-dessous ou d’application de pénalités [A préciser le cas échéant]. </w:t>
      </w:r>
    </w:p>
    <w:p w14:paraId="27000D41" w14:textId="77777777" w:rsidR="005C7A70" w:rsidRPr="005C7A70" w:rsidRDefault="005C7A70" w:rsidP="005C7A70">
      <w:pPr>
        <w:ind w:left="0" w:right="-1" w:firstLine="0"/>
        <w:rPr>
          <w:rFonts w:ascii="Tahoma" w:hAnsi="Tahoma" w:cs="Tahoma"/>
          <w:sz w:val="16"/>
          <w:szCs w:val="16"/>
        </w:rPr>
      </w:pPr>
    </w:p>
    <w:p w14:paraId="4809503B" w14:textId="77777777" w:rsidR="003564FC" w:rsidRPr="008546D6" w:rsidRDefault="00D5422E" w:rsidP="008D254C">
      <w:pPr>
        <w:spacing w:after="40" w:line="244" w:lineRule="auto"/>
        <w:ind w:left="0" w:right="-1"/>
        <w:rPr>
          <w:rFonts w:ascii="Tahoma" w:hAnsi="Tahoma" w:cs="Tahoma"/>
          <w:b/>
        </w:rPr>
      </w:pPr>
      <w:r w:rsidRPr="008546D6">
        <w:rPr>
          <w:rFonts w:ascii="Tahoma" w:hAnsi="Tahoma" w:cs="Tahoma"/>
          <w:b/>
          <w:u w:val="single" w:color="000000"/>
        </w:rPr>
        <w:t>Article 9</w:t>
      </w:r>
      <w:r w:rsidRPr="008546D6">
        <w:rPr>
          <w:rFonts w:ascii="Tahoma" w:hAnsi="Tahoma" w:cs="Tahoma"/>
          <w:b/>
        </w:rPr>
        <w:t xml:space="preserve"> :   Pièces constitutives </w:t>
      </w:r>
      <w:r w:rsidR="003336EB" w:rsidRPr="008546D6">
        <w:rPr>
          <w:rFonts w:ascii="Tahoma" w:hAnsi="Tahoma" w:cs="Tahoma"/>
          <w:b/>
        </w:rPr>
        <w:t xml:space="preserve">de la lettre commande </w:t>
      </w:r>
      <w:r w:rsidRPr="008546D6">
        <w:rPr>
          <w:rFonts w:ascii="Tahoma" w:hAnsi="Tahoma" w:cs="Tahoma"/>
          <w:b/>
        </w:rPr>
        <w:t xml:space="preserve">(CCAG Article 4) </w:t>
      </w:r>
    </w:p>
    <w:p w14:paraId="2857AFB4" w14:textId="77777777" w:rsidR="003564FC" w:rsidRPr="008546D6" w:rsidRDefault="005C7A70" w:rsidP="008D254C">
      <w:pPr>
        <w:ind w:left="0" w:right="-1"/>
        <w:rPr>
          <w:rFonts w:ascii="Tahoma" w:hAnsi="Tahoma" w:cs="Tahoma"/>
        </w:rPr>
      </w:pPr>
      <w:r>
        <w:rPr>
          <w:rFonts w:ascii="Tahoma" w:hAnsi="Tahoma" w:cs="Tahoma"/>
        </w:rPr>
        <w:t xml:space="preserve">Les </w:t>
      </w:r>
      <w:r w:rsidRPr="008546D6">
        <w:rPr>
          <w:rFonts w:ascii="Tahoma" w:hAnsi="Tahoma" w:cs="Tahoma"/>
        </w:rPr>
        <w:t>pièces contractuelles</w:t>
      </w:r>
      <w:r>
        <w:rPr>
          <w:rFonts w:ascii="Tahoma" w:hAnsi="Tahoma" w:cs="Tahoma"/>
        </w:rPr>
        <w:t xml:space="preserve"> constitutives du présent marché sont par ordre de priorité </w:t>
      </w:r>
      <w:r w:rsidR="00D5422E" w:rsidRPr="008546D6">
        <w:rPr>
          <w:rFonts w:ascii="Tahoma" w:hAnsi="Tahoma" w:cs="Tahoma"/>
        </w:rPr>
        <w:t xml:space="preserve">:   </w:t>
      </w:r>
    </w:p>
    <w:p w14:paraId="46FC5A77" w14:textId="77777777" w:rsidR="003564FC" w:rsidRPr="008546D6" w:rsidRDefault="00D5422E" w:rsidP="00914AB5">
      <w:pPr>
        <w:numPr>
          <w:ilvl w:val="0"/>
          <w:numId w:val="10"/>
        </w:numPr>
        <w:ind w:left="0" w:right="-1" w:hanging="341"/>
        <w:rPr>
          <w:rFonts w:ascii="Tahoma" w:hAnsi="Tahoma" w:cs="Tahoma"/>
        </w:rPr>
      </w:pPr>
      <w:r w:rsidRPr="008546D6">
        <w:rPr>
          <w:rFonts w:ascii="Tahoma" w:hAnsi="Tahoma" w:cs="Tahoma"/>
        </w:rPr>
        <w:t xml:space="preserve">La lettre de soumission ou l’acte </w:t>
      </w:r>
      <w:r w:rsidR="005C7A70" w:rsidRPr="008546D6">
        <w:rPr>
          <w:rFonts w:ascii="Tahoma" w:hAnsi="Tahoma" w:cs="Tahoma"/>
        </w:rPr>
        <w:t>d’engagement ;</w:t>
      </w:r>
      <w:r w:rsidRPr="008546D6">
        <w:rPr>
          <w:rFonts w:ascii="Tahoma" w:hAnsi="Tahoma" w:cs="Tahoma"/>
        </w:rPr>
        <w:t xml:space="preserve"> </w:t>
      </w:r>
    </w:p>
    <w:p w14:paraId="5A276B69" w14:textId="77777777" w:rsidR="003564FC" w:rsidRPr="008546D6" w:rsidRDefault="00D5422E" w:rsidP="00914AB5">
      <w:pPr>
        <w:numPr>
          <w:ilvl w:val="0"/>
          <w:numId w:val="10"/>
        </w:numPr>
        <w:ind w:left="0" w:right="-1" w:hanging="341"/>
        <w:rPr>
          <w:rFonts w:ascii="Tahoma" w:hAnsi="Tahoma" w:cs="Tahoma"/>
        </w:rPr>
      </w:pPr>
      <w:r w:rsidRPr="008546D6">
        <w:rPr>
          <w:rFonts w:ascii="Tahoma" w:hAnsi="Tahoma" w:cs="Tahoma"/>
        </w:rPr>
        <w:t>La soumission du Cocontractant et ses annexes dans toutes les dispositions non contraires au Cahier des Clauses Administratives Particulières et</w:t>
      </w:r>
      <w:r w:rsidRPr="008546D6">
        <w:rPr>
          <w:rFonts w:ascii="Tahoma" w:hAnsi="Tahoma" w:cs="Tahoma"/>
          <w:b/>
          <w:i/>
        </w:rPr>
        <w:t xml:space="preserve"> </w:t>
      </w:r>
      <w:r w:rsidRPr="008546D6">
        <w:rPr>
          <w:rFonts w:ascii="Tahoma" w:hAnsi="Tahoma" w:cs="Tahoma"/>
        </w:rPr>
        <w:t>au</w:t>
      </w:r>
      <w:r w:rsidRPr="008546D6">
        <w:rPr>
          <w:rFonts w:ascii="Tahoma" w:hAnsi="Tahoma" w:cs="Tahoma"/>
          <w:b/>
          <w:i/>
        </w:rPr>
        <w:t xml:space="preserve"> </w:t>
      </w:r>
      <w:r w:rsidRPr="008546D6">
        <w:rPr>
          <w:rFonts w:ascii="Tahoma" w:hAnsi="Tahoma" w:cs="Tahoma"/>
        </w:rPr>
        <w:t>Cahier</w:t>
      </w:r>
      <w:r w:rsidRPr="008546D6">
        <w:rPr>
          <w:rFonts w:ascii="Tahoma" w:hAnsi="Tahoma" w:cs="Tahoma"/>
          <w:b/>
          <w:i/>
        </w:rPr>
        <w:t xml:space="preserve"> </w:t>
      </w:r>
      <w:r w:rsidRPr="008546D6">
        <w:rPr>
          <w:rFonts w:ascii="Tahoma" w:hAnsi="Tahoma" w:cs="Tahoma"/>
        </w:rPr>
        <w:t>des</w:t>
      </w:r>
      <w:r w:rsidRPr="008546D6">
        <w:rPr>
          <w:rFonts w:ascii="Tahoma" w:hAnsi="Tahoma" w:cs="Tahoma"/>
          <w:b/>
          <w:i/>
        </w:rPr>
        <w:t xml:space="preserve"> </w:t>
      </w:r>
      <w:r w:rsidRPr="008546D6">
        <w:rPr>
          <w:rFonts w:ascii="Tahoma" w:hAnsi="Tahoma" w:cs="Tahoma"/>
        </w:rPr>
        <w:t>Clauses</w:t>
      </w:r>
      <w:r w:rsidRPr="008546D6">
        <w:rPr>
          <w:rFonts w:ascii="Tahoma" w:hAnsi="Tahoma" w:cs="Tahoma"/>
          <w:b/>
          <w:i/>
        </w:rPr>
        <w:t xml:space="preserve"> </w:t>
      </w:r>
      <w:r w:rsidRPr="008546D6">
        <w:rPr>
          <w:rFonts w:ascii="Tahoma" w:hAnsi="Tahoma" w:cs="Tahoma"/>
        </w:rPr>
        <w:t xml:space="preserve">Techniques </w:t>
      </w:r>
    </w:p>
    <w:p w14:paraId="35506F5D" w14:textId="77777777" w:rsidR="003564FC" w:rsidRPr="008546D6" w:rsidRDefault="00D5422E" w:rsidP="008D254C">
      <w:pPr>
        <w:ind w:left="0" w:right="-1"/>
        <w:rPr>
          <w:rFonts w:ascii="Tahoma" w:hAnsi="Tahoma" w:cs="Tahoma"/>
        </w:rPr>
      </w:pPr>
      <w:r w:rsidRPr="008546D6">
        <w:rPr>
          <w:rFonts w:ascii="Tahoma" w:hAnsi="Tahoma" w:cs="Tahoma"/>
        </w:rPr>
        <w:t xml:space="preserve">Particulières ci-dessous visés ; </w:t>
      </w:r>
    </w:p>
    <w:p w14:paraId="69CD22EA" w14:textId="77777777" w:rsidR="003564FC" w:rsidRPr="008546D6" w:rsidRDefault="00D5422E" w:rsidP="00914AB5">
      <w:pPr>
        <w:numPr>
          <w:ilvl w:val="0"/>
          <w:numId w:val="10"/>
        </w:numPr>
        <w:ind w:left="0" w:right="-1" w:hanging="341"/>
        <w:rPr>
          <w:rFonts w:ascii="Tahoma" w:hAnsi="Tahoma" w:cs="Tahoma"/>
        </w:rPr>
      </w:pPr>
      <w:r w:rsidRPr="008546D6">
        <w:rPr>
          <w:rFonts w:ascii="Tahoma" w:hAnsi="Tahoma" w:cs="Tahoma"/>
        </w:rPr>
        <w:t>Le</w:t>
      </w:r>
      <w:r w:rsidRPr="008546D6">
        <w:rPr>
          <w:rFonts w:ascii="Tahoma" w:hAnsi="Tahoma" w:cs="Tahoma"/>
          <w:b/>
          <w:i/>
        </w:rPr>
        <w:t xml:space="preserve"> </w:t>
      </w:r>
      <w:r w:rsidRPr="008546D6">
        <w:rPr>
          <w:rFonts w:ascii="Tahoma" w:hAnsi="Tahoma" w:cs="Tahoma"/>
        </w:rPr>
        <w:t>Cahier</w:t>
      </w:r>
      <w:r w:rsidRPr="008546D6">
        <w:rPr>
          <w:rFonts w:ascii="Tahoma" w:hAnsi="Tahoma" w:cs="Tahoma"/>
          <w:b/>
          <w:i/>
        </w:rPr>
        <w:t xml:space="preserve"> </w:t>
      </w:r>
      <w:r w:rsidRPr="008546D6">
        <w:rPr>
          <w:rFonts w:ascii="Tahoma" w:hAnsi="Tahoma" w:cs="Tahoma"/>
        </w:rPr>
        <w:t>des</w:t>
      </w:r>
      <w:r w:rsidRPr="008546D6">
        <w:rPr>
          <w:rFonts w:ascii="Tahoma" w:hAnsi="Tahoma" w:cs="Tahoma"/>
          <w:b/>
          <w:i/>
        </w:rPr>
        <w:t xml:space="preserve"> </w:t>
      </w:r>
      <w:r w:rsidRPr="008546D6">
        <w:rPr>
          <w:rFonts w:ascii="Tahoma" w:hAnsi="Tahoma" w:cs="Tahoma"/>
        </w:rPr>
        <w:t xml:space="preserve">Clauses Administratives Particulières (CCAP) ; </w:t>
      </w:r>
    </w:p>
    <w:p w14:paraId="7DC16CEE" w14:textId="77777777" w:rsidR="003564FC" w:rsidRPr="008546D6" w:rsidRDefault="00D5422E" w:rsidP="00914AB5">
      <w:pPr>
        <w:numPr>
          <w:ilvl w:val="0"/>
          <w:numId w:val="10"/>
        </w:numPr>
        <w:ind w:left="0" w:right="-1" w:hanging="341"/>
        <w:rPr>
          <w:rFonts w:ascii="Tahoma" w:hAnsi="Tahoma" w:cs="Tahoma"/>
        </w:rPr>
      </w:pPr>
      <w:r w:rsidRPr="008546D6">
        <w:rPr>
          <w:rFonts w:ascii="Tahoma" w:hAnsi="Tahoma" w:cs="Tahoma"/>
        </w:rPr>
        <w:t xml:space="preserve">Le Cahier des Clauses Techniques Particulières (CCTP) ; </w:t>
      </w:r>
    </w:p>
    <w:p w14:paraId="007CE552" w14:textId="77777777" w:rsidR="003564FC" w:rsidRPr="008546D6" w:rsidRDefault="00D5422E" w:rsidP="00914AB5">
      <w:pPr>
        <w:numPr>
          <w:ilvl w:val="0"/>
          <w:numId w:val="10"/>
        </w:numPr>
        <w:ind w:left="0" w:right="-1" w:hanging="341"/>
        <w:rPr>
          <w:rFonts w:ascii="Tahoma" w:hAnsi="Tahoma" w:cs="Tahoma"/>
        </w:rPr>
      </w:pPr>
      <w:r w:rsidRPr="008546D6">
        <w:rPr>
          <w:rFonts w:ascii="Tahoma" w:hAnsi="Tahoma" w:cs="Tahoma"/>
        </w:rPr>
        <w:t xml:space="preserve">Les éléments propres à la détermination du montant du marché, tels que, par ordre de priorité : les bordereaux des prix unitaires ; l’état des prix forfaitaires ; le détail ou le devis estimatif ; la décomposition des prix forfaitaires et/ou le sous-détail des prix unitaires ; </w:t>
      </w:r>
    </w:p>
    <w:p w14:paraId="52761BD5" w14:textId="77777777" w:rsidR="003564FC" w:rsidRPr="008546D6" w:rsidRDefault="00D5422E" w:rsidP="00914AB5">
      <w:pPr>
        <w:numPr>
          <w:ilvl w:val="0"/>
          <w:numId w:val="10"/>
        </w:numPr>
        <w:ind w:left="0" w:right="-1" w:hanging="341"/>
        <w:rPr>
          <w:rFonts w:ascii="Tahoma" w:hAnsi="Tahoma" w:cs="Tahoma"/>
        </w:rPr>
      </w:pPr>
      <w:r w:rsidRPr="008546D6">
        <w:rPr>
          <w:rFonts w:ascii="Tahoma" w:hAnsi="Tahoma" w:cs="Tahoma"/>
        </w:rPr>
        <w:t>Les plans architecturaux et structuraux, les notes de calcul, les</w:t>
      </w:r>
      <w:r w:rsidR="005C7A70">
        <w:rPr>
          <w:rFonts w:ascii="Tahoma" w:hAnsi="Tahoma" w:cs="Tahoma"/>
        </w:rPr>
        <w:t xml:space="preserve"> cahiers de sondage et dossiers</w:t>
      </w:r>
      <w:r w:rsidRPr="008546D6">
        <w:rPr>
          <w:rFonts w:ascii="Tahoma" w:hAnsi="Tahoma" w:cs="Tahoma"/>
        </w:rPr>
        <w:t xml:space="preserve"> géotechniques ;</w:t>
      </w:r>
      <w:r w:rsidRPr="008546D6">
        <w:rPr>
          <w:rFonts w:ascii="Tahoma" w:hAnsi="Tahoma" w:cs="Tahoma"/>
          <w:sz w:val="18"/>
        </w:rPr>
        <w:t xml:space="preserve"> </w:t>
      </w:r>
    </w:p>
    <w:p w14:paraId="18169831" w14:textId="77777777" w:rsidR="003564FC" w:rsidRPr="008546D6" w:rsidRDefault="00D5422E" w:rsidP="00914AB5">
      <w:pPr>
        <w:numPr>
          <w:ilvl w:val="0"/>
          <w:numId w:val="10"/>
        </w:numPr>
        <w:ind w:left="0" w:right="-1" w:hanging="341"/>
        <w:rPr>
          <w:rFonts w:ascii="Tahoma" w:hAnsi="Tahoma" w:cs="Tahoma"/>
        </w:rPr>
      </w:pPr>
      <w:r w:rsidRPr="008546D6">
        <w:rPr>
          <w:rFonts w:ascii="Tahoma" w:hAnsi="Tahoma" w:cs="Tahoma"/>
        </w:rPr>
        <w:t xml:space="preserve">Le Cahier des Clauses Administratives Générales (CCAG) applicables aux Marchés Publics de travaux mis en vigueur par arrêté N° 033/CAB/PM du 13 février 2007 ; </w:t>
      </w:r>
    </w:p>
    <w:p w14:paraId="35D95EA0" w14:textId="77777777" w:rsidR="003564FC" w:rsidRPr="008546D6" w:rsidRDefault="00D5422E" w:rsidP="00914AB5">
      <w:pPr>
        <w:numPr>
          <w:ilvl w:val="0"/>
          <w:numId w:val="10"/>
        </w:numPr>
        <w:ind w:left="0" w:right="-1" w:hanging="341"/>
        <w:rPr>
          <w:rFonts w:ascii="Tahoma" w:hAnsi="Tahoma" w:cs="Tahoma"/>
        </w:rPr>
      </w:pPr>
      <w:r w:rsidRPr="008546D6">
        <w:rPr>
          <w:rFonts w:ascii="Tahoma" w:hAnsi="Tahoma" w:cs="Tahoma"/>
        </w:rPr>
        <w:t>L</w:t>
      </w:r>
      <w:r w:rsidR="005C7A70">
        <w:rPr>
          <w:rFonts w:ascii="Tahoma" w:hAnsi="Tahoma" w:cs="Tahoma"/>
        </w:rPr>
        <w:t xml:space="preserve">e ou les Cahiers des Clauses </w:t>
      </w:r>
      <w:r w:rsidRPr="008546D6">
        <w:rPr>
          <w:rFonts w:ascii="Tahoma" w:hAnsi="Tahoma" w:cs="Tahoma"/>
        </w:rPr>
        <w:t xml:space="preserve">Techniques Générales (CCTG) applicables aux prestations faisant l’objet du marché. </w:t>
      </w:r>
    </w:p>
    <w:p w14:paraId="6F0FFD42" w14:textId="77777777" w:rsidR="003564FC" w:rsidRPr="00A52A94" w:rsidRDefault="00D5422E" w:rsidP="008546D6">
      <w:pPr>
        <w:spacing w:after="0" w:line="240" w:lineRule="auto"/>
        <w:ind w:left="0" w:firstLine="0"/>
        <w:rPr>
          <w:rFonts w:ascii="Tahoma" w:hAnsi="Tahoma" w:cs="Tahoma"/>
          <w:sz w:val="16"/>
          <w:szCs w:val="16"/>
        </w:rPr>
      </w:pPr>
      <w:r w:rsidRPr="008546D6">
        <w:rPr>
          <w:rFonts w:ascii="Tahoma" w:hAnsi="Tahoma" w:cs="Tahoma"/>
          <w:sz w:val="18"/>
        </w:rPr>
        <w:t xml:space="preserve"> </w:t>
      </w:r>
    </w:p>
    <w:p w14:paraId="5373C4B6" w14:textId="77777777" w:rsidR="003564FC" w:rsidRPr="008546D6" w:rsidRDefault="00D5422E" w:rsidP="008546D6">
      <w:pPr>
        <w:spacing w:after="40" w:line="244" w:lineRule="auto"/>
        <w:ind w:left="0" w:right="-1"/>
        <w:rPr>
          <w:rFonts w:ascii="Tahoma" w:hAnsi="Tahoma" w:cs="Tahoma"/>
        </w:rPr>
      </w:pPr>
      <w:r w:rsidRPr="008546D6">
        <w:rPr>
          <w:rFonts w:ascii="Tahoma" w:hAnsi="Tahoma" w:cs="Tahoma"/>
          <w:b/>
          <w:u w:val="single" w:color="000000"/>
        </w:rPr>
        <w:t>Article 10</w:t>
      </w:r>
      <w:r w:rsidRPr="008546D6">
        <w:rPr>
          <w:rFonts w:ascii="Tahoma" w:hAnsi="Tahoma" w:cs="Tahoma"/>
          <w:b/>
        </w:rPr>
        <w:t xml:space="preserve"> : Marché à tranche c</w:t>
      </w:r>
      <w:r w:rsidR="005C7A70">
        <w:rPr>
          <w:rFonts w:ascii="Tahoma" w:hAnsi="Tahoma" w:cs="Tahoma"/>
          <w:b/>
        </w:rPr>
        <w:t xml:space="preserve">onditionnelle (CCAG article 9) </w:t>
      </w:r>
      <w:r w:rsidRPr="008546D6">
        <w:rPr>
          <w:rFonts w:ascii="Tahoma" w:hAnsi="Tahoma" w:cs="Tahoma"/>
          <w:b/>
        </w:rPr>
        <w:t>Sans objet.</w:t>
      </w:r>
      <w:r w:rsidRPr="008546D6">
        <w:rPr>
          <w:rFonts w:ascii="Tahoma" w:hAnsi="Tahoma" w:cs="Tahoma"/>
        </w:rPr>
        <w:t xml:space="preserve"> </w:t>
      </w:r>
    </w:p>
    <w:p w14:paraId="1B4E5E26" w14:textId="77777777" w:rsidR="003564FC" w:rsidRPr="00124898" w:rsidRDefault="00D5422E" w:rsidP="008546D6">
      <w:pPr>
        <w:pStyle w:val="Titre3"/>
        <w:ind w:left="0"/>
        <w:jc w:val="both"/>
        <w:rPr>
          <w:rFonts w:ascii="Tahoma" w:hAnsi="Tahoma" w:cs="Tahoma"/>
          <w:sz w:val="24"/>
          <w:szCs w:val="24"/>
        </w:rPr>
      </w:pPr>
      <w:r w:rsidRPr="00124898">
        <w:rPr>
          <w:rFonts w:ascii="Tahoma" w:hAnsi="Tahoma" w:cs="Tahoma"/>
          <w:sz w:val="24"/>
          <w:szCs w:val="24"/>
        </w:rPr>
        <w:t xml:space="preserve">Chapitre II : Clauses financières </w:t>
      </w:r>
    </w:p>
    <w:p w14:paraId="287E9E17" w14:textId="77777777" w:rsidR="003564FC" w:rsidRPr="008546D6" w:rsidRDefault="00124898" w:rsidP="008546D6">
      <w:pPr>
        <w:spacing w:after="40" w:line="244" w:lineRule="auto"/>
        <w:ind w:left="0"/>
        <w:rPr>
          <w:rFonts w:ascii="Tahoma" w:hAnsi="Tahoma" w:cs="Tahoma"/>
        </w:rPr>
      </w:pPr>
      <w:r>
        <w:rPr>
          <w:rFonts w:ascii="Tahoma" w:hAnsi="Tahoma" w:cs="Tahoma"/>
          <w:b/>
        </w:rPr>
        <w:t xml:space="preserve">Article 11 : Garanties </w:t>
      </w:r>
      <w:r w:rsidR="00D5422E" w:rsidRPr="008546D6">
        <w:rPr>
          <w:rFonts w:ascii="Tahoma" w:hAnsi="Tahoma" w:cs="Tahoma"/>
          <w:b/>
        </w:rPr>
        <w:t>et cautions (CCAG articles 29 et 41)</w:t>
      </w:r>
      <w:r w:rsidR="00D5422E" w:rsidRPr="008546D6">
        <w:rPr>
          <w:rFonts w:ascii="Tahoma" w:hAnsi="Tahoma" w:cs="Tahoma"/>
        </w:rPr>
        <w:t xml:space="preserve"> </w:t>
      </w:r>
    </w:p>
    <w:p w14:paraId="1C839A5F" w14:textId="77777777" w:rsidR="003564FC" w:rsidRPr="008546D6" w:rsidRDefault="00D5422E" w:rsidP="008546D6">
      <w:pPr>
        <w:spacing w:after="43" w:line="245" w:lineRule="auto"/>
        <w:ind w:left="0" w:right="832"/>
        <w:rPr>
          <w:rFonts w:ascii="Tahoma" w:hAnsi="Tahoma" w:cs="Tahoma"/>
        </w:rPr>
      </w:pPr>
      <w:r w:rsidRPr="008546D6">
        <w:rPr>
          <w:rFonts w:ascii="Tahoma" w:hAnsi="Tahoma" w:cs="Tahoma"/>
          <w:b/>
          <w:i/>
        </w:rPr>
        <w:t>11.1. Cautionnement définitif</w:t>
      </w:r>
      <w:r w:rsidRPr="008546D6">
        <w:rPr>
          <w:rFonts w:ascii="Tahoma" w:hAnsi="Tahoma" w:cs="Tahoma"/>
          <w:b/>
        </w:rPr>
        <w:t xml:space="preserve"> </w:t>
      </w:r>
    </w:p>
    <w:p w14:paraId="7FC5E2F5" w14:textId="77777777" w:rsidR="003564FC" w:rsidRPr="008546D6" w:rsidRDefault="00D5422E" w:rsidP="00124898">
      <w:pPr>
        <w:ind w:left="0" w:right="-1"/>
        <w:rPr>
          <w:rFonts w:ascii="Tahoma" w:hAnsi="Tahoma" w:cs="Tahoma"/>
        </w:rPr>
      </w:pPr>
      <w:r w:rsidRPr="008546D6">
        <w:rPr>
          <w:rFonts w:ascii="Tahoma" w:hAnsi="Tahoma" w:cs="Tahoma"/>
        </w:rPr>
        <w:t xml:space="preserve">Le cautionnement définitif fixé à </w:t>
      </w:r>
      <w:r w:rsidRPr="008546D6">
        <w:rPr>
          <w:rFonts w:ascii="Tahoma" w:hAnsi="Tahoma" w:cs="Tahoma"/>
          <w:b/>
        </w:rPr>
        <w:t>deux pour cent (2%)</w:t>
      </w:r>
      <w:r w:rsidRPr="008546D6">
        <w:rPr>
          <w:rFonts w:ascii="Tahoma" w:hAnsi="Tahoma" w:cs="Tahoma"/>
          <w:i/>
        </w:rPr>
        <w:t xml:space="preserve"> </w:t>
      </w:r>
      <w:r w:rsidRPr="008546D6">
        <w:rPr>
          <w:rFonts w:ascii="Tahoma" w:hAnsi="Tahoma" w:cs="Tahoma"/>
        </w:rPr>
        <w:t xml:space="preserve">du montant TTC </w:t>
      </w:r>
      <w:r w:rsidR="003336EB" w:rsidRPr="008546D6">
        <w:rPr>
          <w:rFonts w:ascii="Tahoma" w:hAnsi="Tahoma" w:cs="Tahoma"/>
        </w:rPr>
        <w:t>de la lettre commande</w:t>
      </w:r>
      <w:r w:rsidRPr="008546D6">
        <w:rPr>
          <w:rFonts w:ascii="Tahoma" w:hAnsi="Tahoma" w:cs="Tahoma"/>
        </w:rPr>
        <w:t xml:space="preserve">. </w:t>
      </w:r>
    </w:p>
    <w:p w14:paraId="65A0D6E6" w14:textId="77777777" w:rsidR="003564FC" w:rsidRPr="008546D6" w:rsidRDefault="00D5422E" w:rsidP="00124898">
      <w:pPr>
        <w:spacing w:after="43" w:line="242" w:lineRule="auto"/>
        <w:ind w:left="0" w:right="-1"/>
        <w:rPr>
          <w:rFonts w:ascii="Tahoma" w:hAnsi="Tahoma" w:cs="Tahoma"/>
        </w:rPr>
      </w:pPr>
      <w:r w:rsidRPr="008546D6">
        <w:rPr>
          <w:rFonts w:ascii="Tahoma" w:hAnsi="Tahoma" w:cs="Tahoma"/>
        </w:rPr>
        <w:t xml:space="preserve">Le cautionnement sera restitué, ou la garantie libérée, dans un </w:t>
      </w:r>
      <w:r w:rsidRPr="008546D6">
        <w:rPr>
          <w:rFonts w:ascii="Tahoma" w:hAnsi="Tahoma" w:cs="Tahoma"/>
          <w:b/>
        </w:rPr>
        <w:t>délai d’un mois</w:t>
      </w:r>
      <w:r w:rsidRPr="008546D6">
        <w:rPr>
          <w:rFonts w:ascii="Tahoma" w:hAnsi="Tahoma" w:cs="Tahoma"/>
        </w:rPr>
        <w:t xml:space="preserve"> suivant la date de réception provisoire des travaux, à la suite d’une mainlevée délivrée par le Maître d’Ouvrage ou son représentant après demande du Cocontractant. </w:t>
      </w:r>
    </w:p>
    <w:p w14:paraId="6661262B" w14:textId="77777777" w:rsidR="003564FC" w:rsidRPr="008546D6" w:rsidRDefault="00D5422E" w:rsidP="00124898">
      <w:pPr>
        <w:spacing w:after="43" w:line="245" w:lineRule="auto"/>
        <w:ind w:left="0" w:right="-1"/>
        <w:rPr>
          <w:rFonts w:ascii="Tahoma" w:hAnsi="Tahoma" w:cs="Tahoma"/>
        </w:rPr>
      </w:pPr>
      <w:r w:rsidRPr="008546D6">
        <w:rPr>
          <w:rFonts w:ascii="Tahoma" w:hAnsi="Tahoma" w:cs="Tahoma"/>
          <w:b/>
          <w:i/>
        </w:rPr>
        <w:t>11.2. Cautionnement de garantie</w:t>
      </w:r>
      <w:r w:rsidRPr="008546D6">
        <w:rPr>
          <w:rFonts w:ascii="Tahoma" w:hAnsi="Tahoma" w:cs="Tahoma"/>
          <w:b/>
        </w:rPr>
        <w:t xml:space="preserve"> </w:t>
      </w:r>
    </w:p>
    <w:p w14:paraId="3802400D" w14:textId="77777777" w:rsidR="003564FC" w:rsidRPr="008546D6" w:rsidRDefault="00D5422E" w:rsidP="00124898">
      <w:pPr>
        <w:ind w:left="0" w:right="-1"/>
        <w:rPr>
          <w:rFonts w:ascii="Tahoma" w:hAnsi="Tahoma" w:cs="Tahoma"/>
        </w:rPr>
      </w:pPr>
      <w:r w:rsidRPr="008546D6">
        <w:rPr>
          <w:rFonts w:ascii="Tahoma" w:hAnsi="Tahoma" w:cs="Tahoma"/>
        </w:rPr>
        <w:lastRenderedPageBreak/>
        <w:t xml:space="preserve">Le cautionnement de garantie est fixé à </w:t>
      </w:r>
      <w:r w:rsidRPr="008546D6">
        <w:rPr>
          <w:rFonts w:ascii="Tahoma" w:hAnsi="Tahoma" w:cs="Tahoma"/>
          <w:b/>
        </w:rPr>
        <w:t>dix pour cent (10%)</w:t>
      </w:r>
      <w:r w:rsidRPr="008546D6">
        <w:rPr>
          <w:rFonts w:ascii="Tahoma" w:hAnsi="Tahoma" w:cs="Tahoma"/>
        </w:rPr>
        <w:t xml:space="preserve"> du montant TTC d</w:t>
      </w:r>
      <w:r w:rsidR="003336EB" w:rsidRPr="008546D6">
        <w:rPr>
          <w:rFonts w:ascii="Tahoma" w:hAnsi="Tahoma" w:cs="Tahoma"/>
        </w:rPr>
        <w:t>e la lettre commande</w:t>
      </w:r>
      <w:r w:rsidRPr="008546D6">
        <w:rPr>
          <w:rFonts w:ascii="Tahoma" w:hAnsi="Tahoma" w:cs="Tahoma"/>
        </w:rPr>
        <w:t xml:space="preserve">. </w:t>
      </w:r>
    </w:p>
    <w:p w14:paraId="495FF2F0" w14:textId="77777777" w:rsidR="003564FC" w:rsidRPr="008546D6" w:rsidRDefault="00D5422E" w:rsidP="00124898">
      <w:pPr>
        <w:ind w:left="0" w:right="-1"/>
        <w:rPr>
          <w:rFonts w:ascii="Tahoma" w:hAnsi="Tahoma" w:cs="Tahoma"/>
        </w:rPr>
      </w:pPr>
      <w:r w:rsidRPr="008546D6">
        <w:rPr>
          <w:rFonts w:ascii="Tahoma" w:hAnsi="Tahoma" w:cs="Tahoma"/>
        </w:rPr>
        <w:t xml:space="preserve">La restitution de la retenue de garantie ou du cautionnement sera effectuée dans un délai d’un mois après la réception définitive sur mainlevée délivrée par le Maître d’Ouvrage après demande du le Cocontractant. </w:t>
      </w:r>
    </w:p>
    <w:p w14:paraId="00F7AE38" w14:textId="77777777" w:rsidR="003564FC" w:rsidRPr="008546D6" w:rsidRDefault="00D5422E" w:rsidP="00124898">
      <w:pPr>
        <w:spacing w:after="43" w:line="245" w:lineRule="auto"/>
        <w:ind w:left="0" w:right="-1"/>
        <w:rPr>
          <w:rFonts w:ascii="Tahoma" w:hAnsi="Tahoma" w:cs="Tahoma"/>
        </w:rPr>
      </w:pPr>
      <w:r w:rsidRPr="008546D6">
        <w:rPr>
          <w:rFonts w:ascii="Tahoma" w:hAnsi="Tahoma" w:cs="Tahoma"/>
          <w:b/>
          <w:i/>
        </w:rPr>
        <w:t>11.3. Cautionnement d’avance de démarrage</w:t>
      </w:r>
      <w:r w:rsidRPr="008546D6">
        <w:rPr>
          <w:rFonts w:ascii="Tahoma" w:hAnsi="Tahoma" w:cs="Tahoma"/>
          <w:b/>
        </w:rPr>
        <w:t xml:space="preserve"> </w:t>
      </w:r>
    </w:p>
    <w:p w14:paraId="38E34355" w14:textId="77777777" w:rsidR="003564FC" w:rsidRPr="008546D6" w:rsidRDefault="00D5422E" w:rsidP="00124898">
      <w:pPr>
        <w:ind w:left="0" w:right="-1"/>
        <w:rPr>
          <w:rFonts w:ascii="Tahoma" w:hAnsi="Tahoma" w:cs="Tahoma"/>
        </w:rPr>
      </w:pPr>
      <w:r w:rsidRPr="008546D6">
        <w:rPr>
          <w:rFonts w:ascii="Tahoma" w:hAnsi="Tahoma" w:cs="Tahoma"/>
        </w:rPr>
        <w:t xml:space="preserve">Une avance de démarrage d’un montant équivalent à </w:t>
      </w:r>
      <w:r w:rsidRPr="008546D6">
        <w:rPr>
          <w:rFonts w:ascii="Tahoma" w:hAnsi="Tahoma" w:cs="Tahoma"/>
          <w:b/>
        </w:rPr>
        <w:t>vingt pour cent (20%)</w:t>
      </w:r>
      <w:r w:rsidRPr="008546D6">
        <w:rPr>
          <w:rFonts w:ascii="Tahoma" w:hAnsi="Tahoma" w:cs="Tahoma"/>
        </w:rPr>
        <w:t xml:space="preserve"> du montant </w:t>
      </w:r>
      <w:r w:rsidR="003336EB" w:rsidRPr="008546D6">
        <w:rPr>
          <w:rFonts w:ascii="Tahoma" w:hAnsi="Tahoma" w:cs="Tahoma"/>
        </w:rPr>
        <w:t xml:space="preserve">de la présente Lettre - commande </w:t>
      </w:r>
      <w:r w:rsidRPr="008546D6">
        <w:rPr>
          <w:rFonts w:ascii="Tahoma" w:hAnsi="Tahoma" w:cs="Tahoma"/>
        </w:rPr>
        <w:t xml:space="preserve">pourra être accordée au Cocontractant sur sa demande. Cette avance sera garantie par une caution solidaire à </w:t>
      </w:r>
      <w:r w:rsidRPr="008546D6">
        <w:rPr>
          <w:rFonts w:ascii="Tahoma" w:hAnsi="Tahoma" w:cs="Tahoma"/>
          <w:b/>
        </w:rPr>
        <w:t>cent pour cent (100%)</w:t>
      </w:r>
      <w:r w:rsidRPr="008546D6">
        <w:rPr>
          <w:rFonts w:ascii="Tahoma" w:hAnsi="Tahoma" w:cs="Tahoma"/>
        </w:rPr>
        <w:t xml:space="preserve"> délivrée par un établisse</w:t>
      </w:r>
      <w:r w:rsidR="00B723DB">
        <w:rPr>
          <w:rFonts w:ascii="Tahoma" w:hAnsi="Tahoma" w:cs="Tahoma"/>
        </w:rPr>
        <w:t xml:space="preserve">ment bancaire de premier ordre </w:t>
      </w:r>
      <w:r w:rsidR="00A96949">
        <w:rPr>
          <w:rFonts w:ascii="Tahoma" w:hAnsi="Tahoma" w:cs="Tahoma"/>
        </w:rPr>
        <w:t xml:space="preserve">agrée par le Ministre chargé </w:t>
      </w:r>
      <w:r w:rsidRPr="008546D6">
        <w:rPr>
          <w:rFonts w:ascii="Tahoma" w:hAnsi="Tahoma" w:cs="Tahoma"/>
        </w:rPr>
        <w:t xml:space="preserve">des finances sur la base des critères de la COBAC. </w:t>
      </w:r>
    </w:p>
    <w:p w14:paraId="019AD512" w14:textId="77777777" w:rsidR="003564FC" w:rsidRPr="008546D6" w:rsidRDefault="00D5422E" w:rsidP="00124898">
      <w:pPr>
        <w:ind w:left="0" w:right="-1"/>
        <w:rPr>
          <w:rFonts w:ascii="Tahoma" w:hAnsi="Tahoma" w:cs="Tahoma"/>
        </w:rPr>
      </w:pPr>
      <w:r w:rsidRPr="008546D6">
        <w:rPr>
          <w:rFonts w:ascii="Tahoma" w:hAnsi="Tahoma" w:cs="Tahoma"/>
        </w:rPr>
        <w:t xml:space="preserve">L’avance de démarrage sera remboursée par décompte, d’une proportion maximale de 25% du paiement, et devra être remboursée en totalité avant que les paiements de l’Entreprise ne dépassent 80% du montant </w:t>
      </w:r>
      <w:r w:rsidR="003336EB" w:rsidRPr="008546D6">
        <w:rPr>
          <w:rFonts w:ascii="Tahoma" w:hAnsi="Tahoma" w:cs="Tahoma"/>
        </w:rPr>
        <w:t>de la présente Lettre - commande</w:t>
      </w:r>
      <w:r w:rsidRPr="008546D6">
        <w:rPr>
          <w:rFonts w:ascii="Tahoma" w:hAnsi="Tahoma" w:cs="Tahoma"/>
        </w:rPr>
        <w:t xml:space="preserve">. </w:t>
      </w:r>
    </w:p>
    <w:p w14:paraId="2BECD388" w14:textId="77777777" w:rsidR="003564FC" w:rsidRPr="008546D6" w:rsidRDefault="00D5422E" w:rsidP="00124898">
      <w:pPr>
        <w:spacing w:after="40" w:line="244" w:lineRule="auto"/>
        <w:ind w:left="0" w:right="-1"/>
        <w:rPr>
          <w:rFonts w:ascii="Tahoma" w:hAnsi="Tahoma" w:cs="Tahoma"/>
        </w:rPr>
      </w:pPr>
      <w:r w:rsidRPr="008546D6">
        <w:rPr>
          <w:rFonts w:ascii="Tahoma" w:hAnsi="Tahoma" w:cs="Tahoma"/>
          <w:b/>
        </w:rPr>
        <w:t>Article 12 : Montant d</w:t>
      </w:r>
      <w:r w:rsidR="003336EB" w:rsidRPr="008546D6">
        <w:rPr>
          <w:rFonts w:ascii="Tahoma" w:hAnsi="Tahoma" w:cs="Tahoma"/>
          <w:b/>
        </w:rPr>
        <w:t>e la lettre commande</w:t>
      </w:r>
      <w:r w:rsidRPr="008546D6">
        <w:rPr>
          <w:rFonts w:ascii="Tahoma" w:hAnsi="Tahoma" w:cs="Tahoma"/>
        </w:rPr>
        <w:t xml:space="preserve"> </w:t>
      </w:r>
      <w:r w:rsidRPr="008546D6">
        <w:rPr>
          <w:rFonts w:ascii="Tahoma" w:hAnsi="Tahoma" w:cs="Tahoma"/>
          <w:b/>
        </w:rPr>
        <w:t>(CCAG Articles 18 et 19 complétés)</w:t>
      </w:r>
      <w:r w:rsidRPr="008546D6">
        <w:rPr>
          <w:rFonts w:ascii="Tahoma" w:hAnsi="Tahoma" w:cs="Tahoma"/>
        </w:rPr>
        <w:t xml:space="preserve"> </w:t>
      </w:r>
    </w:p>
    <w:p w14:paraId="377BC088" w14:textId="77777777" w:rsidR="003564FC" w:rsidRPr="008546D6" w:rsidRDefault="003336EB" w:rsidP="00124898">
      <w:pPr>
        <w:ind w:left="0" w:right="-1"/>
        <w:rPr>
          <w:rFonts w:ascii="Tahoma" w:hAnsi="Tahoma" w:cs="Tahoma"/>
        </w:rPr>
      </w:pPr>
      <w:r w:rsidRPr="008546D6">
        <w:rPr>
          <w:rFonts w:ascii="Tahoma" w:hAnsi="Tahoma" w:cs="Tahoma"/>
        </w:rPr>
        <w:t xml:space="preserve">  Le montant de la</w:t>
      </w:r>
      <w:r w:rsidR="00D5422E" w:rsidRPr="008546D6">
        <w:rPr>
          <w:rFonts w:ascii="Tahoma" w:hAnsi="Tahoma" w:cs="Tahoma"/>
        </w:rPr>
        <w:t xml:space="preserve"> présent</w:t>
      </w:r>
      <w:r w:rsidRPr="008546D6">
        <w:rPr>
          <w:rFonts w:ascii="Tahoma" w:hAnsi="Tahoma" w:cs="Tahoma"/>
        </w:rPr>
        <w:t>e Lettre - commande</w:t>
      </w:r>
      <w:r w:rsidR="00D5422E" w:rsidRPr="008546D6">
        <w:rPr>
          <w:rFonts w:ascii="Tahoma" w:hAnsi="Tahoma" w:cs="Tahoma"/>
        </w:rPr>
        <w:t>, tel qu’il ressort du devis estimatif ci-joint, est de (en chiffres) et (en lettres) francs CFA Toutes Taxes Comprises (TTC) ; soit : -   Montant HTVA : (en chiffres) et (en lettres) francs CFA</w:t>
      </w:r>
      <w:r w:rsidR="00D5422E" w:rsidRPr="008546D6">
        <w:rPr>
          <w:rFonts w:ascii="Tahoma" w:hAnsi="Tahoma" w:cs="Tahoma"/>
          <w:b/>
        </w:rPr>
        <w:t xml:space="preserve"> </w:t>
      </w:r>
    </w:p>
    <w:p w14:paraId="2195E242" w14:textId="77777777" w:rsidR="003564FC" w:rsidRPr="008546D6" w:rsidRDefault="00D5422E" w:rsidP="00124898">
      <w:pPr>
        <w:ind w:left="0" w:right="-1"/>
        <w:rPr>
          <w:rFonts w:ascii="Tahoma" w:hAnsi="Tahoma" w:cs="Tahoma"/>
        </w:rPr>
      </w:pPr>
      <w:r w:rsidRPr="008546D6">
        <w:rPr>
          <w:rFonts w:ascii="Tahoma" w:hAnsi="Tahoma" w:cs="Tahoma"/>
        </w:rPr>
        <w:t>-   Montant de la TVA : (en chiffres) et (en lettres) francs CFA</w:t>
      </w:r>
      <w:r w:rsidRPr="008546D6">
        <w:rPr>
          <w:rFonts w:ascii="Tahoma" w:hAnsi="Tahoma" w:cs="Tahoma"/>
          <w:b/>
        </w:rPr>
        <w:t xml:space="preserve"> </w:t>
      </w:r>
    </w:p>
    <w:p w14:paraId="0E15CCA8" w14:textId="77777777" w:rsidR="003564FC" w:rsidRPr="008546D6" w:rsidRDefault="00D5422E" w:rsidP="00124898">
      <w:pPr>
        <w:ind w:left="0" w:right="-1"/>
        <w:rPr>
          <w:rFonts w:ascii="Tahoma" w:hAnsi="Tahoma" w:cs="Tahoma"/>
        </w:rPr>
      </w:pPr>
      <w:r w:rsidRPr="008546D6">
        <w:rPr>
          <w:rFonts w:ascii="Tahoma" w:hAnsi="Tahoma" w:cs="Tahoma"/>
        </w:rPr>
        <w:t>Le montant du marché calculé dans les conditions prévues à l’article 19 du CCAG, résulte de l’application au montant hors TVA, du</w:t>
      </w:r>
      <w:r w:rsidR="00B723DB">
        <w:rPr>
          <w:rFonts w:ascii="Tahoma" w:hAnsi="Tahoma" w:cs="Tahoma"/>
        </w:rPr>
        <w:t xml:space="preserve"> taux de la taxe sur la valeur ajoutée (TVA) et du rabais</w:t>
      </w:r>
      <w:r w:rsidRPr="008546D6">
        <w:rPr>
          <w:rFonts w:ascii="Tahoma" w:hAnsi="Tahoma" w:cs="Tahoma"/>
        </w:rPr>
        <w:t xml:space="preserve"> éventuellement consenti par le Cocontractant. </w:t>
      </w:r>
    </w:p>
    <w:p w14:paraId="7558F1DD" w14:textId="77777777" w:rsidR="003564FC" w:rsidRPr="008546D6" w:rsidRDefault="00D5422E" w:rsidP="00124898">
      <w:pPr>
        <w:spacing w:after="40" w:line="244" w:lineRule="auto"/>
        <w:ind w:left="0" w:right="-1"/>
        <w:rPr>
          <w:rFonts w:ascii="Tahoma" w:hAnsi="Tahoma" w:cs="Tahoma"/>
        </w:rPr>
      </w:pPr>
      <w:r w:rsidRPr="008546D6">
        <w:rPr>
          <w:rFonts w:ascii="Tahoma" w:hAnsi="Tahoma" w:cs="Tahoma"/>
          <w:b/>
        </w:rPr>
        <w:t>Article 13 : Lieu et mode de paiement</w:t>
      </w:r>
      <w:r w:rsidRPr="008546D6">
        <w:rPr>
          <w:rFonts w:ascii="Tahoma" w:hAnsi="Tahoma" w:cs="Tahoma"/>
        </w:rPr>
        <w:t xml:space="preserve"> </w:t>
      </w:r>
    </w:p>
    <w:p w14:paraId="7043AB43" w14:textId="77777777" w:rsidR="003564FC" w:rsidRPr="008546D6" w:rsidRDefault="00D5422E" w:rsidP="00124898">
      <w:pPr>
        <w:ind w:left="0" w:right="-1" w:hanging="624"/>
        <w:rPr>
          <w:rFonts w:ascii="Tahoma" w:hAnsi="Tahoma" w:cs="Tahoma"/>
        </w:rPr>
      </w:pPr>
      <w:r w:rsidRPr="008546D6">
        <w:rPr>
          <w:rFonts w:ascii="Tahoma" w:hAnsi="Tahoma" w:cs="Tahoma"/>
        </w:rPr>
        <w:t>13.1. En contrepartie des paiements à effectuer par le Maître d’Ouvrage au Cocontractant, dans les conditions indiquées dans le marché, le Cocontractan</w:t>
      </w:r>
      <w:r w:rsidR="00B723DB">
        <w:rPr>
          <w:rFonts w:ascii="Tahoma" w:hAnsi="Tahoma" w:cs="Tahoma"/>
        </w:rPr>
        <w:t xml:space="preserve">t s’engage par les présentes à exécuter le marché conformément aux </w:t>
      </w:r>
      <w:r w:rsidRPr="008546D6">
        <w:rPr>
          <w:rFonts w:ascii="Tahoma" w:hAnsi="Tahoma" w:cs="Tahoma"/>
        </w:rPr>
        <w:t xml:space="preserve">dispositions du marché. </w:t>
      </w:r>
    </w:p>
    <w:p w14:paraId="6F0E0C78" w14:textId="77777777" w:rsidR="003564FC" w:rsidRPr="008546D6" w:rsidRDefault="00D5422E" w:rsidP="00124898">
      <w:pPr>
        <w:ind w:left="0" w:right="-1"/>
        <w:rPr>
          <w:rFonts w:ascii="Tahoma" w:hAnsi="Tahoma" w:cs="Tahoma"/>
        </w:rPr>
      </w:pPr>
      <w:r w:rsidRPr="008546D6">
        <w:rPr>
          <w:rFonts w:ascii="Tahoma" w:hAnsi="Tahoma" w:cs="Tahoma"/>
        </w:rPr>
        <w:t xml:space="preserve">13.2. </w:t>
      </w:r>
      <w:r w:rsidR="003336EB" w:rsidRPr="008546D6">
        <w:rPr>
          <w:rFonts w:ascii="Tahoma" w:hAnsi="Tahoma" w:cs="Tahoma"/>
        </w:rPr>
        <w:t xml:space="preserve"> Le Maître d’Ouvrage </w:t>
      </w:r>
      <w:r w:rsidRPr="008546D6">
        <w:rPr>
          <w:rFonts w:ascii="Tahoma" w:hAnsi="Tahoma" w:cs="Tahoma"/>
        </w:rPr>
        <w:t xml:space="preserve">se libérera des sommes dues de la manière suivante : </w:t>
      </w:r>
    </w:p>
    <w:p w14:paraId="09013D6D" w14:textId="77777777" w:rsidR="003564FC" w:rsidRPr="008546D6" w:rsidRDefault="00D5422E" w:rsidP="00914AB5">
      <w:pPr>
        <w:numPr>
          <w:ilvl w:val="0"/>
          <w:numId w:val="11"/>
        </w:numPr>
        <w:ind w:left="0" w:right="-1" w:hanging="283"/>
        <w:rPr>
          <w:rFonts w:ascii="Tahoma" w:hAnsi="Tahoma" w:cs="Tahoma"/>
        </w:rPr>
      </w:pPr>
      <w:r w:rsidRPr="008546D6">
        <w:rPr>
          <w:rFonts w:ascii="Tahoma" w:hAnsi="Tahoma" w:cs="Tahoma"/>
        </w:rPr>
        <w:t xml:space="preserve">Pour les règlements en francs CFA, soit </w:t>
      </w:r>
      <w:r w:rsidR="00B723DB">
        <w:rPr>
          <w:rFonts w:ascii="Tahoma" w:hAnsi="Tahoma" w:cs="Tahoma"/>
          <w:i/>
        </w:rPr>
        <w:t xml:space="preserve">(montant en chiffres et en lettres </w:t>
      </w:r>
      <w:r w:rsidRPr="008546D6">
        <w:rPr>
          <w:rFonts w:ascii="Tahoma" w:hAnsi="Tahoma" w:cs="Tahoma"/>
          <w:i/>
        </w:rPr>
        <w:t>HTVA)</w:t>
      </w:r>
      <w:r w:rsidR="00B723DB">
        <w:rPr>
          <w:rFonts w:ascii="Tahoma" w:hAnsi="Tahoma" w:cs="Tahoma"/>
        </w:rPr>
        <w:t xml:space="preserve">, par crédit au compte </w:t>
      </w:r>
      <w:proofErr w:type="spellStart"/>
      <w:r w:rsidR="00B723DB">
        <w:rPr>
          <w:rFonts w:ascii="Tahoma" w:hAnsi="Tahoma" w:cs="Tahoma"/>
        </w:rPr>
        <w:t>n°________</w:t>
      </w:r>
      <w:r w:rsidRPr="008546D6">
        <w:rPr>
          <w:rFonts w:ascii="Tahoma" w:hAnsi="Tahoma" w:cs="Tahoma"/>
        </w:rPr>
        <w:t>ouvert</w:t>
      </w:r>
      <w:proofErr w:type="spellEnd"/>
      <w:r w:rsidRPr="008546D6">
        <w:rPr>
          <w:rFonts w:ascii="Tahoma" w:hAnsi="Tahoma" w:cs="Tahoma"/>
        </w:rPr>
        <w:t xml:space="preserve"> au nom du Cocontra</w:t>
      </w:r>
      <w:r w:rsidR="00B723DB">
        <w:rPr>
          <w:rFonts w:ascii="Tahoma" w:hAnsi="Tahoma" w:cs="Tahoma"/>
        </w:rPr>
        <w:t xml:space="preserve">ctant </w:t>
      </w:r>
      <w:r w:rsidRPr="008546D6">
        <w:rPr>
          <w:rFonts w:ascii="Tahoma" w:hAnsi="Tahoma" w:cs="Tahoma"/>
        </w:rPr>
        <w:t xml:space="preserve">à la banque______________ </w:t>
      </w:r>
    </w:p>
    <w:p w14:paraId="0F9E2C62" w14:textId="77777777" w:rsidR="003564FC" w:rsidRDefault="00B723DB" w:rsidP="00914AB5">
      <w:pPr>
        <w:numPr>
          <w:ilvl w:val="0"/>
          <w:numId w:val="11"/>
        </w:numPr>
        <w:spacing w:after="41" w:line="242" w:lineRule="auto"/>
        <w:ind w:left="0" w:right="-1" w:hanging="283"/>
        <w:rPr>
          <w:rFonts w:ascii="Tahoma" w:hAnsi="Tahoma" w:cs="Tahoma"/>
        </w:rPr>
      </w:pPr>
      <w:r>
        <w:rPr>
          <w:rFonts w:ascii="Tahoma" w:hAnsi="Tahoma" w:cs="Tahoma"/>
        </w:rPr>
        <w:t xml:space="preserve">Pour les règlements en devises, soit </w:t>
      </w:r>
      <w:r>
        <w:rPr>
          <w:rFonts w:ascii="Tahoma" w:hAnsi="Tahoma" w:cs="Tahoma"/>
          <w:i/>
        </w:rPr>
        <w:t xml:space="preserve">(montant </w:t>
      </w:r>
      <w:r w:rsidR="00D5422E" w:rsidRPr="008546D6">
        <w:rPr>
          <w:rFonts w:ascii="Tahoma" w:hAnsi="Tahoma" w:cs="Tahoma"/>
          <w:i/>
        </w:rPr>
        <w:t>en</w:t>
      </w:r>
      <w:r w:rsidR="00D5422E" w:rsidRPr="008546D6">
        <w:rPr>
          <w:rFonts w:ascii="Tahoma" w:hAnsi="Tahoma" w:cs="Tahoma"/>
        </w:rPr>
        <w:t xml:space="preserve"> </w:t>
      </w:r>
      <w:r w:rsidR="00D5422E" w:rsidRPr="008546D6">
        <w:rPr>
          <w:rFonts w:ascii="Tahoma" w:hAnsi="Tahoma" w:cs="Tahoma"/>
          <w:i/>
        </w:rPr>
        <w:t xml:space="preserve">chiffres </w:t>
      </w:r>
      <w:r>
        <w:rPr>
          <w:rFonts w:ascii="Tahoma" w:hAnsi="Tahoma" w:cs="Tahoma"/>
          <w:i/>
        </w:rPr>
        <w:t xml:space="preserve">et en lettres </w:t>
      </w:r>
      <w:r w:rsidR="00D5422E" w:rsidRPr="008546D6">
        <w:rPr>
          <w:rFonts w:ascii="Tahoma" w:hAnsi="Tahoma" w:cs="Tahoma"/>
          <w:i/>
        </w:rPr>
        <w:t>HTVA)</w:t>
      </w:r>
      <w:r>
        <w:rPr>
          <w:rFonts w:ascii="Tahoma" w:hAnsi="Tahoma" w:cs="Tahoma"/>
        </w:rPr>
        <w:t xml:space="preserve">, par crédit au compte </w:t>
      </w:r>
      <w:proofErr w:type="spellStart"/>
      <w:r>
        <w:rPr>
          <w:rFonts w:ascii="Tahoma" w:hAnsi="Tahoma" w:cs="Tahoma"/>
        </w:rPr>
        <w:t>n°_________ouvert</w:t>
      </w:r>
      <w:proofErr w:type="spellEnd"/>
      <w:r>
        <w:rPr>
          <w:rFonts w:ascii="Tahoma" w:hAnsi="Tahoma" w:cs="Tahoma"/>
        </w:rPr>
        <w:t xml:space="preserve"> au nom de le Cocontractant </w:t>
      </w:r>
      <w:r w:rsidR="00D5422E" w:rsidRPr="008546D6">
        <w:rPr>
          <w:rFonts w:ascii="Tahoma" w:hAnsi="Tahoma" w:cs="Tahoma"/>
        </w:rPr>
        <w:t xml:space="preserve">à la banque______________ </w:t>
      </w:r>
    </w:p>
    <w:p w14:paraId="42195E67" w14:textId="77777777" w:rsidR="00B723DB" w:rsidRPr="00B723DB" w:rsidRDefault="00B723DB" w:rsidP="00B723DB">
      <w:pPr>
        <w:spacing w:after="41" w:line="242" w:lineRule="auto"/>
        <w:ind w:left="0" w:right="-1" w:firstLine="0"/>
        <w:rPr>
          <w:rFonts w:ascii="Tahoma" w:hAnsi="Tahoma" w:cs="Tahoma"/>
          <w:sz w:val="16"/>
          <w:szCs w:val="16"/>
        </w:rPr>
      </w:pPr>
    </w:p>
    <w:p w14:paraId="6247751A" w14:textId="77777777" w:rsidR="003564FC" w:rsidRPr="008546D6" w:rsidRDefault="00D5422E" w:rsidP="00124898">
      <w:pPr>
        <w:spacing w:after="40" w:line="244" w:lineRule="auto"/>
        <w:ind w:left="0" w:right="-1"/>
        <w:rPr>
          <w:rFonts w:ascii="Tahoma" w:hAnsi="Tahoma" w:cs="Tahoma"/>
        </w:rPr>
      </w:pPr>
      <w:r w:rsidRPr="008546D6">
        <w:rPr>
          <w:rFonts w:ascii="Tahoma" w:hAnsi="Tahoma" w:cs="Tahoma"/>
          <w:b/>
        </w:rPr>
        <w:t>Article 14 : Variation des prix (CCAG Article 20)</w:t>
      </w:r>
      <w:r w:rsidRPr="008546D6">
        <w:rPr>
          <w:rFonts w:ascii="Tahoma" w:hAnsi="Tahoma" w:cs="Tahoma"/>
        </w:rPr>
        <w:t xml:space="preserve"> </w:t>
      </w:r>
    </w:p>
    <w:p w14:paraId="6A643E8F" w14:textId="77777777" w:rsidR="003564FC" w:rsidRPr="008546D6" w:rsidRDefault="00D5422E" w:rsidP="00124898">
      <w:pPr>
        <w:ind w:left="0" w:right="-1"/>
        <w:rPr>
          <w:rFonts w:ascii="Tahoma" w:hAnsi="Tahoma" w:cs="Tahoma"/>
        </w:rPr>
      </w:pPr>
      <w:r w:rsidRPr="008546D6">
        <w:rPr>
          <w:rFonts w:ascii="Tahoma" w:hAnsi="Tahoma" w:cs="Tahoma"/>
        </w:rPr>
        <w:t xml:space="preserve">14.1. Les prix sont fermes et non révisables.  </w:t>
      </w:r>
    </w:p>
    <w:p w14:paraId="22C0E52B" w14:textId="77777777" w:rsidR="003564FC" w:rsidRPr="008546D6" w:rsidRDefault="00D5422E" w:rsidP="00914AB5">
      <w:pPr>
        <w:numPr>
          <w:ilvl w:val="0"/>
          <w:numId w:val="12"/>
        </w:numPr>
        <w:ind w:left="0" w:right="-1" w:hanging="314"/>
        <w:rPr>
          <w:rFonts w:ascii="Tahoma" w:hAnsi="Tahoma" w:cs="Tahoma"/>
        </w:rPr>
      </w:pPr>
      <w:r w:rsidRPr="008546D6">
        <w:rPr>
          <w:rFonts w:ascii="Tahoma" w:hAnsi="Tahoma" w:cs="Tahoma"/>
        </w:rPr>
        <w:t xml:space="preserve">Les acomptes payés au Cocontractant au titre des avances ne sont pas révisables. </w:t>
      </w:r>
    </w:p>
    <w:p w14:paraId="5D2467B4" w14:textId="77777777" w:rsidR="003564FC" w:rsidRPr="008546D6" w:rsidRDefault="00D5422E" w:rsidP="00914AB5">
      <w:pPr>
        <w:numPr>
          <w:ilvl w:val="0"/>
          <w:numId w:val="12"/>
        </w:numPr>
        <w:ind w:left="0" w:right="-1" w:hanging="314"/>
        <w:rPr>
          <w:rFonts w:ascii="Tahoma" w:hAnsi="Tahoma" w:cs="Tahoma"/>
        </w:rPr>
      </w:pPr>
      <w:r w:rsidRPr="008546D6">
        <w:rPr>
          <w:rFonts w:ascii="Tahoma" w:hAnsi="Tahoma" w:cs="Tahoma"/>
        </w:rPr>
        <w:t xml:space="preserve">La révision est « gelée » à l’expiration du délai contractuel, sauf en cas de baisse des prix. </w:t>
      </w:r>
    </w:p>
    <w:p w14:paraId="58AB505C" w14:textId="77777777" w:rsidR="003564FC" w:rsidRPr="008546D6" w:rsidRDefault="00D5422E" w:rsidP="00124898">
      <w:pPr>
        <w:ind w:left="0" w:right="-1"/>
        <w:rPr>
          <w:rFonts w:ascii="Tahoma" w:hAnsi="Tahoma" w:cs="Tahoma"/>
        </w:rPr>
      </w:pPr>
      <w:r w:rsidRPr="008546D6">
        <w:rPr>
          <w:rFonts w:ascii="Tahoma" w:hAnsi="Tahoma" w:cs="Tahoma"/>
        </w:rPr>
        <w:t>14.2. Mo</w:t>
      </w:r>
      <w:r w:rsidR="004C5220">
        <w:rPr>
          <w:rFonts w:ascii="Tahoma" w:hAnsi="Tahoma" w:cs="Tahoma"/>
        </w:rPr>
        <w:t xml:space="preserve">dalités d’actualisation des prix </w:t>
      </w:r>
      <w:r w:rsidRPr="008546D6">
        <w:rPr>
          <w:rFonts w:ascii="Tahoma" w:hAnsi="Tahoma" w:cs="Tahoma"/>
        </w:rPr>
        <w:t xml:space="preserve">(sans objet). </w:t>
      </w:r>
    </w:p>
    <w:p w14:paraId="3F36CFCF" w14:textId="77777777" w:rsidR="003564FC" w:rsidRPr="004C5220" w:rsidRDefault="00D5422E" w:rsidP="008546D6">
      <w:pPr>
        <w:spacing w:after="42" w:line="240" w:lineRule="auto"/>
        <w:ind w:left="0" w:firstLine="0"/>
        <w:rPr>
          <w:rFonts w:ascii="Tahoma" w:hAnsi="Tahoma" w:cs="Tahoma"/>
          <w:sz w:val="16"/>
          <w:szCs w:val="16"/>
        </w:rPr>
      </w:pPr>
      <w:r w:rsidRPr="008546D6">
        <w:rPr>
          <w:rFonts w:ascii="Tahoma" w:hAnsi="Tahoma" w:cs="Tahoma"/>
        </w:rPr>
        <w:t xml:space="preserve"> </w:t>
      </w:r>
      <w:r w:rsidR="004C5220">
        <w:rPr>
          <w:rFonts w:ascii="Tahoma" w:hAnsi="Tahoma" w:cs="Tahoma"/>
        </w:rPr>
        <w:t xml:space="preserve">  </w:t>
      </w:r>
    </w:p>
    <w:p w14:paraId="34CF11BD" w14:textId="77777777" w:rsidR="003564FC" w:rsidRPr="008546D6" w:rsidRDefault="00D5422E" w:rsidP="008546D6">
      <w:pPr>
        <w:spacing w:after="40" w:line="244" w:lineRule="auto"/>
        <w:ind w:left="0" w:right="691"/>
        <w:rPr>
          <w:rFonts w:ascii="Tahoma" w:hAnsi="Tahoma" w:cs="Tahoma"/>
        </w:rPr>
      </w:pPr>
      <w:r w:rsidRPr="008546D6">
        <w:rPr>
          <w:rFonts w:ascii="Tahoma" w:hAnsi="Tahoma" w:cs="Tahoma"/>
          <w:b/>
        </w:rPr>
        <w:t>Article 15 : Formules de révision des prix</w:t>
      </w:r>
      <w:r w:rsidRPr="008546D6">
        <w:rPr>
          <w:rFonts w:ascii="Tahoma" w:hAnsi="Tahoma" w:cs="Tahoma"/>
        </w:rPr>
        <w:t xml:space="preserve"> </w:t>
      </w:r>
      <w:r w:rsidRPr="008546D6">
        <w:rPr>
          <w:rFonts w:ascii="Tahoma" w:hAnsi="Tahoma" w:cs="Tahoma"/>
          <w:b/>
        </w:rPr>
        <w:t>(CCAG article 21)</w:t>
      </w:r>
      <w:r w:rsidRPr="008546D6">
        <w:rPr>
          <w:rFonts w:ascii="Tahoma" w:hAnsi="Tahoma" w:cs="Tahoma"/>
        </w:rPr>
        <w:t xml:space="preserve"> Non applicable. </w:t>
      </w:r>
    </w:p>
    <w:p w14:paraId="06E85BD3" w14:textId="77777777" w:rsidR="00FC5412" w:rsidRPr="008546D6" w:rsidRDefault="00D5422E" w:rsidP="00E31D46">
      <w:pPr>
        <w:spacing w:after="40" w:line="244" w:lineRule="auto"/>
        <w:ind w:left="0" w:right="-1"/>
        <w:rPr>
          <w:rFonts w:ascii="Tahoma" w:hAnsi="Tahoma" w:cs="Tahoma"/>
        </w:rPr>
      </w:pPr>
      <w:r w:rsidRPr="008546D6">
        <w:rPr>
          <w:rFonts w:ascii="Tahoma" w:hAnsi="Tahoma" w:cs="Tahoma"/>
          <w:b/>
        </w:rPr>
        <w:t>Article 16 : Formules   d’actualisation   des   prix</w:t>
      </w:r>
      <w:r w:rsidRPr="008546D6">
        <w:rPr>
          <w:rFonts w:ascii="Tahoma" w:hAnsi="Tahoma" w:cs="Tahoma"/>
        </w:rPr>
        <w:t xml:space="preserve"> </w:t>
      </w:r>
      <w:r w:rsidRPr="008546D6">
        <w:rPr>
          <w:rFonts w:ascii="Tahoma" w:hAnsi="Tahoma" w:cs="Tahoma"/>
          <w:b/>
        </w:rPr>
        <w:t>(CCAG article 21)</w:t>
      </w:r>
      <w:r w:rsidRPr="008546D6">
        <w:rPr>
          <w:rFonts w:ascii="Tahoma" w:hAnsi="Tahoma" w:cs="Tahoma"/>
        </w:rPr>
        <w:t xml:space="preserve"> </w:t>
      </w:r>
    </w:p>
    <w:p w14:paraId="1B17712A" w14:textId="77777777" w:rsidR="003564FC" w:rsidRPr="008546D6" w:rsidRDefault="00D5422E" w:rsidP="008546D6">
      <w:pPr>
        <w:spacing w:after="40" w:line="244" w:lineRule="auto"/>
        <w:ind w:left="0" w:right="691"/>
        <w:rPr>
          <w:rFonts w:ascii="Tahoma" w:hAnsi="Tahoma" w:cs="Tahoma"/>
        </w:rPr>
      </w:pPr>
      <w:r w:rsidRPr="008546D6">
        <w:rPr>
          <w:rFonts w:ascii="Tahoma" w:hAnsi="Tahoma" w:cs="Tahoma"/>
        </w:rPr>
        <w:t xml:space="preserve">Sans Objet. </w:t>
      </w:r>
    </w:p>
    <w:p w14:paraId="6D5D24FB" w14:textId="77777777" w:rsidR="003564FC" w:rsidRPr="008546D6" w:rsidRDefault="00D5422E" w:rsidP="008546D6">
      <w:pPr>
        <w:spacing w:after="40" w:line="244" w:lineRule="auto"/>
        <w:ind w:left="0" w:right="691"/>
        <w:rPr>
          <w:rFonts w:ascii="Tahoma" w:hAnsi="Tahoma" w:cs="Tahoma"/>
        </w:rPr>
      </w:pPr>
      <w:r w:rsidRPr="008546D6">
        <w:rPr>
          <w:rFonts w:ascii="Tahoma" w:hAnsi="Tahoma" w:cs="Tahoma"/>
          <w:b/>
        </w:rPr>
        <w:t>Article 17 : Travaux en régie</w:t>
      </w:r>
      <w:r w:rsidRPr="008546D6">
        <w:rPr>
          <w:rFonts w:ascii="Tahoma" w:hAnsi="Tahoma" w:cs="Tahoma"/>
        </w:rPr>
        <w:t xml:space="preserve"> </w:t>
      </w:r>
      <w:r w:rsidRPr="008546D6">
        <w:rPr>
          <w:rFonts w:ascii="Tahoma" w:hAnsi="Tahoma" w:cs="Tahoma"/>
          <w:b/>
        </w:rPr>
        <w:t>(CCAG Article 22 complété)</w:t>
      </w:r>
      <w:r w:rsidRPr="008546D6">
        <w:rPr>
          <w:rFonts w:ascii="Tahoma" w:hAnsi="Tahoma" w:cs="Tahoma"/>
        </w:rPr>
        <w:t xml:space="preserve"> </w:t>
      </w:r>
    </w:p>
    <w:p w14:paraId="2960B163" w14:textId="77777777" w:rsidR="003564FC" w:rsidRPr="008546D6" w:rsidRDefault="00010C4C" w:rsidP="00914AB5">
      <w:pPr>
        <w:numPr>
          <w:ilvl w:val="1"/>
          <w:numId w:val="13"/>
        </w:numPr>
        <w:ind w:left="0" w:right="-1" w:hanging="617"/>
        <w:rPr>
          <w:rFonts w:ascii="Tahoma" w:hAnsi="Tahoma" w:cs="Tahoma"/>
        </w:rPr>
      </w:pPr>
      <w:r w:rsidRPr="008546D6">
        <w:rPr>
          <w:rFonts w:ascii="Tahoma" w:hAnsi="Tahoma" w:cs="Tahoma"/>
        </w:rPr>
        <w:t>Le pourcentage</w:t>
      </w:r>
      <w:r>
        <w:rPr>
          <w:rFonts w:ascii="Tahoma" w:hAnsi="Tahoma" w:cs="Tahoma"/>
        </w:rPr>
        <w:t xml:space="preserve"> des travaux en régie est </w:t>
      </w:r>
      <w:r w:rsidR="00D5422E" w:rsidRPr="008546D6">
        <w:rPr>
          <w:rFonts w:ascii="Tahoma" w:hAnsi="Tahoma" w:cs="Tahoma"/>
        </w:rPr>
        <w:t>de deux pour cent (2%)</w:t>
      </w:r>
      <w:r>
        <w:rPr>
          <w:rFonts w:ascii="Tahoma" w:hAnsi="Tahoma" w:cs="Tahoma"/>
          <w:i/>
        </w:rPr>
        <w:t xml:space="preserve"> </w:t>
      </w:r>
      <w:r w:rsidR="00D5422E" w:rsidRPr="008546D6">
        <w:rPr>
          <w:rFonts w:ascii="Tahoma" w:hAnsi="Tahoma" w:cs="Tahoma"/>
        </w:rPr>
        <w:t xml:space="preserve">du montant du marché et de ses avenants, le cas échéant. </w:t>
      </w:r>
    </w:p>
    <w:p w14:paraId="7D81F4B5" w14:textId="77777777" w:rsidR="003564FC" w:rsidRPr="008546D6" w:rsidRDefault="00010C4C" w:rsidP="00914AB5">
      <w:pPr>
        <w:numPr>
          <w:ilvl w:val="1"/>
          <w:numId w:val="13"/>
        </w:numPr>
        <w:ind w:left="0" w:right="-1" w:hanging="617"/>
        <w:rPr>
          <w:rFonts w:ascii="Tahoma" w:hAnsi="Tahoma" w:cs="Tahoma"/>
        </w:rPr>
      </w:pPr>
      <w:r w:rsidRPr="008546D6">
        <w:rPr>
          <w:rFonts w:ascii="Tahoma" w:hAnsi="Tahoma" w:cs="Tahoma"/>
        </w:rPr>
        <w:t>Dans le</w:t>
      </w:r>
      <w:r>
        <w:rPr>
          <w:rFonts w:ascii="Tahoma" w:hAnsi="Tahoma" w:cs="Tahoma"/>
        </w:rPr>
        <w:t xml:space="preserve"> cas où le Cocontractant serait invité </w:t>
      </w:r>
      <w:r w:rsidR="00D5422E" w:rsidRPr="008546D6">
        <w:rPr>
          <w:rFonts w:ascii="Tahoma" w:hAnsi="Tahoma" w:cs="Tahoma"/>
        </w:rPr>
        <w:t xml:space="preserve">à exécuter des travaux en régie, les dépenses exposées et dûment justifiées lui seront remboursées dans les conditions suivantes : </w:t>
      </w:r>
    </w:p>
    <w:p w14:paraId="7D95CA79" w14:textId="77777777" w:rsidR="003564FC" w:rsidRPr="008546D6" w:rsidRDefault="00D5422E" w:rsidP="00914AB5">
      <w:pPr>
        <w:numPr>
          <w:ilvl w:val="0"/>
          <w:numId w:val="14"/>
        </w:numPr>
        <w:ind w:left="0" w:right="-1" w:hanging="226"/>
        <w:rPr>
          <w:rFonts w:ascii="Tahoma" w:hAnsi="Tahoma" w:cs="Tahoma"/>
        </w:rPr>
      </w:pPr>
      <w:r w:rsidRPr="008546D6">
        <w:rPr>
          <w:rFonts w:ascii="Tahoma" w:hAnsi="Tahoma" w:cs="Tahoma"/>
        </w:rPr>
        <w:t>Les quantités prises en compte seront les heures de   mise   à   disp</w:t>
      </w:r>
      <w:r w:rsidR="00010C4C">
        <w:rPr>
          <w:rFonts w:ascii="Tahoma" w:hAnsi="Tahoma" w:cs="Tahoma"/>
        </w:rPr>
        <w:t xml:space="preserve">osition   ou   les   quantités </w:t>
      </w:r>
      <w:r w:rsidRPr="008546D6">
        <w:rPr>
          <w:rFonts w:ascii="Tahoma" w:hAnsi="Tahoma" w:cs="Tahoma"/>
        </w:rPr>
        <w:t xml:space="preserve">de matériaux et matières mises en œuvre ayant fait l’objet d’attachements contradictoires ; </w:t>
      </w:r>
    </w:p>
    <w:p w14:paraId="76857492" w14:textId="77777777" w:rsidR="003564FC" w:rsidRPr="008546D6" w:rsidRDefault="00D5422E" w:rsidP="00914AB5">
      <w:pPr>
        <w:numPr>
          <w:ilvl w:val="0"/>
          <w:numId w:val="14"/>
        </w:numPr>
        <w:ind w:left="0" w:right="-1" w:hanging="226"/>
        <w:rPr>
          <w:rFonts w:ascii="Tahoma" w:hAnsi="Tahoma" w:cs="Tahoma"/>
        </w:rPr>
      </w:pPr>
      <w:r w:rsidRPr="008546D6">
        <w:rPr>
          <w:rFonts w:ascii="Tahoma" w:hAnsi="Tahoma" w:cs="Tahoma"/>
        </w:rPr>
        <w:t>Les traitements et salaires effectivement payés à la main d’œuvre locale se</w:t>
      </w:r>
      <w:r w:rsidR="00010C4C">
        <w:rPr>
          <w:rFonts w:ascii="Tahoma" w:hAnsi="Tahoma" w:cs="Tahoma"/>
        </w:rPr>
        <w:t xml:space="preserve">ront majorés pour tenir compte des charges sociales de quarante </w:t>
      </w:r>
      <w:r w:rsidRPr="008546D6">
        <w:rPr>
          <w:rFonts w:ascii="Tahoma" w:hAnsi="Tahoma" w:cs="Tahoma"/>
        </w:rPr>
        <w:t xml:space="preserve">pour cent (40%) ; </w:t>
      </w:r>
    </w:p>
    <w:p w14:paraId="78D6058A" w14:textId="77777777" w:rsidR="003564FC" w:rsidRPr="008546D6" w:rsidRDefault="00010C4C" w:rsidP="00914AB5">
      <w:pPr>
        <w:numPr>
          <w:ilvl w:val="0"/>
          <w:numId w:val="14"/>
        </w:numPr>
        <w:ind w:left="0" w:right="-1" w:hanging="226"/>
        <w:rPr>
          <w:rFonts w:ascii="Tahoma" w:hAnsi="Tahoma" w:cs="Tahoma"/>
        </w:rPr>
      </w:pPr>
      <w:r>
        <w:rPr>
          <w:rFonts w:ascii="Tahoma" w:hAnsi="Tahoma" w:cs="Tahoma"/>
        </w:rPr>
        <w:lastRenderedPageBreak/>
        <w:t xml:space="preserve">Les heures d’engin seront décomptées au </w:t>
      </w:r>
      <w:r w:rsidR="00D5422E" w:rsidRPr="008546D6">
        <w:rPr>
          <w:rFonts w:ascii="Tahoma" w:hAnsi="Tahoma" w:cs="Tahoma"/>
        </w:rPr>
        <w:t xml:space="preserve">taux figurant dans les sous-détails de prix ; </w:t>
      </w:r>
    </w:p>
    <w:p w14:paraId="459F6CC1" w14:textId="77777777" w:rsidR="003564FC" w:rsidRPr="008546D6" w:rsidRDefault="00D5422E" w:rsidP="00914AB5">
      <w:pPr>
        <w:numPr>
          <w:ilvl w:val="0"/>
          <w:numId w:val="14"/>
        </w:numPr>
        <w:ind w:left="0" w:right="-1" w:hanging="226"/>
        <w:rPr>
          <w:rFonts w:ascii="Tahoma" w:hAnsi="Tahoma" w:cs="Tahoma"/>
        </w:rPr>
      </w:pPr>
      <w:r w:rsidRPr="008546D6">
        <w:rPr>
          <w:rFonts w:ascii="Tahoma" w:hAnsi="Tahoma" w:cs="Tahoma"/>
        </w:rPr>
        <w:t>Les matériaux et mati</w:t>
      </w:r>
      <w:r w:rsidR="00010C4C">
        <w:rPr>
          <w:rFonts w:ascii="Tahoma" w:hAnsi="Tahoma" w:cs="Tahoma"/>
        </w:rPr>
        <w:t xml:space="preserve">ères seront remboursés au prix de revient dûment justifié au lieu </w:t>
      </w:r>
      <w:r w:rsidRPr="008546D6">
        <w:rPr>
          <w:rFonts w:ascii="Tahoma" w:hAnsi="Tahoma" w:cs="Tahoma"/>
        </w:rPr>
        <w:t xml:space="preserve">d’emploi majoré de dix pour cent pour pertes, magasinage et manutention ; </w:t>
      </w:r>
    </w:p>
    <w:p w14:paraId="101BF811" w14:textId="77777777" w:rsidR="003564FC" w:rsidRDefault="00D5422E" w:rsidP="00914AB5">
      <w:pPr>
        <w:numPr>
          <w:ilvl w:val="0"/>
          <w:numId w:val="14"/>
        </w:numPr>
        <w:ind w:left="0" w:right="-1" w:hanging="226"/>
        <w:rPr>
          <w:rFonts w:ascii="Tahoma" w:hAnsi="Tahoma" w:cs="Tahoma"/>
        </w:rPr>
      </w:pPr>
      <w:r w:rsidRPr="008546D6">
        <w:rPr>
          <w:rFonts w:ascii="Tahoma" w:hAnsi="Tahoma" w:cs="Tahoma"/>
        </w:rPr>
        <w:t>Le montant des prestations ainsi calculé, y compris les heures d’engins,</w:t>
      </w:r>
      <w:r w:rsidR="00010C4C">
        <w:rPr>
          <w:rFonts w:ascii="Tahoma" w:hAnsi="Tahoma" w:cs="Tahoma"/>
        </w:rPr>
        <w:t xml:space="preserve"> sera majoré de 25% pour tenir compte </w:t>
      </w:r>
      <w:r w:rsidR="00292A00">
        <w:rPr>
          <w:rFonts w:ascii="Tahoma" w:hAnsi="Tahoma" w:cs="Tahoma"/>
        </w:rPr>
        <w:t xml:space="preserve">des frais généraux, bénéfices </w:t>
      </w:r>
      <w:r w:rsidRPr="008546D6">
        <w:rPr>
          <w:rFonts w:ascii="Tahoma" w:hAnsi="Tahoma" w:cs="Tahoma"/>
        </w:rPr>
        <w:t xml:space="preserve">et aléas propres au Cocontractant. </w:t>
      </w:r>
    </w:p>
    <w:p w14:paraId="1C085063" w14:textId="77777777" w:rsidR="00292A00" w:rsidRPr="00292A00" w:rsidRDefault="00292A00" w:rsidP="00292A00">
      <w:pPr>
        <w:ind w:left="0" w:right="-1" w:firstLine="0"/>
        <w:rPr>
          <w:rFonts w:ascii="Tahoma" w:hAnsi="Tahoma" w:cs="Tahoma"/>
          <w:sz w:val="16"/>
          <w:szCs w:val="16"/>
        </w:rPr>
      </w:pPr>
    </w:p>
    <w:p w14:paraId="06009FE3"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18 : Valorisation des travaux</w:t>
      </w:r>
      <w:r w:rsidRPr="008546D6">
        <w:rPr>
          <w:rFonts w:ascii="Tahoma" w:hAnsi="Tahoma" w:cs="Tahoma"/>
        </w:rPr>
        <w:t xml:space="preserve"> </w:t>
      </w:r>
      <w:r w:rsidRPr="008546D6">
        <w:rPr>
          <w:rFonts w:ascii="Tahoma" w:hAnsi="Tahoma" w:cs="Tahoma"/>
          <w:b/>
        </w:rPr>
        <w:t>(CCAG article 23)</w:t>
      </w:r>
      <w:r w:rsidRPr="008546D6">
        <w:rPr>
          <w:rFonts w:ascii="Tahoma" w:hAnsi="Tahoma" w:cs="Tahoma"/>
        </w:rPr>
        <w:t xml:space="preserve"> </w:t>
      </w:r>
    </w:p>
    <w:p w14:paraId="61028A99" w14:textId="77777777" w:rsidR="00292A00" w:rsidRDefault="00D5422E" w:rsidP="00292A00">
      <w:pPr>
        <w:ind w:left="0" w:right="-1"/>
        <w:rPr>
          <w:rFonts w:ascii="Tahoma" w:hAnsi="Tahoma" w:cs="Tahoma"/>
        </w:rPr>
      </w:pPr>
      <w:r w:rsidRPr="008546D6">
        <w:rPr>
          <w:rFonts w:ascii="Tahoma" w:hAnsi="Tahoma" w:cs="Tahoma"/>
        </w:rPr>
        <w:t xml:space="preserve">Ce marché est à prix unitaires et forfaitaires. </w:t>
      </w:r>
    </w:p>
    <w:p w14:paraId="398C0632" w14:textId="77777777" w:rsidR="00292A00" w:rsidRPr="00292A00" w:rsidRDefault="00292A00" w:rsidP="00292A00">
      <w:pPr>
        <w:ind w:left="0" w:right="-1"/>
        <w:rPr>
          <w:rFonts w:ascii="Tahoma" w:hAnsi="Tahoma" w:cs="Tahoma"/>
          <w:sz w:val="16"/>
          <w:szCs w:val="16"/>
        </w:rPr>
      </w:pPr>
    </w:p>
    <w:p w14:paraId="4BD6743F"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19 : Valorisation des approvisionnements (CCAG article 24 complété)</w:t>
      </w:r>
      <w:r w:rsidRPr="008546D6">
        <w:rPr>
          <w:rFonts w:ascii="Tahoma" w:hAnsi="Tahoma" w:cs="Tahoma"/>
        </w:rPr>
        <w:t xml:space="preserve"> </w:t>
      </w:r>
    </w:p>
    <w:p w14:paraId="7D3664AF" w14:textId="77777777" w:rsidR="003564FC" w:rsidRPr="008546D6" w:rsidRDefault="00D5422E" w:rsidP="00914AB5">
      <w:pPr>
        <w:numPr>
          <w:ilvl w:val="1"/>
          <w:numId w:val="15"/>
        </w:numPr>
        <w:ind w:left="0" w:right="-1" w:hanging="619"/>
        <w:rPr>
          <w:rFonts w:ascii="Tahoma" w:hAnsi="Tahoma" w:cs="Tahoma"/>
        </w:rPr>
      </w:pPr>
      <w:r w:rsidRPr="008546D6">
        <w:rPr>
          <w:rFonts w:ascii="Tahoma" w:hAnsi="Tahoma" w:cs="Tahoma"/>
        </w:rPr>
        <w:t xml:space="preserve">Il n’existe pas de règlement propre aux approvisionnements du chantier. Toutes fois l’Ingénieur pourra les évaluer au cas où le chantier venait à être abandonné ou le marché résilié. </w:t>
      </w:r>
    </w:p>
    <w:p w14:paraId="2AC17893" w14:textId="77777777" w:rsidR="003564FC" w:rsidRDefault="00292A00" w:rsidP="00914AB5">
      <w:pPr>
        <w:numPr>
          <w:ilvl w:val="1"/>
          <w:numId w:val="15"/>
        </w:numPr>
        <w:ind w:left="0" w:right="-1" w:hanging="619"/>
        <w:rPr>
          <w:rFonts w:ascii="Tahoma" w:hAnsi="Tahoma" w:cs="Tahoma"/>
        </w:rPr>
      </w:pPr>
      <w:r>
        <w:rPr>
          <w:rFonts w:ascii="Tahoma" w:hAnsi="Tahoma" w:cs="Tahoma"/>
        </w:rPr>
        <w:t xml:space="preserve">Il n’est pas demandé de </w:t>
      </w:r>
      <w:r w:rsidR="00D5422E" w:rsidRPr="008546D6">
        <w:rPr>
          <w:rFonts w:ascii="Tahoma" w:hAnsi="Tahoma" w:cs="Tahoma"/>
        </w:rPr>
        <w:t>c</w:t>
      </w:r>
      <w:r>
        <w:rPr>
          <w:rFonts w:ascii="Tahoma" w:hAnsi="Tahoma" w:cs="Tahoma"/>
        </w:rPr>
        <w:t>aution pour</w:t>
      </w:r>
      <w:r w:rsidR="00D5422E" w:rsidRPr="008546D6">
        <w:rPr>
          <w:rFonts w:ascii="Tahoma" w:hAnsi="Tahoma" w:cs="Tahoma"/>
        </w:rPr>
        <w:t xml:space="preserve"> les acomptes sur approvisionnements. </w:t>
      </w:r>
    </w:p>
    <w:p w14:paraId="5B3B6190" w14:textId="77777777" w:rsidR="00292A00" w:rsidRPr="00292A00" w:rsidRDefault="00292A00" w:rsidP="00292A00">
      <w:pPr>
        <w:ind w:left="0" w:right="-1" w:firstLine="0"/>
        <w:rPr>
          <w:rFonts w:ascii="Tahoma" w:hAnsi="Tahoma" w:cs="Tahoma"/>
          <w:sz w:val="16"/>
          <w:szCs w:val="16"/>
        </w:rPr>
      </w:pPr>
    </w:p>
    <w:p w14:paraId="101ABA11"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20 : Avances (CCAG article 28)</w:t>
      </w:r>
      <w:r w:rsidRPr="008546D6">
        <w:rPr>
          <w:rFonts w:ascii="Tahoma" w:hAnsi="Tahoma" w:cs="Tahoma"/>
        </w:rPr>
        <w:t xml:space="preserve"> </w:t>
      </w:r>
    </w:p>
    <w:p w14:paraId="6C60CF1A" w14:textId="77777777" w:rsidR="003564FC" w:rsidRPr="008546D6" w:rsidRDefault="00D5422E" w:rsidP="00010C4C">
      <w:pPr>
        <w:spacing w:after="40" w:line="244" w:lineRule="auto"/>
        <w:ind w:left="0" w:right="-1" w:hanging="624"/>
        <w:rPr>
          <w:rFonts w:ascii="Tahoma" w:hAnsi="Tahoma" w:cs="Tahoma"/>
        </w:rPr>
      </w:pPr>
      <w:r w:rsidRPr="008546D6">
        <w:rPr>
          <w:rFonts w:ascii="Tahoma" w:hAnsi="Tahoma" w:cs="Tahoma"/>
        </w:rPr>
        <w:t>20.1. Le Maître d’Ouvrage accordera</w:t>
      </w:r>
      <w:r w:rsidRPr="008546D6">
        <w:rPr>
          <w:rFonts w:ascii="Tahoma" w:hAnsi="Tahoma" w:cs="Tahoma"/>
          <w:i/>
          <w:sz w:val="18"/>
        </w:rPr>
        <w:t xml:space="preserve"> </w:t>
      </w:r>
      <w:r w:rsidRPr="008546D6">
        <w:rPr>
          <w:rFonts w:ascii="Tahoma" w:hAnsi="Tahoma" w:cs="Tahoma"/>
        </w:rPr>
        <w:t xml:space="preserve">une </w:t>
      </w:r>
      <w:r w:rsidRPr="008546D6">
        <w:rPr>
          <w:rFonts w:ascii="Tahoma" w:hAnsi="Tahoma" w:cs="Tahoma"/>
          <w:b/>
        </w:rPr>
        <w:t>avance de démarrage égale à 20% du montant Toutes Taxes Comprises d</w:t>
      </w:r>
      <w:r w:rsidR="003336EB" w:rsidRPr="008546D6">
        <w:rPr>
          <w:rFonts w:ascii="Tahoma" w:hAnsi="Tahoma" w:cs="Tahoma"/>
          <w:b/>
        </w:rPr>
        <w:t>e la lettre commande</w:t>
      </w:r>
      <w:r w:rsidRPr="008546D6">
        <w:rPr>
          <w:rFonts w:ascii="Tahoma" w:hAnsi="Tahoma" w:cs="Tahoma"/>
          <w:b/>
        </w:rPr>
        <w:t>.</w:t>
      </w:r>
      <w:r w:rsidRPr="008546D6">
        <w:rPr>
          <w:rFonts w:ascii="Tahoma" w:hAnsi="Tahoma" w:cs="Tahoma"/>
          <w:b/>
          <w:i/>
          <w:sz w:val="18"/>
        </w:rPr>
        <w:t xml:space="preserve"> </w:t>
      </w:r>
    </w:p>
    <w:p w14:paraId="58F609BC" w14:textId="77777777" w:rsidR="003564FC" w:rsidRPr="008546D6" w:rsidRDefault="00D5422E" w:rsidP="00914AB5">
      <w:pPr>
        <w:numPr>
          <w:ilvl w:val="1"/>
          <w:numId w:val="16"/>
        </w:numPr>
        <w:ind w:left="0" w:right="-1" w:hanging="624"/>
        <w:rPr>
          <w:rFonts w:ascii="Tahoma" w:hAnsi="Tahoma" w:cs="Tahoma"/>
        </w:rPr>
      </w:pPr>
      <w:r w:rsidRPr="008546D6">
        <w:rPr>
          <w:rFonts w:ascii="Tahoma" w:hAnsi="Tahoma" w:cs="Tahoma"/>
        </w:rPr>
        <w:t xml:space="preserve">Cette avance dont la valeur ne peut excéder </w:t>
      </w:r>
      <w:r w:rsidRPr="008546D6">
        <w:rPr>
          <w:rFonts w:ascii="Tahoma" w:hAnsi="Tahoma" w:cs="Tahoma"/>
          <w:b/>
        </w:rPr>
        <w:t>vingt pour cent (20%) du prix initial TTC d</w:t>
      </w:r>
      <w:r w:rsidR="003336EB" w:rsidRPr="008546D6">
        <w:rPr>
          <w:rFonts w:ascii="Tahoma" w:hAnsi="Tahoma" w:cs="Tahoma"/>
          <w:b/>
        </w:rPr>
        <w:t>e la lettre commande</w:t>
      </w:r>
      <w:r w:rsidRPr="008546D6">
        <w:rPr>
          <w:rFonts w:ascii="Tahoma" w:hAnsi="Tahoma" w:cs="Tahoma"/>
        </w:rPr>
        <w:t xml:space="preserve">, est cautionnée à </w:t>
      </w:r>
      <w:r w:rsidRPr="008546D6">
        <w:rPr>
          <w:rFonts w:ascii="Tahoma" w:hAnsi="Tahoma" w:cs="Tahoma"/>
          <w:b/>
        </w:rPr>
        <w:t>cent pour cent (100%)</w:t>
      </w:r>
      <w:r w:rsidRPr="008546D6">
        <w:rPr>
          <w:rFonts w:ascii="Tahoma" w:hAnsi="Tahoma" w:cs="Tahoma"/>
        </w:rPr>
        <w:t xml:space="preserve"> par un établissement bancaire de droit camerounais ou un organisme financier agréé de premier rang conformément aux textes en vigueur, et remboursée par déduction sur les acomptes à verser au Cocontractant pendant l’exécution du marché, suivant des modalités définies dans le CCAP. </w:t>
      </w:r>
    </w:p>
    <w:p w14:paraId="71E063B6" w14:textId="77777777" w:rsidR="003564FC" w:rsidRPr="008546D6" w:rsidRDefault="00D5422E" w:rsidP="00914AB5">
      <w:pPr>
        <w:numPr>
          <w:ilvl w:val="1"/>
          <w:numId w:val="16"/>
        </w:numPr>
        <w:ind w:left="0" w:right="-1" w:hanging="624"/>
        <w:rPr>
          <w:rFonts w:ascii="Tahoma" w:hAnsi="Tahoma" w:cs="Tahoma"/>
        </w:rPr>
      </w:pPr>
      <w:r w:rsidRPr="008546D6">
        <w:rPr>
          <w:rFonts w:ascii="Tahoma" w:hAnsi="Tahoma" w:cs="Tahoma"/>
        </w:rPr>
        <w:t xml:space="preserve">La totalité de l’avance doit être remboursée au plus tard dès le moment où la valeur en prix de base des prestations réalisées atteint </w:t>
      </w:r>
      <w:r w:rsidRPr="008546D6">
        <w:rPr>
          <w:rFonts w:ascii="Tahoma" w:hAnsi="Tahoma" w:cs="Tahoma"/>
          <w:b/>
        </w:rPr>
        <w:t>quatre-vingt pour cent (80%) du montant du marché</w:t>
      </w:r>
      <w:r w:rsidRPr="008546D6">
        <w:rPr>
          <w:rFonts w:ascii="Tahoma" w:hAnsi="Tahoma" w:cs="Tahoma"/>
        </w:rPr>
        <w:t xml:space="preserve">.  </w:t>
      </w:r>
    </w:p>
    <w:p w14:paraId="485E24F8" w14:textId="77777777" w:rsidR="003564FC" w:rsidRPr="008546D6" w:rsidRDefault="00D5422E" w:rsidP="00914AB5">
      <w:pPr>
        <w:numPr>
          <w:ilvl w:val="1"/>
          <w:numId w:val="16"/>
        </w:numPr>
        <w:ind w:left="0" w:right="-1" w:hanging="624"/>
        <w:rPr>
          <w:rFonts w:ascii="Tahoma" w:hAnsi="Tahoma" w:cs="Tahoma"/>
        </w:rPr>
      </w:pPr>
      <w:r w:rsidRPr="008546D6">
        <w:rPr>
          <w:rFonts w:ascii="Tahoma" w:hAnsi="Tahoma" w:cs="Tahoma"/>
        </w:rPr>
        <w:t xml:space="preserve">Au fur et à mesure du remboursement des avances, le Maître d’Ouvrage donnera la mainlevée de la partie de la caution correspondante, sur demande expresse du Cocontractant. </w:t>
      </w:r>
    </w:p>
    <w:p w14:paraId="5EBD0EA4" w14:textId="77777777" w:rsidR="003B3D54" w:rsidRDefault="00D5422E" w:rsidP="00914AB5">
      <w:pPr>
        <w:numPr>
          <w:ilvl w:val="1"/>
          <w:numId w:val="16"/>
        </w:numPr>
        <w:ind w:left="0" w:right="-1" w:hanging="624"/>
        <w:rPr>
          <w:rFonts w:ascii="Tahoma" w:hAnsi="Tahoma" w:cs="Tahoma"/>
        </w:rPr>
      </w:pPr>
      <w:r w:rsidRPr="008546D6">
        <w:rPr>
          <w:rFonts w:ascii="Tahoma" w:hAnsi="Tahoma" w:cs="Tahoma"/>
        </w:rPr>
        <w:t xml:space="preserve">La possibilité d’octroi d’avance de démarrage et/ou d’avance sur approvisionnement doit être expressément stipulée dans le dossier d’appel d’offres.  </w:t>
      </w:r>
    </w:p>
    <w:p w14:paraId="15E78D89" w14:textId="77777777" w:rsidR="003564FC" w:rsidRPr="003B3D54" w:rsidRDefault="00D5422E" w:rsidP="003B3D54">
      <w:pPr>
        <w:ind w:left="0" w:right="-1" w:firstLine="0"/>
        <w:rPr>
          <w:rFonts w:ascii="Tahoma" w:hAnsi="Tahoma" w:cs="Tahoma"/>
          <w:sz w:val="16"/>
          <w:szCs w:val="16"/>
        </w:rPr>
      </w:pPr>
      <w:r w:rsidRPr="008546D6">
        <w:rPr>
          <w:rFonts w:ascii="Tahoma" w:hAnsi="Tahoma" w:cs="Tahoma"/>
        </w:rPr>
        <w:t xml:space="preserve"> </w:t>
      </w:r>
    </w:p>
    <w:p w14:paraId="6F2D8015"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21 : Règlement des travaux</w:t>
      </w:r>
      <w:r w:rsidRPr="008546D6">
        <w:rPr>
          <w:rFonts w:ascii="Tahoma" w:hAnsi="Tahoma" w:cs="Tahoma"/>
        </w:rPr>
        <w:t xml:space="preserve"> </w:t>
      </w:r>
      <w:r w:rsidR="003B3D54">
        <w:rPr>
          <w:rFonts w:ascii="Tahoma" w:hAnsi="Tahoma" w:cs="Tahoma"/>
          <w:b/>
        </w:rPr>
        <w:t xml:space="preserve">(CCAG articles. 26,27 et 30 </w:t>
      </w:r>
      <w:r w:rsidRPr="008546D6">
        <w:rPr>
          <w:rFonts w:ascii="Tahoma" w:hAnsi="Tahoma" w:cs="Tahoma"/>
          <w:b/>
        </w:rPr>
        <w:t>complétés)</w:t>
      </w:r>
      <w:r w:rsidRPr="008546D6">
        <w:rPr>
          <w:rFonts w:ascii="Tahoma" w:hAnsi="Tahoma" w:cs="Tahoma"/>
        </w:rPr>
        <w:t xml:space="preserve"> </w:t>
      </w:r>
    </w:p>
    <w:p w14:paraId="3F979220" w14:textId="77777777" w:rsidR="003564FC" w:rsidRPr="008546D6" w:rsidRDefault="00D5422E" w:rsidP="00010C4C">
      <w:pPr>
        <w:spacing w:after="36" w:line="240" w:lineRule="auto"/>
        <w:ind w:left="0" w:right="-1"/>
        <w:rPr>
          <w:rFonts w:ascii="Tahoma" w:hAnsi="Tahoma" w:cs="Tahoma"/>
        </w:rPr>
      </w:pPr>
      <w:r w:rsidRPr="008546D6">
        <w:rPr>
          <w:rFonts w:ascii="Tahoma" w:hAnsi="Tahoma" w:cs="Tahoma"/>
        </w:rPr>
        <w:t xml:space="preserve">21.1. </w:t>
      </w:r>
      <w:r w:rsidRPr="008546D6">
        <w:rPr>
          <w:rFonts w:ascii="Tahoma" w:hAnsi="Tahoma" w:cs="Tahoma"/>
          <w:u w:val="single" w:color="000000"/>
        </w:rPr>
        <w:t>Constatation des travaux exécutés</w:t>
      </w:r>
      <w:r w:rsidRPr="008546D6">
        <w:rPr>
          <w:rFonts w:ascii="Tahoma" w:hAnsi="Tahoma" w:cs="Tahoma"/>
        </w:rPr>
        <w:t xml:space="preserve"> </w:t>
      </w:r>
    </w:p>
    <w:p w14:paraId="34CDB011" w14:textId="77777777" w:rsidR="003564FC" w:rsidRPr="008546D6" w:rsidRDefault="003B3D54" w:rsidP="00010C4C">
      <w:pPr>
        <w:ind w:left="0" w:right="-1"/>
        <w:rPr>
          <w:rFonts w:ascii="Tahoma" w:hAnsi="Tahoma" w:cs="Tahoma"/>
        </w:rPr>
      </w:pPr>
      <w:r>
        <w:rPr>
          <w:rFonts w:ascii="Tahoma" w:hAnsi="Tahoma" w:cs="Tahoma"/>
        </w:rPr>
        <w:t xml:space="preserve">Avant le 30 de chaque </w:t>
      </w:r>
      <w:r w:rsidR="00730189">
        <w:rPr>
          <w:rFonts w:ascii="Tahoma" w:hAnsi="Tahoma" w:cs="Tahoma"/>
        </w:rPr>
        <w:t xml:space="preserve">mois, </w:t>
      </w:r>
      <w:r w:rsidR="00D5422E" w:rsidRPr="008546D6">
        <w:rPr>
          <w:rFonts w:ascii="Tahoma" w:hAnsi="Tahoma" w:cs="Tahoma"/>
        </w:rPr>
        <w:t>le Cocontractant, et l’Ingénieur du Marché établissent un attachement contradictoire qui récapitule et f</w:t>
      </w:r>
      <w:r w:rsidR="00730189">
        <w:rPr>
          <w:rFonts w:ascii="Tahoma" w:hAnsi="Tahoma" w:cs="Tahoma"/>
        </w:rPr>
        <w:t>ixe les quantités réalisées et constatées pour chaque poste du</w:t>
      </w:r>
      <w:r w:rsidR="008B0250">
        <w:rPr>
          <w:rFonts w:ascii="Tahoma" w:hAnsi="Tahoma" w:cs="Tahoma"/>
        </w:rPr>
        <w:t xml:space="preserve"> bordereau </w:t>
      </w:r>
      <w:r w:rsidR="00D5422E" w:rsidRPr="008546D6">
        <w:rPr>
          <w:rFonts w:ascii="Tahoma" w:hAnsi="Tahoma" w:cs="Tahoma"/>
        </w:rPr>
        <w:t xml:space="preserve">au cours du mois et pouvant donner droit au paiement. </w:t>
      </w:r>
    </w:p>
    <w:p w14:paraId="51E838DE" w14:textId="77777777" w:rsidR="003564FC" w:rsidRPr="008546D6" w:rsidRDefault="00D5422E" w:rsidP="00010C4C">
      <w:pPr>
        <w:ind w:left="0" w:right="-1"/>
        <w:rPr>
          <w:rFonts w:ascii="Tahoma" w:hAnsi="Tahoma" w:cs="Tahoma"/>
        </w:rPr>
      </w:pPr>
      <w:r w:rsidRPr="008546D6">
        <w:rPr>
          <w:rFonts w:ascii="Tahoma" w:hAnsi="Tahoma" w:cs="Tahoma"/>
        </w:rPr>
        <w:t>La transmission de tout décompte à l’Organisme payeur en vue du paiement, sera su</w:t>
      </w:r>
      <w:r w:rsidR="003336EB" w:rsidRPr="008546D6">
        <w:rPr>
          <w:rFonts w:ascii="Tahoma" w:hAnsi="Tahoma" w:cs="Tahoma"/>
        </w:rPr>
        <w:t>bordonnée au visa préalable du Maître d’ouvrage</w:t>
      </w:r>
      <w:r w:rsidRPr="008546D6">
        <w:rPr>
          <w:rFonts w:ascii="Tahoma" w:hAnsi="Tahoma" w:cs="Tahoma"/>
        </w:rPr>
        <w:t xml:space="preserve">. Pour cela, une copie de l’attachement correspondant devra lui être antérieurement transmise ou remise sur le site des travaux. </w:t>
      </w:r>
    </w:p>
    <w:p w14:paraId="54DA7B6F" w14:textId="77777777" w:rsidR="003564FC" w:rsidRPr="008546D6" w:rsidRDefault="00D5422E" w:rsidP="00010C4C">
      <w:pPr>
        <w:spacing w:after="43" w:line="245" w:lineRule="auto"/>
        <w:ind w:left="0" w:right="-1"/>
        <w:rPr>
          <w:rFonts w:ascii="Tahoma" w:hAnsi="Tahoma" w:cs="Tahoma"/>
        </w:rPr>
      </w:pPr>
      <w:r w:rsidRPr="008546D6">
        <w:rPr>
          <w:rFonts w:ascii="Tahoma" w:hAnsi="Tahoma" w:cs="Tahoma"/>
          <w:b/>
          <w:i/>
        </w:rPr>
        <w:t xml:space="preserve">Le Cocontractant est tenu de déposer tous les lundis, pendant la durée de son contrat, les constats hebdomadaires signés contradictoirement avec l’ingénieur à la Délégation Départementale des Marchés Publics de céans (Brigade Départementale de Contrôle de l’Exécution des Marchés Publics de céans). Le </w:t>
      </w:r>
      <w:r w:rsidR="00344A22" w:rsidRPr="008546D6">
        <w:rPr>
          <w:rFonts w:ascii="Tahoma" w:hAnsi="Tahoma" w:cs="Tahoma"/>
          <w:b/>
          <w:i/>
        </w:rPr>
        <w:t>non-respect</w:t>
      </w:r>
      <w:r w:rsidRPr="008546D6">
        <w:rPr>
          <w:rFonts w:ascii="Tahoma" w:hAnsi="Tahoma" w:cs="Tahoma"/>
          <w:b/>
          <w:i/>
        </w:rPr>
        <w:t xml:space="preserve"> des présentes dispositions pourra entrainer la résiliation d</w:t>
      </w:r>
      <w:r w:rsidR="003336EB" w:rsidRPr="008546D6">
        <w:rPr>
          <w:rFonts w:ascii="Tahoma" w:hAnsi="Tahoma" w:cs="Tahoma"/>
          <w:b/>
          <w:i/>
        </w:rPr>
        <w:t>e la lettre commande</w:t>
      </w:r>
      <w:r w:rsidRPr="008546D6">
        <w:rPr>
          <w:rFonts w:ascii="Tahoma" w:hAnsi="Tahoma" w:cs="Tahoma"/>
          <w:b/>
          <w:i/>
        </w:rPr>
        <w:t xml:space="preserve"> après mise en demeure préalable sans préjudice des pénalités prévues à l’article 23. </w:t>
      </w:r>
    </w:p>
    <w:p w14:paraId="5CBE228C" w14:textId="77777777" w:rsidR="003564FC" w:rsidRPr="008546D6" w:rsidRDefault="00D5422E" w:rsidP="00010C4C">
      <w:pPr>
        <w:spacing w:after="36" w:line="240" w:lineRule="auto"/>
        <w:ind w:left="0" w:right="-1"/>
        <w:rPr>
          <w:rFonts w:ascii="Tahoma" w:hAnsi="Tahoma" w:cs="Tahoma"/>
        </w:rPr>
      </w:pPr>
      <w:r w:rsidRPr="008546D6">
        <w:rPr>
          <w:rFonts w:ascii="Tahoma" w:hAnsi="Tahoma" w:cs="Tahoma"/>
        </w:rPr>
        <w:t xml:space="preserve">21.2. </w:t>
      </w:r>
      <w:r w:rsidRPr="008546D6">
        <w:rPr>
          <w:rFonts w:ascii="Tahoma" w:hAnsi="Tahoma" w:cs="Tahoma"/>
          <w:u w:val="single" w:color="000000"/>
        </w:rPr>
        <w:t>Décompte mensuel</w:t>
      </w:r>
      <w:r w:rsidRPr="008546D6">
        <w:rPr>
          <w:rFonts w:ascii="Tahoma" w:hAnsi="Tahoma" w:cs="Tahoma"/>
        </w:rPr>
        <w:t xml:space="preserve"> </w:t>
      </w:r>
    </w:p>
    <w:p w14:paraId="05402ACE" w14:textId="77777777" w:rsidR="003564FC" w:rsidRPr="008546D6" w:rsidRDefault="00D5422E" w:rsidP="00010C4C">
      <w:pPr>
        <w:ind w:left="0" w:right="-1"/>
        <w:rPr>
          <w:rFonts w:ascii="Tahoma" w:hAnsi="Tahoma" w:cs="Tahoma"/>
        </w:rPr>
      </w:pPr>
      <w:r w:rsidRPr="008546D6">
        <w:rPr>
          <w:rFonts w:ascii="Tahoma" w:hAnsi="Tahoma" w:cs="Tahoma"/>
        </w:rPr>
        <w:t xml:space="preserve">Au plus tard le </w:t>
      </w:r>
      <w:r w:rsidRPr="008546D6">
        <w:rPr>
          <w:rFonts w:ascii="Tahoma" w:hAnsi="Tahoma" w:cs="Tahoma"/>
          <w:b/>
        </w:rPr>
        <w:t>cinq (5) du mois</w:t>
      </w:r>
      <w:r w:rsidRPr="008546D6">
        <w:rPr>
          <w:rFonts w:ascii="Tahoma" w:hAnsi="Tahoma" w:cs="Tahoma"/>
        </w:rPr>
        <w:t xml:space="preserve"> su</w:t>
      </w:r>
      <w:r w:rsidR="001C7398">
        <w:rPr>
          <w:rFonts w:ascii="Tahoma" w:hAnsi="Tahoma" w:cs="Tahoma"/>
        </w:rPr>
        <w:t>ivant le mois des prestations, le Cocontractant remettra en</w:t>
      </w:r>
      <w:r w:rsidRPr="008546D6">
        <w:rPr>
          <w:rFonts w:ascii="Tahoma" w:hAnsi="Tahoma" w:cs="Tahoma"/>
        </w:rPr>
        <w:t xml:space="preserve"> </w:t>
      </w:r>
      <w:r w:rsidR="001C7398">
        <w:rPr>
          <w:rFonts w:ascii="Tahoma" w:hAnsi="Tahoma" w:cs="Tahoma"/>
          <w:b/>
        </w:rPr>
        <w:t xml:space="preserve">sept </w:t>
      </w:r>
      <w:r w:rsidRPr="008546D6">
        <w:rPr>
          <w:rFonts w:ascii="Tahoma" w:hAnsi="Tahoma" w:cs="Tahoma"/>
          <w:b/>
        </w:rPr>
        <w:t>(07) exemplaires</w:t>
      </w:r>
      <w:r w:rsidR="001C7398">
        <w:rPr>
          <w:rFonts w:ascii="Tahoma" w:hAnsi="Tahoma" w:cs="Tahoma"/>
        </w:rPr>
        <w:t xml:space="preserve"> au Maître d’Œuvre, deux projets de décompte provisoire mensuel (un décompte</w:t>
      </w:r>
      <w:r w:rsidRPr="008546D6">
        <w:rPr>
          <w:rFonts w:ascii="Tahoma" w:hAnsi="Tahoma" w:cs="Tahoma"/>
        </w:rPr>
        <w:t xml:space="preserve"> hors TVA et un décompte du montant des </w:t>
      </w:r>
      <w:r w:rsidR="001C7398">
        <w:rPr>
          <w:rFonts w:ascii="Tahoma" w:hAnsi="Tahoma" w:cs="Tahoma"/>
        </w:rPr>
        <w:t>taxes</w:t>
      </w:r>
      <w:r w:rsidRPr="008546D6">
        <w:rPr>
          <w:rFonts w:ascii="Tahoma" w:hAnsi="Tahoma" w:cs="Tahoma"/>
        </w:rPr>
        <w:t xml:space="preserve">), selon le modèle agréé et établissant le montant total des sommes auxquelles il peut prétendre du fait de l’exécution du marché, depuis le début de celui-ci. </w:t>
      </w:r>
    </w:p>
    <w:p w14:paraId="09B6E16E" w14:textId="77777777" w:rsidR="003564FC" w:rsidRPr="008546D6" w:rsidRDefault="001C7398" w:rsidP="00010C4C">
      <w:pPr>
        <w:ind w:left="0" w:right="-1"/>
        <w:rPr>
          <w:rFonts w:ascii="Tahoma" w:hAnsi="Tahoma" w:cs="Tahoma"/>
        </w:rPr>
      </w:pPr>
      <w:r>
        <w:rPr>
          <w:rFonts w:ascii="Tahoma" w:hAnsi="Tahoma" w:cs="Tahoma"/>
        </w:rPr>
        <w:lastRenderedPageBreak/>
        <w:t xml:space="preserve">Seul le décompte hors TVA </w:t>
      </w:r>
      <w:r w:rsidR="00D5422E" w:rsidRPr="008546D6">
        <w:rPr>
          <w:rFonts w:ascii="Tahoma" w:hAnsi="Tahoma" w:cs="Tahoma"/>
        </w:rPr>
        <w:t>sera</w:t>
      </w:r>
      <w:r>
        <w:rPr>
          <w:rFonts w:ascii="Tahoma" w:hAnsi="Tahoma" w:cs="Tahoma"/>
        </w:rPr>
        <w:t xml:space="preserve"> réglé au Cocontractant.  Le décompte du </w:t>
      </w:r>
      <w:r w:rsidR="00D5422E" w:rsidRPr="008546D6">
        <w:rPr>
          <w:rFonts w:ascii="Tahoma" w:hAnsi="Tahoma" w:cs="Tahoma"/>
        </w:rPr>
        <w:t xml:space="preserve">montant </w:t>
      </w:r>
      <w:r>
        <w:rPr>
          <w:rFonts w:ascii="Tahoma" w:hAnsi="Tahoma" w:cs="Tahoma"/>
        </w:rPr>
        <w:t>des taxes</w:t>
      </w:r>
      <w:r w:rsidR="00D5422E" w:rsidRPr="008546D6">
        <w:rPr>
          <w:rFonts w:ascii="Tahoma" w:hAnsi="Tahoma" w:cs="Tahoma"/>
        </w:rPr>
        <w:t xml:space="preserve"> fera l’objet   d’une   écriture   d’ord</w:t>
      </w:r>
      <w:r w:rsidR="003336EB" w:rsidRPr="008546D6">
        <w:rPr>
          <w:rFonts w:ascii="Tahoma" w:hAnsi="Tahoma" w:cs="Tahoma"/>
        </w:rPr>
        <w:t xml:space="preserve">re   entre   les   budgets </w:t>
      </w:r>
      <w:r w:rsidR="00D5422E" w:rsidRPr="008546D6">
        <w:rPr>
          <w:rFonts w:ascii="Tahoma" w:hAnsi="Tahoma" w:cs="Tahoma"/>
        </w:rPr>
        <w:t>du Ministère de l’Agricul</w:t>
      </w:r>
      <w:r w:rsidR="003336EB" w:rsidRPr="008546D6">
        <w:rPr>
          <w:rFonts w:ascii="Tahoma" w:hAnsi="Tahoma" w:cs="Tahoma"/>
        </w:rPr>
        <w:t xml:space="preserve">ture et du Développement Rural </w:t>
      </w:r>
      <w:r w:rsidR="00D5422E" w:rsidRPr="008546D6">
        <w:rPr>
          <w:rFonts w:ascii="Tahoma" w:hAnsi="Tahoma" w:cs="Tahoma"/>
        </w:rPr>
        <w:t>et du Ministère en</w:t>
      </w:r>
      <w:r w:rsidR="00D5422E" w:rsidRPr="008546D6">
        <w:rPr>
          <w:rFonts w:ascii="Tahoma" w:hAnsi="Tahoma" w:cs="Tahoma"/>
          <w:i/>
        </w:rPr>
        <w:t xml:space="preserve"> </w:t>
      </w:r>
      <w:r w:rsidR="00D5422E" w:rsidRPr="008546D6">
        <w:rPr>
          <w:rFonts w:ascii="Tahoma" w:hAnsi="Tahoma" w:cs="Tahoma"/>
        </w:rPr>
        <w:t xml:space="preserve">charge des finances. </w:t>
      </w:r>
    </w:p>
    <w:p w14:paraId="47F2DC1A" w14:textId="77777777" w:rsidR="003564FC" w:rsidRPr="008546D6" w:rsidRDefault="001C7398" w:rsidP="00010C4C">
      <w:pPr>
        <w:ind w:left="0" w:right="-1"/>
        <w:rPr>
          <w:rFonts w:ascii="Tahoma" w:hAnsi="Tahoma" w:cs="Tahoma"/>
        </w:rPr>
      </w:pPr>
      <w:r>
        <w:rPr>
          <w:rFonts w:ascii="Tahoma" w:hAnsi="Tahoma" w:cs="Tahoma"/>
        </w:rPr>
        <w:t xml:space="preserve">Le montant HTVA de l’acompte à payer </w:t>
      </w:r>
      <w:r w:rsidR="00D5422E" w:rsidRPr="008546D6">
        <w:rPr>
          <w:rFonts w:ascii="Tahoma" w:hAnsi="Tahoma" w:cs="Tahoma"/>
        </w:rPr>
        <w:t xml:space="preserve">au Cocontractant sera mandaté comme suit : </w:t>
      </w:r>
    </w:p>
    <w:p w14:paraId="4AF2B28D" w14:textId="77777777" w:rsidR="003564FC" w:rsidRPr="008546D6" w:rsidRDefault="00D5422E" w:rsidP="00914AB5">
      <w:pPr>
        <w:numPr>
          <w:ilvl w:val="0"/>
          <w:numId w:val="17"/>
        </w:numPr>
        <w:ind w:left="0" w:right="-1" w:hanging="202"/>
        <w:rPr>
          <w:rFonts w:ascii="Tahoma" w:hAnsi="Tahoma" w:cs="Tahoma"/>
        </w:rPr>
      </w:pPr>
      <w:r w:rsidRPr="008546D6">
        <w:rPr>
          <w:rFonts w:ascii="Tahoma" w:hAnsi="Tahoma" w:cs="Tahoma"/>
        </w:rPr>
        <w:t xml:space="preserve">94,5% versé directement au compte du Cocontractant ; </w:t>
      </w:r>
    </w:p>
    <w:p w14:paraId="5BB8B4A5" w14:textId="77777777" w:rsidR="003564FC" w:rsidRPr="008546D6" w:rsidRDefault="00D5422E" w:rsidP="00914AB5">
      <w:pPr>
        <w:numPr>
          <w:ilvl w:val="0"/>
          <w:numId w:val="17"/>
        </w:numPr>
        <w:ind w:left="0" w:right="-1" w:hanging="202"/>
        <w:rPr>
          <w:rFonts w:ascii="Tahoma" w:hAnsi="Tahoma" w:cs="Tahoma"/>
        </w:rPr>
      </w:pPr>
      <w:r w:rsidRPr="008546D6">
        <w:rPr>
          <w:rFonts w:ascii="Tahoma" w:hAnsi="Tahoma" w:cs="Tahoma"/>
        </w:rPr>
        <w:t xml:space="preserve">2,2% versé au trésor public au titre de l’AIR dû par le Cocontractant. </w:t>
      </w:r>
    </w:p>
    <w:p w14:paraId="57F70D95" w14:textId="77777777" w:rsidR="003564FC" w:rsidRPr="008546D6" w:rsidRDefault="00D5422E" w:rsidP="00010C4C">
      <w:pPr>
        <w:ind w:left="0" w:right="-1"/>
        <w:rPr>
          <w:rFonts w:ascii="Tahoma" w:hAnsi="Tahoma" w:cs="Tahoma"/>
        </w:rPr>
      </w:pPr>
      <w:r w:rsidRPr="008546D6">
        <w:rPr>
          <w:rFonts w:ascii="Tahoma" w:hAnsi="Tahoma" w:cs="Tahoma"/>
        </w:rPr>
        <w:t xml:space="preserve">L’Ingénieur disposera d’un délai de sept (7) jours   pour   transmettre   au   chef   de   service   du marché, les décomptes qu’il a approuvés. </w:t>
      </w:r>
    </w:p>
    <w:p w14:paraId="3BD0FFB2" w14:textId="77777777" w:rsidR="003564FC" w:rsidRPr="008546D6" w:rsidRDefault="00D5422E" w:rsidP="00010C4C">
      <w:pPr>
        <w:ind w:left="0" w:right="-1"/>
        <w:rPr>
          <w:rFonts w:ascii="Tahoma" w:hAnsi="Tahoma" w:cs="Tahoma"/>
        </w:rPr>
      </w:pPr>
      <w:r w:rsidRPr="008546D6">
        <w:rPr>
          <w:rFonts w:ascii="Tahoma" w:hAnsi="Tahoma" w:cs="Tahoma"/>
        </w:rPr>
        <w:t xml:space="preserve">Le Chef de service et l’ingénieur disposent d’un délai de (21 jours maxi) pour procéder à la signature des décomptes   et   leur   transmission   au   comptable chargé du paiement ou Le   Maître   d’Œuvre   transmettra   à   l’organisme payeur les décomptes qu’il </w:t>
      </w:r>
      <w:r w:rsidR="00867571">
        <w:rPr>
          <w:rFonts w:ascii="Tahoma" w:hAnsi="Tahoma" w:cs="Tahoma"/>
        </w:rPr>
        <w:t xml:space="preserve">a approuvé de façon à ce qu’ils soient en sa possession au </w:t>
      </w:r>
      <w:r w:rsidRPr="008546D6">
        <w:rPr>
          <w:rFonts w:ascii="Tahoma" w:hAnsi="Tahoma" w:cs="Tahoma"/>
        </w:rPr>
        <w:t>plu</w:t>
      </w:r>
      <w:r w:rsidR="00867571">
        <w:rPr>
          <w:rFonts w:ascii="Tahoma" w:hAnsi="Tahoma" w:cs="Tahoma"/>
        </w:rPr>
        <w:t xml:space="preserve">s tard le 12 du mois.  Dans ce cas, une copie </w:t>
      </w:r>
      <w:r w:rsidRPr="008546D6">
        <w:rPr>
          <w:rFonts w:ascii="Tahoma" w:hAnsi="Tahoma" w:cs="Tahoma"/>
        </w:rPr>
        <w:t xml:space="preserve">du décompte et des attachements correspondants est transmise dans les mêmes délais au Chef de service et à l’Ingénieur pour dossier de suivi. Une   copie   du   décompte   corrigé   est   retournée   au Cocontractant le cas échéant. </w:t>
      </w:r>
    </w:p>
    <w:p w14:paraId="5BEE1F16" w14:textId="77777777" w:rsidR="003564FC" w:rsidRDefault="00D5422E" w:rsidP="00010C4C">
      <w:pPr>
        <w:ind w:left="0" w:right="-1"/>
        <w:rPr>
          <w:rFonts w:ascii="Tahoma" w:hAnsi="Tahoma" w:cs="Tahoma"/>
        </w:rPr>
      </w:pPr>
      <w:r w:rsidRPr="008546D6">
        <w:rPr>
          <w:rFonts w:ascii="Tahoma" w:hAnsi="Tahoma" w:cs="Tahoma"/>
        </w:rPr>
        <w:t xml:space="preserve">Les paiements seront effectués par le poste </w:t>
      </w:r>
      <w:r w:rsidR="00867571">
        <w:rPr>
          <w:rFonts w:ascii="Tahoma" w:hAnsi="Tahoma" w:cs="Tahoma"/>
        </w:rPr>
        <w:t xml:space="preserve">comptable assignataire dans un délai maximum </w:t>
      </w:r>
      <w:r w:rsidRPr="008546D6">
        <w:rPr>
          <w:rFonts w:ascii="Tahoma" w:hAnsi="Tahoma" w:cs="Tahoma"/>
        </w:rPr>
        <w:t xml:space="preserve">de </w:t>
      </w:r>
      <w:r w:rsidR="00867571">
        <w:rPr>
          <w:rFonts w:ascii="Tahoma" w:hAnsi="Tahoma" w:cs="Tahoma"/>
          <w:b/>
        </w:rPr>
        <w:t xml:space="preserve">60 </w:t>
      </w:r>
      <w:r w:rsidRPr="008546D6">
        <w:rPr>
          <w:rFonts w:ascii="Tahoma" w:hAnsi="Tahoma" w:cs="Tahoma"/>
          <w:b/>
        </w:rPr>
        <w:t>jours</w:t>
      </w:r>
      <w:r w:rsidR="00867571">
        <w:rPr>
          <w:rFonts w:ascii="Tahoma" w:hAnsi="Tahoma" w:cs="Tahoma"/>
        </w:rPr>
        <w:t xml:space="preserve"> calendaires </w:t>
      </w:r>
      <w:r w:rsidRPr="008546D6">
        <w:rPr>
          <w:rFonts w:ascii="Tahoma" w:hAnsi="Tahoma" w:cs="Tahoma"/>
        </w:rPr>
        <w:t xml:space="preserve">à compter de la remise du décompte approuvé. </w:t>
      </w:r>
    </w:p>
    <w:p w14:paraId="592B7D83" w14:textId="77777777" w:rsidR="00E264CF" w:rsidRPr="00E264CF" w:rsidRDefault="00E264CF" w:rsidP="00010C4C">
      <w:pPr>
        <w:ind w:left="0" w:right="-1"/>
        <w:rPr>
          <w:rFonts w:ascii="Tahoma" w:hAnsi="Tahoma" w:cs="Tahoma"/>
          <w:sz w:val="16"/>
          <w:szCs w:val="16"/>
        </w:rPr>
      </w:pPr>
    </w:p>
    <w:p w14:paraId="747AE15B" w14:textId="77777777" w:rsidR="003564FC" w:rsidRDefault="00D5422E" w:rsidP="00010C4C">
      <w:pPr>
        <w:spacing w:after="36" w:line="240" w:lineRule="auto"/>
        <w:ind w:left="0" w:right="-1"/>
        <w:rPr>
          <w:rFonts w:ascii="Tahoma" w:hAnsi="Tahoma" w:cs="Tahoma"/>
        </w:rPr>
      </w:pPr>
      <w:r w:rsidRPr="008546D6">
        <w:rPr>
          <w:rFonts w:ascii="Tahoma" w:hAnsi="Tahoma" w:cs="Tahoma"/>
        </w:rPr>
        <w:t xml:space="preserve">21.3.  </w:t>
      </w:r>
      <w:r w:rsidRPr="008546D6">
        <w:rPr>
          <w:rFonts w:ascii="Tahoma" w:hAnsi="Tahoma" w:cs="Tahoma"/>
          <w:u w:val="single" w:color="000000"/>
        </w:rPr>
        <w:t>Décompte   d’avance   de   démarrage</w:t>
      </w:r>
      <w:r w:rsidR="00867571">
        <w:rPr>
          <w:rFonts w:ascii="Tahoma" w:hAnsi="Tahoma" w:cs="Tahoma"/>
        </w:rPr>
        <w:t xml:space="preserve"> </w:t>
      </w:r>
      <w:r w:rsidRPr="008546D6">
        <w:rPr>
          <w:rFonts w:ascii="Tahoma" w:hAnsi="Tahoma" w:cs="Tahoma"/>
        </w:rPr>
        <w:t xml:space="preserve">(le   cas échéant). </w:t>
      </w:r>
    </w:p>
    <w:p w14:paraId="292446F0" w14:textId="77777777" w:rsidR="00241C11" w:rsidRPr="00241C11" w:rsidRDefault="00241C11" w:rsidP="00010C4C">
      <w:pPr>
        <w:spacing w:after="36" w:line="240" w:lineRule="auto"/>
        <w:ind w:left="0" w:right="-1"/>
        <w:rPr>
          <w:rFonts w:ascii="Tahoma" w:hAnsi="Tahoma" w:cs="Tahoma"/>
          <w:sz w:val="16"/>
          <w:szCs w:val="16"/>
        </w:rPr>
      </w:pPr>
    </w:p>
    <w:p w14:paraId="6FC227CC"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22 : Intérêts moratoires (CCAG Article 31)</w:t>
      </w:r>
      <w:r w:rsidRPr="008546D6">
        <w:rPr>
          <w:rFonts w:ascii="Tahoma" w:hAnsi="Tahoma" w:cs="Tahoma"/>
        </w:rPr>
        <w:t xml:space="preserve"> </w:t>
      </w:r>
    </w:p>
    <w:p w14:paraId="067DA94F" w14:textId="77777777" w:rsidR="003564FC" w:rsidRDefault="00867571" w:rsidP="00010C4C">
      <w:pPr>
        <w:ind w:left="0" w:right="-1"/>
        <w:rPr>
          <w:rFonts w:ascii="Tahoma" w:hAnsi="Tahoma" w:cs="Tahoma"/>
          <w:i/>
        </w:rPr>
      </w:pPr>
      <w:r>
        <w:rPr>
          <w:rFonts w:ascii="Tahoma" w:hAnsi="Tahoma" w:cs="Tahoma"/>
        </w:rPr>
        <w:t xml:space="preserve">Les intérêts moratoires éventuels sont payés </w:t>
      </w:r>
      <w:r w:rsidR="00D5422E" w:rsidRPr="008546D6">
        <w:rPr>
          <w:rFonts w:ascii="Tahoma" w:hAnsi="Tahoma" w:cs="Tahoma"/>
        </w:rPr>
        <w:t>par état des sommes dues conformémen</w:t>
      </w:r>
      <w:r w:rsidR="008D31C3" w:rsidRPr="008546D6">
        <w:rPr>
          <w:rFonts w:ascii="Tahoma" w:hAnsi="Tahoma" w:cs="Tahoma"/>
        </w:rPr>
        <w:t>t à l’art</w:t>
      </w:r>
      <w:r w:rsidR="00241C11">
        <w:rPr>
          <w:rFonts w:ascii="Tahoma" w:hAnsi="Tahoma" w:cs="Tahoma"/>
        </w:rPr>
        <w:t xml:space="preserve">icle 88 du Décret </w:t>
      </w:r>
      <w:r w:rsidR="008D31C3" w:rsidRPr="008546D6">
        <w:rPr>
          <w:rFonts w:ascii="Tahoma" w:hAnsi="Tahoma" w:cs="Tahoma"/>
        </w:rPr>
        <w:t xml:space="preserve">n°2018/366 du 30 juin 2018 </w:t>
      </w:r>
      <w:r w:rsidR="00D5422E" w:rsidRPr="008546D6">
        <w:rPr>
          <w:rFonts w:ascii="Tahoma" w:hAnsi="Tahoma" w:cs="Tahoma"/>
        </w:rPr>
        <w:t>portant Code des Marchés Publics</w:t>
      </w:r>
      <w:r w:rsidR="00D5422E" w:rsidRPr="008546D6">
        <w:rPr>
          <w:rFonts w:ascii="Tahoma" w:hAnsi="Tahoma" w:cs="Tahoma"/>
          <w:i/>
        </w:rPr>
        <w:t xml:space="preserve">. </w:t>
      </w:r>
    </w:p>
    <w:p w14:paraId="1DD4FA44" w14:textId="77777777" w:rsidR="00241C11" w:rsidRPr="00241C11" w:rsidRDefault="00241C11" w:rsidP="00010C4C">
      <w:pPr>
        <w:ind w:left="0" w:right="-1"/>
        <w:rPr>
          <w:rFonts w:ascii="Tahoma" w:hAnsi="Tahoma" w:cs="Tahoma"/>
          <w:sz w:val="16"/>
          <w:szCs w:val="16"/>
        </w:rPr>
      </w:pPr>
    </w:p>
    <w:p w14:paraId="0E91CFE2" w14:textId="77777777" w:rsidR="009B6FD4" w:rsidRPr="008546D6" w:rsidRDefault="00D5422E" w:rsidP="00010C4C">
      <w:pPr>
        <w:spacing w:after="40" w:line="244" w:lineRule="auto"/>
        <w:ind w:left="0" w:right="-1" w:hanging="108"/>
        <w:rPr>
          <w:rFonts w:ascii="Tahoma" w:hAnsi="Tahoma" w:cs="Tahoma"/>
          <w:b/>
        </w:rPr>
      </w:pPr>
      <w:r w:rsidRPr="008546D6">
        <w:rPr>
          <w:rFonts w:ascii="Tahoma" w:hAnsi="Tahoma" w:cs="Tahoma"/>
          <w:b/>
        </w:rPr>
        <w:t>Article 23 : Pénalités de retard</w:t>
      </w:r>
      <w:r w:rsidRPr="008546D6">
        <w:rPr>
          <w:rFonts w:ascii="Tahoma" w:hAnsi="Tahoma" w:cs="Tahoma"/>
        </w:rPr>
        <w:t xml:space="preserve"> </w:t>
      </w:r>
      <w:r w:rsidRPr="008546D6">
        <w:rPr>
          <w:rFonts w:ascii="Tahoma" w:hAnsi="Tahoma" w:cs="Tahoma"/>
          <w:b/>
        </w:rPr>
        <w:t>(CCAG Article 32 complété)</w:t>
      </w:r>
    </w:p>
    <w:p w14:paraId="0AE0C807" w14:textId="77777777" w:rsidR="003564FC" w:rsidRPr="008546D6" w:rsidRDefault="009B6FD4" w:rsidP="00010C4C">
      <w:pPr>
        <w:spacing w:after="40" w:line="244" w:lineRule="auto"/>
        <w:ind w:left="0" w:right="-1" w:hanging="108"/>
        <w:rPr>
          <w:rFonts w:ascii="Tahoma" w:hAnsi="Tahoma" w:cs="Tahoma"/>
        </w:rPr>
      </w:pPr>
      <w:r w:rsidRPr="008546D6">
        <w:rPr>
          <w:rFonts w:ascii="Tahoma" w:hAnsi="Tahoma" w:cs="Tahoma"/>
          <w:b/>
        </w:rPr>
        <w:t>-</w:t>
      </w:r>
      <w:r w:rsidR="00D5422E" w:rsidRPr="008546D6">
        <w:rPr>
          <w:rFonts w:ascii="Tahoma" w:hAnsi="Tahoma" w:cs="Tahoma"/>
          <w:b/>
        </w:rPr>
        <w:t>A.</w:t>
      </w:r>
      <w:r w:rsidR="00D5422E" w:rsidRPr="008546D6">
        <w:rPr>
          <w:rFonts w:ascii="Tahoma" w:eastAsia="Arial" w:hAnsi="Tahoma" w:cs="Tahoma"/>
          <w:b/>
        </w:rPr>
        <w:t xml:space="preserve"> </w:t>
      </w:r>
      <w:r w:rsidR="00D5422E" w:rsidRPr="008546D6">
        <w:rPr>
          <w:rFonts w:ascii="Tahoma" w:hAnsi="Tahoma" w:cs="Tahoma"/>
          <w:b/>
        </w:rPr>
        <w:t>Pénalités de retard</w:t>
      </w:r>
      <w:r w:rsidR="00D5422E" w:rsidRPr="008546D6">
        <w:rPr>
          <w:rFonts w:ascii="Tahoma" w:hAnsi="Tahoma" w:cs="Tahoma"/>
        </w:rPr>
        <w:t xml:space="preserve"> </w:t>
      </w:r>
    </w:p>
    <w:p w14:paraId="6C666D7C" w14:textId="77777777" w:rsidR="003564FC" w:rsidRPr="008546D6" w:rsidRDefault="00D5422E" w:rsidP="00010C4C">
      <w:pPr>
        <w:ind w:left="0" w:right="-1"/>
        <w:rPr>
          <w:rFonts w:ascii="Tahoma" w:hAnsi="Tahoma" w:cs="Tahoma"/>
        </w:rPr>
      </w:pPr>
      <w:r w:rsidRPr="008546D6">
        <w:rPr>
          <w:rFonts w:ascii="Tahoma" w:hAnsi="Tahoma" w:cs="Tahoma"/>
        </w:rPr>
        <w:t xml:space="preserve">23.1. Le montant des pénalités de retard est fixé comme suit : </w:t>
      </w:r>
    </w:p>
    <w:p w14:paraId="3083300C" w14:textId="77777777" w:rsidR="003564FC" w:rsidRPr="008546D6" w:rsidRDefault="00D5422E" w:rsidP="00010C4C">
      <w:pPr>
        <w:ind w:left="0" w:right="-1" w:hanging="338"/>
        <w:rPr>
          <w:rFonts w:ascii="Tahoma" w:hAnsi="Tahoma" w:cs="Tahoma"/>
        </w:rPr>
      </w:pPr>
      <w:r w:rsidRPr="008546D6">
        <w:rPr>
          <w:rFonts w:ascii="Tahoma" w:hAnsi="Tahoma" w:cs="Tahoma"/>
        </w:rPr>
        <w:t>a.  Un deux millième (1/2000</w:t>
      </w:r>
      <w:r w:rsidRPr="008546D6">
        <w:rPr>
          <w:rFonts w:ascii="Tahoma" w:hAnsi="Tahoma" w:cs="Tahoma"/>
          <w:sz w:val="20"/>
          <w:vertAlign w:val="superscript"/>
        </w:rPr>
        <w:t>ème</w:t>
      </w:r>
      <w:r w:rsidRPr="008546D6">
        <w:rPr>
          <w:rFonts w:ascii="Tahoma" w:hAnsi="Tahoma" w:cs="Tahoma"/>
        </w:rPr>
        <w:t>) du montant TTC d</w:t>
      </w:r>
      <w:r w:rsidR="008D31C3" w:rsidRPr="008546D6">
        <w:rPr>
          <w:rFonts w:ascii="Tahoma" w:hAnsi="Tahoma" w:cs="Tahoma"/>
        </w:rPr>
        <w:t xml:space="preserve">e la Lettre - commande </w:t>
      </w:r>
      <w:r w:rsidRPr="008546D6">
        <w:rPr>
          <w:rFonts w:ascii="Tahoma" w:hAnsi="Tahoma" w:cs="Tahoma"/>
        </w:rPr>
        <w:t>de base par jour c</w:t>
      </w:r>
      <w:r w:rsidR="00241C11">
        <w:rPr>
          <w:rFonts w:ascii="Tahoma" w:hAnsi="Tahoma" w:cs="Tahoma"/>
        </w:rPr>
        <w:t xml:space="preserve">alendaire de retard du premier au trentième jour au-delà du </w:t>
      </w:r>
      <w:r w:rsidRPr="008546D6">
        <w:rPr>
          <w:rFonts w:ascii="Tahoma" w:hAnsi="Tahoma" w:cs="Tahoma"/>
        </w:rPr>
        <w:t xml:space="preserve">délai contractuel fixé par </w:t>
      </w:r>
      <w:r w:rsidR="008D31C3" w:rsidRPr="008546D6">
        <w:rPr>
          <w:rFonts w:ascii="Tahoma" w:hAnsi="Tahoma" w:cs="Tahoma"/>
        </w:rPr>
        <w:t>la Lettre - commande</w:t>
      </w:r>
      <w:r w:rsidRPr="008546D6">
        <w:rPr>
          <w:rFonts w:ascii="Tahoma" w:hAnsi="Tahoma" w:cs="Tahoma"/>
        </w:rPr>
        <w:t xml:space="preserve"> ; </w:t>
      </w:r>
    </w:p>
    <w:p w14:paraId="33D71BE5" w14:textId="77777777" w:rsidR="003564FC" w:rsidRPr="008546D6" w:rsidRDefault="00D5422E" w:rsidP="00010C4C">
      <w:pPr>
        <w:ind w:left="0" w:right="-1" w:hanging="360"/>
        <w:rPr>
          <w:rFonts w:ascii="Tahoma" w:hAnsi="Tahoma" w:cs="Tahoma"/>
        </w:rPr>
      </w:pPr>
      <w:r w:rsidRPr="008546D6">
        <w:rPr>
          <w:rFonts w:ascii="Tahoma" w:hAnsi="Tahoma" w:cs="Tahoma"/>
        </w:rPr>
        <w:t>a.</w:t>
      </w:r>
      <w:r w:rsidRPr="008546D6">
        <w:rPr>
          <w:rFonts w:ascii="Tahoma" w:eastAsia="Arial" w:hAnsi="Tahoma" w:cs="Tahoma"/>
        </w:rPr>
        <w:t xml:space="preserve"> </w:t>
      </w:r>
      <w:r w:rsidR="00241C11">
        <w:rPr>
          <w:rFonts w:ascii="Tahoma" w:hAnsi="Tahoma" w:cs="Tahoma"/>
        </w:rPr>
        <w:t xml:space="preserve">Un millième </w:t>
      </w:r>
      <w:r w:rsidRPr="008546D6">
        <w:rPr>
          <w:rFonts w:ascii="Tahoma" w:hAnsi="Tahoma" w:cs="Tahoma"/>
        </w:rPr>
        <w:t>(1/1000</w:t>
      </w:r>
      <w:r w:rsidRPr="008546D6">
        <w:rPr>
          <w:rFonts w:ascii="Tahoma" w:hAnsi="Tahoma" w:cs="Tahoma"/>
          <w:sz w:val="20"/>
          <w:vertAlign w:val="superscript"/>
        </w:rPr>
        <w:t>ème</w:t>
      </w:r>
      <w:r w:rsidR="00241C11">
        <w:rPr>
          <w:rFonts w:ascii="Tahoma" w:hAnsi="Tahoma" w:cs="Tahoma"/>
        </w:rPr>
        <w:t xml:space="preserve">) du montant TTC </w:t>
      </w:r>
      <w:r w:rsidRPr="008546D6">
        <w:rPr>
          <w:rFonts w:ascii="Tahoma" w:hAnsi="Tahoma" w:cs="Tahoma"/>
        </w:rPr>
        <w:t>du marché de base par jour calendaire de retard au</w:t>
      </w:r>
      <w:r w:rsidR="009B6FD4" w:rsidRPr="008546D6">
        <w:rPr>
          <w:rFonts w:ascii="Tahoma" w:hAnsi="Tahoma" w:cs="Tahoma"/>
        </w:rPr>
        <w:t>-</w:t>
      </w:r>
      <w:r w:rsidRPr="008546D6">
        <w:rPr>
          <w:rFonts w:ascii="Tahoma" w:hAnsi="Tahoma" w:cs="Tahoma"/>
        </w:rPr>
        <w:t xml:space="preserve">delà du trentième jour. </w:t>
      </w:r>
    </w:p>
    <w:p w14:paraId="5E55EA5E" w14:textId="77777777" w:rsidR="003564FC" w:rsidRPr="008546D6" w:rsidRDefault="00D5422E" w:rsidP="00010C4C">
      <w:pPr>
        <w:ind w:left="0" w:right="-1" w:firstLine="34"/>
        <w:rPr>
          <w:rFonts w:ascii="Tahoma" w:hAnsi="Tahoma" w:cs="Tahoma"/>
        </w:rPr>
      </w:pPr>
      <w:r w:rsidRPr="008546D6">
        <w:rPr>
          <w:rFonts w:ascii="Tahoma" w:hAnsi="Tahoma" w:cs="Tahoma"/>
        </w:rPr>
        <w:t>23.2.</w:t>
      </w:r>
      <w:r w:rsidRPr="008546D6">
        <w:rPr>
          <w:rFonts w:ascii="Tahoma" w:eastAsia="Arial" w:hAnsi="Tahoma" w:cs="Tahoma"/>
        </w:rPr>
        <w:t xml:space="preserve"> </w:t>
      </w:r>
      <w:r w:rsidRPr="008546D6">
        <w:rPr>
          <w:rFonts w:ascii="Tahoma" w:hAnsi="Tahoma" w:cs="Tahoma"/>
        </w:rPr>
        <w:t xml:space="preserve">Le montant cumulé des pénalités de retard est limité à dix pour cent (10%) du montant TTC du marché de base et de ses avenants éventuels </w:t>
      </w:r>
      <w:r w:rsidRPr="008546D6">
        <w:rPr>
          <w:rFonts w:ascii="Tahoma" w:hAnsi="Tahoma" w:cs="Tahoma"/>
          <w:b/>
        </w:rPr>
        <w:t>B.</w:t>
      </w:r>
      <w:r w:rsidRPr="008546D6">
        <w:rPr>
          <w:rFonts w:ascii="Tahoma" w:eastAsia="Arial" w:hAnsi="Tahoma" w:cs="Tahoma"/>
          <w:b/>
        </w:rPr>
        <w:t xml:space="preserve"> </w:t>
      </w:r>
      <w:r w:rsidRPr="008546D6">
        <w:rPr>
          <w:rFonts w:ascii="Tahoma" w:hAnsi="Tahoma" w:cs="Tahoma"/>
          <w:b/>
        </w:rPr>
        <w:t xml:space="preserve">Pénalités spécifiques </w:t>
      </w:r>
    </w:p>
    <w:p w14:paraId="210D119C" w14:textId="77777777" w:rsidR="003564FC" w:rsidRPr="008546D6" w:rsidRDefault="006059BF" w:rsidP="00010C4C">
      <w:pPr>
        <w:ind w:left="0" w:right="-1" w:hanging="142"/>
        <w:rPr>
          <w:rFonts w:ascii="Tahoma" w:hAnsi="Tahoma" w:cs="Tahoma"/>
        </w:rPr>
      </w:pPr>
      <w:r>
        <w:rPr>
          <w:rFonts w:ascii="Tahoma" w:hAnsi="Tahoma" w:cs="Tahoma"/>
        </w:rPr>
        <w:t xml:space="preserve">  </w:t>
      </w:r>
      <w:r w:rsidR="00D5422E" w:rsidRPr="006059BF">
        <w:rPr>
          <w:rFonts w:ascii="Tahoma" w:hAnsi="Tahoma" w:cs="Tahoma"/>
        </w:rPr>
        <w:t>23.3</w:t>
      </w:r>
      <w:r w:rsidR="00D5422E" w:rsidRPr="008546D6">
        <w:rPr>
          <w:rFonts w:ascii="Tahoma" w:hAnsi="Tahoma" w:cs="Tahoma"/>
          <w:sz w:val="24"/>
        </w:rPr>
        <w:t>.</w:t>
      </w:r>
      <w:r w:rsidR="00D5422E" w:rsidRPr="008546D6">
        <w:rPr>
          <w:rFonts w:ascii="Tahoma" w:eastAsia="Arial" w:hAnsi="Tahoma" w:cs="Tahoma"/>
          <w:sz w:val="24"/>
        </w:rPr>
        <w:t xml:space="preserve"> </w:t>
      </w:r>
      <w:r w:rsidR="00D5422E" w:rsidRPr="008546D6">
        <w:rPr>
          <w:rFonts w:ascii="Tahoma" w:hAnsi="Tahoma" w:cs="Tahoma"/>
        </w:rPr>
        <w:t>Indépendamment des pénalités pour dépassement du délai contractuel, le cocontractant est passible des pénalité</w:t>
      </w:r>
      <w:r w:rsidR="00241C11">
        <w:rPr>
          <w:rFonts w:ascii="Tahoma" w:hAnsi="Tahoma" w:cs="Tahoma"/>
        </w:rPr>
        <w:t xml:space="preserve">s particulières suivantes pour </w:t>
      </w:r>
      <w:r w:rsidR="00D5422E" w:rsidRPr="008546D6">
        <w:rPr>
          <w:rFonts w:ascii="Tahoma" w:hAnsi="Tahoma" w:cs="Tahoma"/>
        </w:rPr>
        <w:t xml:space="preserve">inobservation des dispositions du contrat. Conformément aux dispositions </w:t>
      </w:r>
      <w:r w:rsidR="008D31C3" w:rsidRPr="008546D6">
        <w:rPr>
          <w:rFonts w:ascii="Tahoma" w:hAnsi="Tahoma" w:cs="Tahoma"/>
        </w:rPr>
        <w:t>du décret n°2018</w:t>
      </w:r>
      <w:r w:rsidR="00D5422E" w:rsidRPr="008546D6">
        <w:rPr>
          <w:rFonts w:ascii="Tahoma" w:hAnsi="Tahoma" w:cs="Tahoma"/>
        </w:rPr>
        <w:t>/</w:t>
      </w:r>
      <w:r w:rsidR="008D31C3" w:rsidRPr="008546D6">
        <w:rPr>
          <w:rFonts w:ascii="Tahoma" w:hAnsi="Tahoma" w:cs="Tahoma"/>
        </w:rPr>
        <w:t>366 du 30 juin 2018</w:t>
      </w:r>
      <w:r w:rsidR="00D5422E" w:rsidRPr="008546D6">
        <w:rPr>
          <w:rFonts w:ascii="Tahoma" w:hAnsi="Tahoma" w:cs="Tahoma"/>
        </w:rPr>
        <w:t xml:space="preserve">, le Cocontractant sera passible d’une pénalité de retard dans la remise de tous les documents contractuels prévus au titre du marché, et notamment en ce qui concerne les points suivants : </w:t>
      </w:r>
    </w:p>
    <w:p w14:paraId="0D695203" w14:textId="77777777" w:rsidR="003564FC" w:rsidRPr="008546D6" w:rsidRDefault="00D5422E" w:rsidP="00914AB5">
      <w:pPr>
        <w:numPr>
          <w:ilvl w:val="1"/>
          <w:numId w:val="18"/>
        </w:numPr>
        <w:ind w:left="0" w:right="-1" w:hanging="360"/>
        <w:rPr>
          <w:rFonts w:ascii="Tahoma" w:hAnsi="Tahoma" w:cs="Tahoma"/>
        </w:rPr>
      </w:pPr>
      <w:r w:rsidRPr="008546D6">
        <w:rPr>
          <w:rFonts w:ascii="Tahoma" w:hAnsi="Tahoma" w:cs="Tahoma"/>
        </w:rPr>
        <w:t xml:space="preserve">Remise tardive du cautionnement définitif </w:t>
      </w:r>
      <w:r w:rsidRPr="008546D6">
        <w:rPr>
          <w:rFonts w:ascii="Tahoma" w:hAnsi="Tahoma" w:cs="Tahoma"/>
          <w:b/>
        </w:rPr>
        <w:t>(50 000 F CFA</w:t>
      </w:r>
      <w:r w:rsidR="006059BF" w:rsidRPr="008546D6">
        <w:rPr>
          <w:rFonts w:ascii="Tahoma" w:hAnsi="Tahoma" w:cs="Tahoma"/>
          <w:b/>
        </w:rPr>
        <w:t>)</w:t>
      </w:r>
      <w:r w:rsidR="006059BF" w:rsidRPr="008546D6">
        <w:rPr>
          <w:rFonts w:ascii="Tahoma" w:hAnsi="Tahoma" w:cs="Tahoma"/>
        </w:rPr>
        <w:t xml:space="preserve"> ;</w:t>
      </w:r>
      <w:r w:rsidRPr="008546D6">
        <w:rPr>
          <w:rFonts w:ascii="Tahoma" w:hAnsi="Tahoma" w:cs="Tahoma"/>
        </w:rPr>
        <w:t xml:space="preserve"> </w:t>
      </w:r>
    </w:p>
    <w:p w14:paraId="1C7BE361" w14:textId="77777777" w:rsidR="003564FC" w:rsidRPr="008546D6" w:rsidRDefault="00D5422E" w:rsidP="00914AB5">
      <w:pPr>
        <w:numPr>
          <w:ilvl w:val="1"/>
          <w:numId w:val="18"/>
        </w:numPr>
        <w:ind w:left="0" w:right="-1" w:hanging="360"/>
        <w:rPr>
          <w:rFonts w:ascii="Tahoma" w:hAnsi="Tahoma" w:cs="Tahoma"/>
        </w:rPr>
      </w:pPr>
      <w:r w:rsidRPr="008546D6">
        <w:rPr>
          <w:rFonts w:ascii="Tahoma" w:hAnsi="Tahoma" w:cs="Tahoma"/>
        </w:rPr>
        <w:t xml:space="preserve">Remise tardive des assurances </w:t>
      </w:r>
      <w:r w:rsidRPr="008546D6">
        <w:rPr>
          <w:rFonts w:ascii="Tahoma" w:hAnsi="Tahoma" w:cs="Tahoma"/>
          <w:b/>
        </w:rPr>
        <w:t>(50 000 F CFA)</w:t>
      </w:r>
      <w:r w:rsidRPr="008546D6">
        <w:rPr>
          <w:rFonts w:ascii="Tahoma" w:hAnsi="Tahoma" w:cs="Tahoma"/>
        </w:rPr>
        <w:t xml:space="preserve"> ; </w:t>
      </w:r>
    </w:p>
    <w:p w14:paraId="57CED31C" w14:textId="77777777" w:rsidR="003564FC" w:rsidRPr="008546D6" w:rsidRDefault="00D5422E" w:rsidP="00914AB5">
      <w:pPr>
        <w:numPr>
          <w:ilvl w:val="1"/>
          <w:numId w:val="18"/>
        </w:numPr>
        <w:ind w:left="0" w:right="-1" w:hanging="360"/>
        <w:rPr>
          <w:rFonts w:ascii="Tahoma" w:hAnsi="Tahoma" w:cs="Tahoma"/>
        </w:rPr>
      </w:pPr>
      <w:r w:rsidRPr="008546D6">
        <w:rPr>
          <w:rFonts w:ascii="Tahoma" w:hAnsi="Tahoma" w:cs="Tahoma"/>
        </w:rPr>
        <w:t xml:space="preserve">Retard d’un mois sur la fixation du panneau d’indication de chantier à compter de la notification de l’ordre de service de démarrer les travaux </w:t>
      </w:r>
      <w:r w:rsidRPr="008546D6">
        <w:rPr>
          <w:rFonts w:ascii="Tahoma" w:hAnsi="Tahoma" w:cs="Tahoma"/>
          <w:b/>
        </w:rPr>
        <w:t>(50 000 F CFA)</w:t>
      </w:r>
      <w:r w:rsidRPr="008546D6">
        <w:rPr>
          <w:rFonts w:ascii="Tahoma" w:hAnsi="Tahoma" w:cs="Tahoma"/>
        </w:rPr>
        <w:t xml:space="preserve"> ; </w:t>
      </w:r>
    </w:p>
    <w:p w14:paraId="3485AEF7" w14:textId="77777777" w:rsidR="003564FC" w:rsidRPr="008546D6" w:rsidRDefault="00D5422E" w:rsidP="00914AB5">
      <w:pPr>
        <w:numPr>
          <w:ilvl w:val="1"/>
          <w:numId w:val="18"/>
        </w:numPr>
        <w:ind w:left="0" w:right="-1" w:hanging="360"/>
        <w:rPr>
          <w:rFonts w:ascii="Tahoma" w:hAnsi="Tahoma" w:cs="Tahoma"/>
        </w:rPr>
      </w:pPr>
      <w:r w:rsidRPr="008546D6">
        <w:rPr>
          <w:rFonts w:ascii="Tahoma" w:hAnsi="Tahoma" w:cs="Tahoma"/>
        </w:rPr>
        <w:t xml:space="preserve">Absence du journal de chantier </w:t>
      </w:r>
      <w:r w:rsidRPr="008546D6">
        <w:rPr>
          <w:rFonts w:ascii="Tahoma" w:hAnsi="Tahoma" w:cs="Tahoma"/>
          <w:b/>
        </w:rPr>
        <w:t>(50 000 F CFA)</w:t>
      </w:r>
      <w:r w:rsidRPr="008546D6">
        <w:rPr>
          <w:rFonts w:ascii="Tahoma" w:hAnsi="Tahoma" w:cs="Tahoma"/>
        </w:rPr>
        <w:t xml:space="preserve"> ; </w:t>
      </w:r>
    </w:p>
    <w:p w14:paraId="079612C0" w14:textId="77777777" w:rsidR="003564FC" w:rsidRPr="008546D6" w:rsidRDefault="00D5422E" w:rsidP="00914AB5">
      <w:pPr>
        <w:numPr>
          <w:ilvl w:val="1"/>
          <w:numId w:val="18"/>
        </w:numPr>
        <w:ind w:left="0" w:right="-1" w:hanging="360"/>
        <w:rPr>
          <w:rFonts w:ascii="Tahoma" w:hAnsi="Tahoma" w:cs="Tahoma"/>
        </w:rPr>
      </w:pPr>
      <w:r w:rsidRPr="008546D6">
        <w:rPr>
          <w:rFonts w:ascii="Tahoma" w:hAnsi="Tahoma" w:cs="Tahoma"/>
        </w:rPr>
        <w:t xml:space="preserve">Remise tardive du projet d’exécution pour autant que le retard soit du fait du Cocontractant </w:t>
      </w:r>
      <w:r w:rsidRPr="008546D6">
        <w:rPr>
          <w:rFonts w:ascii="Tahoma" w:hAnsi="Tahoma" w:cs="Tahoma"/>
          <w:b/>
        </w:rPr>
        <w:t xml:space="preserve">(50 000 F CFA) </w:t>
      </w:r>
      <w:r w:rsidRPr="008546D6">
        <w:rPr>
          <w:rFonts w:ascii="Tahoma" w:hAnsi="Tahoma" w:cs="Tahoma"/>
        </w:rPr>
        <w:t xml:space="preserve">; </w:t>
      </w:r>
    </w:p>
    <w:p w14:paraId="2359FB23" w14:textId="77777777" w:rsidR="003564FC" w:rsidRPr="008546D6" w:rsidRDefault="00D5422E" w:rsidP="00914AB5">
      <w:pPr>
        <w:numPr>
          <w:ilvl w:val="1"/>
          <w:numId w:val="18"/>
        </w:numPr>
        <w:ind w:left="0" w:right="-1" w:hanging="360"/>
        <w:rPr>
          <w:rFonts w:ascii="Tahoma" w:hAnsi="Tahoma" w:cs="Tahoma"/>
        </w:rPr>
      </w:pPr>
      <w:r w:rsidRPr="008546D6">
        <w:rPr>
          <w:rFonts w:ascii="Tahoma" w:hAnsi="Tahoma" w:cs="Tahoma"/>
        </w:rPr>
        <w:t xml:space="preserve">Remise tardive du dossier de récolement pour autant que le retard soit du fait du Cocontractant </w:t>
      </w:r>
      <w:r w:rsidRPr="008546D6">
        <w:rPr>
          <w:rFonts w:ascii="Tahoma" w:hAnsi="Tahoma" w:cs="Tahoma"/>
          <w:b/>
        </w:rPr>
        <w:t>(50 000 F CFA).</w:t>
      </w:r>
      <w:r w:rsidRPr="008546D6">
        <w:rPr>
          <w:rFonts w:ascii="Tahoma" w:hAnsi="Tahoma" w:cs="Tahoma"/>
        </w:rPr>
        <w:t xml:space="preserve"> </w:t>
      </w:r>
    </w:p>
    <w:p w14:paraId="4E0427B5" w14:textId="77777777" w:rsidR="003564FC" w:rsidRPr="008546D6" w:rsidRDefault="00D5422E" w:rsidP="00010C4C">
      <w:pPr>
        <w:ind w:left="0" w:right="-1"/>
        <w:rPr>
          <w:rFonts w:ascii="Tahoma" w:hAnsi="Tahoma" w:cs="Tahoma"/>
        </w:rPr>
      </w:pPr>
      <w:r w:rsidRPr="008546D6">
        <w:rPr>
          <w:rFonts w:ascii="Tahoma" w:hAnsi="Tahoma" w:cs="Tahoma"/>
        </w:rPr>
        <w:t xml:space="preserve">Sous peine de résiliation, les pénalités pour retard ne pourront dépasser dix pour cent (10%) du montant </w:t>
      </w:r>
      <w:r w:rsidR="008D31C3" w:rsidRPr="008546D6">
        <w:rPr>
          <w:rFonts w:ascii="Tahoma" w:hAnsi="Tahoma" w:cs="Tahoma"/>
        </w:rPr>
        <w:t>de la Lettre-commande.</w:t>
      </w:r>
      <w:r w:rsidRPr="008546D6">
        <w:rPr>
          <w:rFonts w:ascii="Tahoma" w:hAnsi="Tahoma" w:cs="Tahoma"/>
        </w:rPr>
        <w:t xml:space="preserve">  </w:t>
      </w:r>
    </w:p>
    <w:p w14:paraId="10743B39" w14:textId="77777777" w:rsidR="003564FC" w:rsidRPr="008546D6" w:rsidRDefault="00D5422E" w:rsidP="00010C4C">
      <w:pPr>
        <w:ind w:left="0" w:right="-1"/>
        <w:rPr>
          <w:rFonts w:ascii="Tahoma" w:hAnsi="Tahoma" w:cs="Tahoma"/>
        </w:rPr>
      </w:pPr>
      <w:r w:rsidRPr="008546D6">
        <w:rPr>
          <w:rFonts w:ascii="Tahoma" w:hAnsi="Tahoma" w:cs="Tahoma"/>
        </w:rPr>
        <w:lastRenderedPageBreak/>
        <w:t xml:space="preserve">Ces pénalités seront retenues sur les décomptes mensuels des travaux. </w:t>
      </w:r>
    </w:p>
    <w:p w14:paraId="5610C5D5" w14:textId="77777777" w:rsidR="003564FC" w:rsidRPr="008546D6" w:rsidRDefault="00D5422E" w:rsidP="00010C4C">
      <w:pPr>
        <w:ind w:left="0" w:right="-1"/>
        <w:rPr>
          <w:rFonts w:ascii="Tahoma" w:hAnsi="Tahoma" w:cs="Tahoma"/>
        </w:rPr>
      </w:pPr>
      <w:r w:rsidRPr="008546D6">
        <w:rPr>
          <w:rFonts w:ascii="Tahoma" w:hAnsi="Tahoma" w:cs="Tahoma"/>
        </w:rPr>
        <w:t>Il appartient au Cocontractant de rassembler au fur et à mesure de l’exécution des travaux, les pièces justificatives d’un dossier éventuel de demande de remise de pénalités qui</w:t>
      </w:r>
      <w:r w:rsidR="008D31C3" w:rsidRPr="008546D6">
        <w:rPr>
          <w:rFonts w:ascii="Tahoma" w:hAnsi="Tahoma" w:cs="Tahoma"/>
        </w:rPr>
        <w:t xml:space="preserve"> ne pourra être prononcée par le Maître d’ouvrage</w:t>
      </w:r>
      <w:r w:rsidRPr="008546D6">
        <w:rPr>
          <w:rFonts w:ascii="Tahoma" w:hAnsi="Tahoma" w:cs="Tahoma"/>
        </w:rPr>
        <w:t xml:space="preserve"> qu’après l’avis favorable de l’organisme chargé de la régulation des Marchés Publics. </w:t>
      </w:r>
    </w:p>
    <w:p w14:paraId="5C826B32" w14:textId="77777777" w:rsidR="00241C11" w:rsidRDefault="00D5422E" w:rsidP="00010C4C">
      <w:pPr>
        <w:ind w:left="0" w:right="-1"/>
        <w:rPr>
          <w:rFonts w:ascii="Tahoma" w:hAnsi="Tahoma" w:cs="Tahoma"/>
        </w:rPr>
      </w:pPr>
      <w:r w:rsidRPr="008546D6">
        <w:rPr>
          <w:rFonts w:ascii="Tahoma" w:hAnsi="Tahoma" w:cs="Tahoma"/>
        </w:rPr>
        <w:t xml:space="preserve">   Il n’est pas prévu de prime en cas d’avance sur le délai contractuel.</w:t>
      </w:r>
    </w:p>
    <w:p w14:paraId="12574FCF" w14:textId="77777777" w:rsidR="003564FC" w:rsidRPr="008B6436" w:rsidRDefault="00D5422E" w:rsidP="00010C4C">
      <w:pPr>
        <w:ind w:left="0" w:right="-1"/>
        <w:rPr>
          <w:rFonts w:ascii="Tahoma" w:hAnsi="Tahoma" w:cs="Tahoma"/>
          <w:sz w:val="16"/>
          <w:szCs w:val="16"/>
        </w:rPr>
      </w:pPr>
      <w:r w:rsidRPr="008546D6">
        <w:rPr>
          <w:rFonts w:ascii="Tahoma" w:hAnsi="Tahoma" w:cs="Tahoma"/>
        </w:rPr>
        <w:t xml:space="preserve"> </w:t>
      </w:r>
    </w:p>
    <w:p w14:paraId="3A9D683B" w14:textId="77777777" w:rsidR="003564FC" w:rsidRPr="008546D6" w:rsidRDefault="00241C11" w:rsidP="00010C4C">
      <w:pPr>
        <w:spacing w:after="40" w:line="244" w:lineRule="auto"/>
        <w:ind w:left="0" w:right="-1"/>
        <w:rPr>
          <w:rFonts w:ascii="Tahoma" w:hAnsi="Tahoma" w:cs="Tahoma"/>
        </w:rPr>
      </w:pPr>
      <w:r>
        <w:rPr>
          <w:rFonts w:ascii="Tahoma" w:hAnsi="Tahoma" w:cs="Tahoma"/>
          <w:b/>
        </w:rPr>
        <w:t xml:space="preserve">Article 24 : Règlement en cas de </w:t>
      </w:r>
      <w:r w:rsidR="00D5422E" w:rsidRPr="008546D6">
        <w:rPr>
          <w:rFonts w:ascii="Tahoma" w:hAnsi="Tahoma" w:cs="Tahoma"/>
          <w:b/>
        </w:rPr>
        <w:t>groupement d’entreprises (CCAG Article 33)</w:t>
      </w:r>
      <w:r w:rsidR="00D5422E" w:rsidRPr="008546D6">
        <w:rPr>
          <w:rFonts w:ascii="Tahoma" w:hAnsi="Tahoma" w:cs="Tahoma"/>
        </w:rPr>
        <w:t xml:space="preserve"> </w:t>
      </w:r>
    </w:p>
    <w:p w14:paraId="43B46378" w14:textId="77777777" w:rsidR="003564FC" w:rsidRPr="008546D6" w:rsidRDefault="00D5422E" w:rsidP="00010C4C">
      <w:pPr>
        <w:ind w:left="0" w:right="-1" w:hanging="624"/>
        <w:rPr>
          <w:rFonts w:ascii="Tahoma" w:hAnsi="Tahoma" w:cs="Tahoma"/>
        </w:rPr>
      </w:pPr>
      <w:r w:rsidRPr="008546D6">
        <w:rPr>
          <w:rFonts w:ascii="Tahoma" w:hAnsi="Tahoma" w:cs="Tahoma"/>
        </w:rPr>
        <w:t>24.1.  Indiquer en cas de groupement d’entreprises le mode de paiement des cotraitants et sous</w:t>
      </w:r>
      <w:r w:rsidR="00AB7070" w:rsidRPr="008546D6">
        <w:rPr>
          <w:rFonts w:ascii="Tahoma" w:hAnsi="Tahoma" w:cs="Tahoma"/>
        </w:rPr>
        <w:t>-</w:t>
      </w:r>
      <w:r w:rsidRPr="008546D6">
        <w:rPr>
          <w:rFonts w:ascii="Tahoma" w:hAnsi="Tahoma" w:cs="Tahoma"/>
        </w:rPr>
        <w:t xml:space="preserve">traitants, le cas échéant. </w:t>
      </w:r>
    </w:p>
    <w:p w14:paraId="7A58C9BB" w14:textId="77777777" w:rsidR="003564FC" w:rsidRDefault="00241C11" w:rsidP="00010C4C">
      <w:pPr>
        <w:ind w:left="0" w:right="-1"/>
        <w:rPr>
          <w:rFonts w:ascii="Tahoma" w:hAnsi="Tahoma" w:cs="Tahoma"/>
        </w:rPr>
      </w:pPr>
      <w:r>
        <w:rPr>
          <w:rFonts w:ascii="Tahoma" w:hAnsi="Tahoma" w:cs="Tahoma"/>
        </w:rPr>
        <w:t xml:space="preserve">24.2.  Indiquer le mode de paiement des </w:t>
      </w:r>
      <w:r w:rsidR="00D5422E" w:rsidRPr="008546D6">
        <w:rPr>
          <w:rFonts w:ascii="Tahoma" w:hAnsi="Tahoma" w:cs="Tahoma"/>
        </w:rPr>
        <w:t xml:space="preserve">sous-traitants, le cas échéant. </w:t>
      </w:r>
    </w:p>
    <w:p w14:paraId="3B4014A7" w14:textId="77777777" w:rsidR="008B6436" w:rsidRPr="008B6436" w:rsidRDefault="008B6436" w:rsidP="00010C4C">
      <w:pPr>
        <w:ind w:left="0" w:right="-1"/>
        <w:rPr>
          <w:rFonts w:ascii="Tahoma" w:hAnsi="Tahoma" w:cs="Tahoma"/>
          <w:sz w:val="16"/>
          <w:szCs w:val="16"/>
        </w:rPr>
      </w:pPr>
    </w:p>
    <w:p w14:paraId="24651F1D"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25 : Décompte final (CCAG Article 34)</w:t>
      </w:r>
      <w:r w:rsidRPr="008546D6">
        <w:rPr>
          <w:rFonts w:ascii="Tahoma" w:hAnsi="Tahoma" w:cs="Tahoma"/>
        </w:rPr>
        <w:t xml:space="preserve"> </w:t>
      </w:r>
    </w:p>
    <w:p w14:paraId="56676A35" w14:textId="77777777" w:rsidR="003564FC" w:rsidRPr="008546D6" w:rsidRDefault="00241C11" w:rsidP="00010C4C">
      <w:pPr>
        <w:ind w:left="0" w:right="-1"/>
        <w:rPr>
          <w:rFonts w:ascii="Tahoma" w:hAnsi="Tahoma" w:cs="Tahoma"/>
        </w:rPr>
      </w:pPr>
      <w:r>
        <w:rPr>
          <w:rFonts w:ascii="Tahoma" w:hAnsi="Tahoma" w:cs="Tahoma"/>
        </w:rPr>
        <w:t xml:space="preserve">25.1. Après achèvement des travaux </w:t>
      </w:r>
      <w:r w:rsidR="008B6436">
        <w:rPr>
          <w:rFonts w:ascii="Tahoma" w:hAnsi="Tahoma" w:cs="Tahoma"/>
        </w:rPr>
        <w:t xml:space="preserve">et dans un </w:t>
      </w:r>
      <w:r w:rsidR="00D5422E" w:rsidRPr="008546D6">
        <w:rPr>
          <w:rFonts w:ascii="Tahoma" w:hAnsi="Tahoma" w:cs="Tahoma"/>
        </w:rPr>
        <w:t xml:space="preserve">délai maximum de </w:t>
      </w:r>
      <w:r w:rsidR="00D5422E" w:rsidRPr="008546D6">
        <w:rPr>
          <w:rFonts w:ascii="Tahoma" w:hAnsi="Tahoma" w:cs="Tahoma"/>
          <w:b/>
        </w:rPr>
        <w:t>quinze jours (15) jours</w:t>
      </w:r>
      <w:r w:rsidR="00D5422E" w:rsidRPr="008546D6">
        <w:rPr>
          <w:rFonts w:ascii="Tahoma" w:hAnsi="Tahoma" w:cs="Tahoma"/>
        </w:rPr>
        <w:t xml:space="preserve"> après la </w:t>
      </w:r>
      <w:r w:rsidR="008B6436">
        <w:rPr>
          <w:rFonts w:ascii="Tahoma" w:hAnsi="Tahoma" w:cs="Tahoma"/>
        </w:rPr>
        <w:t xml:space="preserve">date de réception provisoire, </w:t>
      </w:r>
      <w:r w:rsidR="00D5422E" w:rsidRPr="008546D6">
        <w:rPr>
          <w:rFonts w:ascii="Tahoma" w:hAnsi="Tahoma" w:cs="Tahoma"/>
        </w:rPr>
        <w:t>le Cocontractant   établira   à   partir   des constats contradictoires, l</w:t>
      </w:r>
      <w:r w:rsidR="008B6436">
        <w:rPr>
          <w:rFonts w:ascii="Tahoma" w:hAnsi="Tahoma" w:cs="Tahoma"/>
        </w:rPr>
        <w:t xml:space="preserve">e projet de décompte final des travaux effectivement réalisés qui récapitule le montant total des sommes auxquelles il </w:t>
      </w:r>
      <w:r w:rsidR="00D5422E" w:rsidRPr="008546D6">
        <w:rPr>
          <w:rFonts w:ascii="Tahoma" w:hAnsi="Tahoma" w:cs="Tahoma"/>
        </w:rPr>
        <w:t xml:space="preserve">peut prétendre du fait de l’exécution du marché dans son ensemble. </w:t>
      </w:r>
    </w:p>
    <w:p w14:paraId="586268D1" w14:textId="77777777" w:rsidR="003564FC" w:rsidRPr="008546D6" w:rsidRDefault="00D5422E" w:rsidP="00010C4C">
      <w:pPr>
        <w:ind w:left="0" w:right="-1" w:hanging="624"/>
        <w:rPr>
          <w:rFonts w:ascii="Tahoma" w:hAnsi="Tahoma" w:cs="Tahoma"/>
        </w:rPr>
      </w:pPr>
      <w:r w:rsidRPr="008546D6">
        <w:rPr>
          <w:rFonts w:ascii="Tahoma" w:hAnsi="Tahoma" w:cs="Tahoma"/>
        </w:rPr>
        <w:t xml:space="preserve">25.2.  Le Chef de service dispose d’un </w:t>
      </w:r>
      <w:r w:rsidRPr="008546D6">
        <w:rPr>
          <w:rFonts w:ascii="Tahoma" w:hAnsi="Tahoma" w:cs="Tahoma"/>
          <w:b/>
        </w:rPr>
        <w:t>délai de quinze (15) jours</w:t>
      </w:r>
      <w:r w:rsidRPr="008546D6">
        <w:rPr>
          <w:rFonts w:ascii="Tahoma" w:hAnsi="Tahoma" w:cs="Tahoma"/>
        </w:rPr>
        <w:t xml:space="preserve"> pour notifier le projet rectifié et accepté au Maître d’œuvre. </w:t>
      </w:r>
    </w:p>
    <w:p w14:paraId="525BF38A" w14:textId="77777777" w:rsidR="003564FC" w:rsidRDefault="00D5422E" w:rsidP="00010C4C">
      <w:pPr>
        <w:ind w:left="0" w:right="-1" w:hanging="624"/>
        <w:rPr>
          <w:rFonts w:ascii="Tahoma" w:hAnsi="Tahoma" w:cs="Tahoma"/>
        </w:rPr>
      </w:pPr>
      <w:r w:rsidRPr="008546D6">
        <w:rPr>
          <w:rFonts w:ascii="Tahoma" w:hAnsi="Tahoma" w:cs="Tahoma"/>
        </w:rPr>
        <w:t xml:space="preserve">25.3. Le Cocontractant lui dispose d’un </w:t>
      </w:r>
      <w:r w:rsidRPr="008546D6">
        <w:rPr>
          <w:rFonts w:ascii="Tahoma" w:hAnsi="Tahoma" w:cs="Tahoma"/>
          <w:b/>
        </w:rPr>
        <w:t>délai de sept (7) jours</w:t>
      </w:r>
      <w:r w:rsidRPr="008546D6">
        <w:rPr>
          <w:rFonts w:ascii="Tahoma" w:hAnsi="Tahoma" w:cs="Tahoma"/>
        </w:rPr>
        <w:t xml:space="preserve"> pour renvoyer le décompte final revêtu de sa signature. </w:t>
      </w:r>
    </w:p>
    <w:p w14:paraId="2C9AD844" w14:textId="77777777" w:rsidR="008B6436" w:rsidRPr="008B6436" w:rsidRDefault="008B6436" w:rsidP="00010C4C">
      <w:pPr>
        <w:ind w:left="0" w:right="-1" w:hanging="624"/>
        <w:rPr>
          <w:rFonts w:ascii="Tahoma" w:hAnsi="Tahoma" w:cs="Tahoma"/>
          <w:sz w:val="16"/>
          <w:szCs w:val="16"/>
        </w:rPr>
      </w:pPr>
    </w:p>
    <w:p w14:paraId="4B676818"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26 : Décompte général et définitif</w:t>
      </w:r>
      <w:r w:rsidRPr="008546D6">
        <w:rPr>
          <w:rFonts w:ascii="Tahoma" w:hAnsi="Tahoma" w:cs="Tahoma"/>
        </w:rPr>
        <w:t xml:space="preserve"> </w:t>
      </w:r>
      <w:r w:rsidRPr="008546D6">
        <w:rPr>
          <w:rFonts w:ascii="Tahoma" w:hAnsi="Tahoma" w:cs="Tahoma"/>
          <w:b/>
        </w:rPr>
        <w:t>(CCAG Article 35)</w:t>
      </w:r>
      <w:r w:rsidRPr="008546D6">
        <w:rPr>
          <w:rFonts w:ascii="Tahoma" w:hAnsi="Tahoma" w:cs="Tahoma"/>
        </w:rPr>
        <w:t xml:space="preserve"> </w:t>
      </w:r>
    </w:p>
    <w:p w14:paraId="59112DD2" w14:textId="77777777" w:rsidR="003564FC" w:rsidRPr="008546D6" w:rsidRDefault="00D5422E" w:rsidP="00010C4C">
      <w:pPr>
        <w:ind w:left="0" w:right="-1"/>
        <w:rPr>
          <w:rFonts w:ascii="Tahoma" w:hAnsi="Tahoma" w:cs="Tahoma"/>
        </w:rPr>
      </w:pPr>
      <w:r w:rsidRPr="008546D6">
        <w:rPr>
          <w:rFonts w:ascii="Tahoma" w:hAnsi="Tahoma" w:cs="Tahoma"/>
          <w:b/>
        </w:rPr>
        <w:t>26.1</w:t>
      </w:r>
      <w:r w:rsidRPr="008546D6">
        <w:rPr>
          <w:rFonts w:ascii="Tahoma" w:hAnsi="Tahoma" w:cs="Tahoma"/>
        </w:rPr>
        <w:t xml:space="preserve">. A la fin de période de garantie qui donne lieu à la réception définitive des travaux, le Chef de service dispose d’un </w:t>
      </w:r>
      <w:r w:rsidRPr="008546D6">
        <w:rPr>
          <w:rFonts w:ascii="Tahoma" w:hAnsi="Tahoma" w:cs="Tahoma"/>
          <w:b/>
        </w:rPr>
        <w:t>délai de dix (10) jours</w:t>
      </w:r>
      <w:r w:rsidR="008B6436">
        <w:rPr>
          <w:rFonts w:ascii="Tahoma" w:hAnsi="Tahoma" w:cs="Tahoma"/>
        </w:rPr>
        <w:t xml:space="preserve"> pour dresser le décompte général et définitif du marché </w:t>
      </w:r>
      <w:r w:rsidRPr="008546D6">
        <w:rPr>
          <w:rFonts w:ascii="Tahoma" w:hAnsi="Tahoma" w:cs="Tahoma"/>
        </w:rPr>
        <w:t xml:space="preserve">qu’il fait signer contradictoirement par le Cocontractant et le Maître d’Ouvrage ou son représentant. Ce décompte comprend : - le décompte final, </w:t>
      </w:r>
    </w:p>
    <w:p w14:paraId="0317A79C" w14:textId="77777777" w:rsidR="003564FC" w:rsidRPr="008546D6" w:rsidRDefault="008B6436" w:rsidP="00914AB5">
      <w:pPr>
        <w:numPr>
          <w:ilvl w:val="0"/>
          <w:numId w:val="19"/>
        </w:numPr>
        <w:ind w:left="0" w:right="-1" w:hanging="216"/>
        <w:rPr>
          <w:rFonts w:ascii="Tahoma" w:hAnsi="Tahoma" w:cs="Tahoma"/>
        </w:rPr>
      </w:pPr>
      <w:r w:rsidRPr="008546D6">
        <w:rPr>
          <w:rFonts w:ascii="Tahoma" w:hAnsi="Tahoma" w:cs="Tahoma"/>
        </w:rPr>
        <w:t>Le</w:t>
      </w:r>
      <w:r w:rsidR="00D5422E" w:rsidRPr="008546D6">
        <w:rPr>
          <w:rFonts w:ascii="Tahoma" w:hAnsi="Tahoma" w:cs="Tahoma"/>
        </w:rPr>
        <w:t xml:space="preserve"> solde, </w:t>
      </w:r>
    </w:p>
    <w:p w14:paraId="3D85C8BD" w14:textId="77777777" w:rsidR="003564FC" w:rsidRPr="008546D6" w:rsidRDefault="008B6436" w:rsidP="00914AB5">
      <w:pPr>
        <w:numPr>
          <w:ilvl w:val="0"/>
          <w:numId w:val="19"/>
        </w:numPr>
        <w:ind w:left="0" w:right="-1" w:hanging="216"/>
        <w:rPr>
          <w:rFonts w:ascii="Tahoma" w:hAnsi="Tahoma" w:cs="Tahoma"/>
        </w:rPr>
      </w:pPr>
      <w:r w:rsidRPr="008546D6">
        <w:rPr>
          <w:rFonts w:ascii="Tahoma" w:hAnsi="Tahoma" w:cs="Tahoma"/>
        </w:rPr>
        <w:t>La</w:t>
      </w:r>
      <w:r w:rsidR="00D5422E" w:rsidRPr="008546D6">
        <w:rPr>
          <w:rFonts w:ascii="Tahoma" w:hAnsi="Tahoma" w:cs="Tahoma"/>
        </w:rPr>
        <w:t xml:space="preserve"> récapitulation des acomptes mensuels. </w:t>
      </w:r>
    </w:p>
    <w:p w14:paraId="5072D5ED" w14:textId="77777777" w:rsidR="003564FC" w:rsidRPr="008546D6" w:rsidRDefault="008B6436" w:rsidP="00010C4C">
      <w:pPr>
        <w:ind w:left="0" w:right="-1"/>
        <w:rPr>
          <w:rFonts w:ascii="Tahoma" w:hAnsi="Tahoma" w:cs="Tahoma"/>
        </w:rPr>
      </w:pPr>
      <w:r>
        <w:rPr>
          <w:rFonts w:ascii="Tahoma" w:hAnsi="Tahoma" w:cs="Tahoma"/>
        </w:rPr>
        <w:t xml:space="preserve">La signature du </w:t>
      </w:r>
      <w:r w:rsidR="005C3281">
        <w:rPr>
          <w:rFonts w:ascii="Tahoma" w:hAnsi="Tahoma" w:cs="Tahoma"/>
        </w:rPr>
        <w:t xml:space="preserve">décompte général et définitif sans réserve </w:t>
      </w:r>
      <w:r w:rsidR="00D5422E" w:rsidRPr="008546D6">
        <w:rPr>
          <w:rFonts w:ascii="Tahoma" w:hAnsi="Tahoma" w:cs="Tahoma"/>
        </w:rPr>
        <w:t>pa</w:t>
      </w:r>
      <w:r w:rsidR="005C3281">
        <w:rPr>
          <w:rFonts w:ascii="Tahoma" w:hAnsi="Tahoma" w:cs="Tahoma"/>
        </w:rPr>
        <w:t xml:space="preserve">r le Cocontractant, lie définitivement les parties et met fin au marché, sauf en ce </w:t>
      </w:r>
      <w:r w:rsidR="00D5422E" w:rsidRPr="008546D6">
        <w:rPr>
          <w:rFonts w:ascii="Tahoma" w:hAnsi="Tahoma" w:cs="Tahoma"/>
        </w:rPr>
        <w:t xml:space="preserve">qui concerne les intérêts moratoires. </w:t>
      </w:r>
    </w:p>
    <w:p w14:paraId="6085B8B7" w14:textId="77777777" w:rsidR="003564FC" w:rsidRDefault="00D5422E" w:rsidP="00010C4C">
      <w:pPr>
        <w:ind w:left="0" w:right="-1"/>
        <w:rPr>
          <w:rFonts w:ascii="Tahoma" w:hAnsi="Tahoma" w:cs="Tahoma"/>
        </w:rPr>
      </w:pPr>
      <w:r w:rsidRPr="008546D6">
        <w:rPr>
          <w:rFonts w:ascii="Tahoma" w:hAnsi="Tahoma" w:cs="Tahoma"/>
          <w:b/>
        </w:rPr>
        <w:t>26.2</w:t>
      </w:r>
      <w:r w:rsidRPr="008546D6">
        <w:rPr>
          <w:rFonts w:ascii="Tahoma" w:hAnsi="Tahoma" w:cs="Tahoma"/>
        </w:rPr>
        <w:t xml:space="preserve">.  Le Cocontractant lui dispose d’un </w:t>
      </w:r>
      <w:r w:rsidRPr="008546D6">
        <w:rPr>
          <w:rFonts w:ascii="Tahoma" w:hAnsi="Tahoma" w:cs="Tahoma"/>
          <w:b/>
        </w:rPr>
        <w:t>délai de sept (7) jours</w:t>
      </w:r>
      <w:r w:rsidRPr="008546D6">
        <w:rPr>
          <w:rFonts w:ascii="Tahoma" w:hAnsi="Tahoma" w:cs="Tahoma"/>
        </w:rPr>
        <w:t xml:space="preserve"> pour renvoyer le décompte général et définitif revêtu de sa signature. </w:t>
      </w:r>
    </w:p>
    <w:p w14:paraId="050C3999" w14:textId="77777777" w:rsidR="005C3281" w:rsidRPr="005C3281" w:rsidRDefault="005C3281" w:rsidP="00010C4C">
      <w:pPr>
        <w:ind w:left="0" w:right="-1"/>
        <w:rPr>
          <w:rFonts w:ascii="Tahoma" w:hAnsi="Tahoma" w:cs="Tahoma"/>
          <w:sz w:val="16"/>
          <w:szCs w:val="16"/>
        </w:rPr>
      </w:pPr>
    </w:p>
    <w:p w14:paraId="410A5263"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27 : Ré</w:t>
      </w:r>
      <w:r w:rsidR="008B6436">
        <w:rPr>
          <w:rFonts w:ascii="Tahoma" w:hAnsi="Tahoma" w:cs="Tahoma"/>
          <w:b/>
        </w:rPr>
        <w:t xml:space="preserve">gime   fiscal   et   douanier </w:t>
      </w:r>
      <w:r w:rsidRPr="008546D6">
        <w:rPr>
          <w:rFonts w:ascii="Tahoma" w:hAnsi="Tahoma" w:cs="Tahoma"/>
          <w:b/>
        </w:rPr>
        <w:t>(CCAG Article 36)</w:t>
      </w:r>
      <w:r w:rsidRPr="008546D6">
        <w:rPr>
          <w:rFonts w:ascii="Tahoma" w:hAnsi="Tahoma" w:cs="Tahoma"/>
        </w:rPr>
        <w:t xml:space="preserve"> </w:t>
      </w:r>
    </w:p>
    <w:p w14:paraId="44077575" w14:textId="77777777" w:rsidR="003564FC" w:rsidRPr="008546D6" w:rsidRDefault="00D5422E" w:rsidP="00010C4C">
      <w:pPr>
        <w:ind w:left="0" w:right="-1"/>
        <w:rPr>
          <w:rFonts w:ascii="Tahoma" w:hAnsi="Tahoma" w:cs="Tahoma"/>
        </w:rPr>
      </w:pPr>
      <w:r w:rsidRPr="008546D6">
        <w:rPr>
          <w:rFonts w:ascii="Tahoma" w:hAnsi="Tahoma" w:cs="Tahoma"/>
        </w:rPr>
        <w:t>Le décret N° 2003/651/PM du 16 avril 2003 définit les modalités de mise en œuvre du régime fiscal des Marchés Publics. La fiscalité applicable</w:t>
      </w:r>
      <w:r w:rsidR="008D31C3" w:rsidRPr="008546D6">
        <w:rPr>
          <w:rFonts w:ascii="Tahoma" w:hAnsi="Tahoma" w:cs="Tahoma"/>
        </w:rPr>
        <w:t xml:space="preserve"> à la présente Lettre-commande</w:t>
      </w:r>
      <w:r w:rsidRPr="008546D6">
        <w:rPr>
          <w:rFonts w:ascii="Tahoma" w:hAnsi="Tahoma" w:cs="Tahoma"/>
        </w:rPr>
        <w:t xml:space="preserve"> comporte notamment : </w:t>
      </w:r>
    </w:p>
    <w:p w14:paraId="6D31ED02" w14:textId="77777777" w:rsidR="003564FC" w:rsidRPr="008546D6" w:rsidRDefault="005C3281" w:rsidP="00914AB5">
      <w:pPr>
        <w:numPr>
          <w:ilvl w:val="0"/>
          <w:numId w:val="19"/>
        </w:numPr>
        <w:ind w:left="0" w:right="-1" w:hanging="216"/>
        <w:rPr>
          <w:rFonts w:ascii="Tahoma" w:hAnsi="Tahoma" w:cs="Tahoma"/>
        </w:rPr>
      </w:pPr>
      <w:r>
        <w:rPr>
          <w:rFonts w:ascii="Tahoma" w:hAnsi="Tahoma" w:cs="Tahoma"/>
        </w:rPr>
        <w:t>Des impôts</w:t>
      </w:r>
      <w:r w:rsidR="00D5422E" w:rsidRPr="008546D6">
        <w:rPr>
          <w:rFonts w:ascii="Tahoma" w:hAnsi="Tahoma" w:cs="Tahoma"/>
        </w:rPr>
        <w:t xml:space="preserve">   et   taxes   relatif</w:t>
      </w:r>
      <w:r>
        <w:rPr>
          <w:rFonts w:ascii="Tahoma" w:hAnsi="Tahoma" w:cs="Tahoma"/>
        </w:rPr>
        <w:t xml:space="preserve">s   aux   bénéfices industriels et commerciaux, y compris l’IR </w:t>
      </w:r>
      <w:r w:rsidR="00D5422E" w:rsidRPr="008546D6">
        <w:rPr>
          <w:rFonts w:ascii="Tahoma" w:hAnsi="Tahoma" w:cs="Tahoma"/>
        </w:rPr>
        <w:t xml:space="preserve">qui constitue un précompte sur l’impôt des sociétés ; </w:t>
      </w:r>
    </w:p>
    <w:p w14:paraId="2F5E47F5" w14:textId="77777777" w:rsidR="003564FC" w:rsidRPr="008546D6" w:rsidRDefault="005C3281" w:rsidP="00914AB5">
      <w:pPr>
        <w:numPr>
          <w:ilvl w:val="0"/>
          <w:numId w:val="19"/>
        </w:numPr>
        <w:ind w:left="0" w:right="-1" w:hanging="216"/>
        <w:rPr>
          <w:rFonts w:ascii="Tahoma" w:hAnsi="Tahoma" w:cs="Tahoma"/>
        </w:rPr>
      </w:pPr>
      <w:r w:rsidRPr="008546D6">
        <w:rPr>
          <w:rFonts w:ascii="Tahoma" w:hAnsi="Tahoma" w:cs="Tahoma"/>
        </w:rPr>
        <w:t>Des droits</w:t>
      </w:r>
      <w:r>
        <w:rPr>
          <w:rFonts w:ascii="Tahoma" w:hAnsi="Tahoma" w:cs="Tahoma"/>
        </w:rPr>
        <w:t xml:space="preserve"> d’enregistrement calculés </w:t>
      </w:r>
      <w:r w:rsidR="00D5422E" w:rsidRPr="008546D6">
        <w:rPr>
          <w:rFonts w:ascii="Tahoma" w:hAnsi="Tahoma" w:cs="Tahoma"/>
        </w:rPr>
        <w:t>conformément aux stipulations du cod</w:t>
      </w:r>
      <w:r>
        <w:rPr>
          <w:rFonts w:ascii="Tahoma" w:hAnsi="Tahoma" w:cs="Tahoma"/>
        </w:rPr>
        <w:t xml:space="preserve">e des impôts ; -  des droits et taxes attachés à la réalisation </w:t>
      </w:r>
      <w:r w:rsidR="00D5422E" w:rsidRPr="008546D6">
        <w:rPr>
          <w:rFonts w:ascii="Tahoma" w:hAnsi="Tahoma" w:cs="Tahoma"/>
        </w:rPr>
        <w:t xml:space="preserve">des prestations prévues par le marché : </w:t>
      </w:r>
    </w:p>
    <w:p w14:paraId="4EFB60F0" w14:textId="77777777" w:rsidR="003564FC" w:rsidRPr="008546D6" w:rsidRDefault="005C3281" w:rsidP="00914AB5">
      <w:pPr>
        <w:numPr>
          <w:ilvl w:val="2"/>
          <w:numId w:val="20"/>
        </w:numPr>
        <w:ind w:left="0" w:right="-1" w:hanging="233"/>
        <w:rPr>
          <w:rFonts w:ascii="Tahoma" w:hAnsi="Tahoma" w:cs="Tahoma"/>
        </w:rPr>
      </w:pPr>
      <w:r w:rsidRPr="008546D6">
        <w:rPr>
          <w:rFonts w:ascii="Tahoma" w:hAnsi="Tahoma" w:cs="Tahoma"/>
        </w:rPr>
        <w:t>Des droits et</w:t>
      </w:r>
      <w:r>
        <w:rPr>
          <w:rFonts w:ascii="Tahoma" w:hAnsi="Tahoma" w:cs="Tahoma"/>
        </w:rPr>
        <w:t xml:space="preserve"> taxes d’entrée sur le territoire camerounais (droits de douanes, TVA, </w:t>
      </w:r>
      <w:r w:rsidR="00D5422E" w:rsidRPr="008546D6">
        <w:rPr>
          <w:rFonts w:ascii="Tahoma" w:hAnsi="Tahoma" w:cs="Tahoma"/>
        </w:rPr>
        <w:t xml:space="preserve">taxe informatique) ; </w:t>
      </w:r>
    </w:p>
    <w:p w14:paraId="1CC2B659" w14:textId="77777777" w:rsidR="003564FC" w:rsidRPr="008546D6" w:rsidRDefault="005C3281" w:rsidP="00914AB5">
      <w:pPr>
        <w:numPr>
          <w:ilvl w:val="2"/>
          <w:numId w:val="20"/>
        </w:numPr>
        <w:ind w:left="0" w:right="-1" w:hanging="233"/>
        <w:rPr>
          <w:rFonts w:ascii="Tahoma" w:hAnsi="Tahoma" w:cs="Tahoma"/>
        </w:rPr>
      </w:pPr>
      <w:r w:rsidRPr="008546D6">
        <w:rPr>
          <w:rFonts w:ascii="Tahoma" w:hAnsi="Tahoma" w:cs="Tahoma"/>
        </w:rPr>
        <w:t>Des</w:t>
      </w:r>
      <w:r w:rsidR="00D5422E" w:rsidRPr="008546D6">
        <w:rPr>
          <w:rFonts w:ascii="Tahoma" w:hAnsi="Tahoma" w:cs="Tahoma"/>
        </w:rPr>
        <w:t xml:space="preserve"> droits et taxes communaux, </w:t>
      </w:r>
    </w:p>
    <w:p w14:paraId="74DA4208" w14:textId="77777777" w:rsidR="003564FC" w:rsidRPr="008546D6" w:rsidRDefault="005C3281" w:rsidP="00914AB5">
      <w:pPr>
        <w:numPr>
          <w:ilvl w:val="2"/>
          <w:numId w:val="20"/>
        </w:numPr>
        <w:ind w:left="0" w:right="-1" w:hanging="233"/>
        <w:rPr>
          <w:rFonts w:ascii="Tahoma" w:hAnsi="Tahoma" w:cs="Tahoma"/>
        </w:rPr>
      </w:pPr>
      <w:r w:rsidRPr="008546D6">
        <w:rPr>
          <w:rFonts w:ascii="Tahoma" w:hAnsi="Tahoma" w:cs="Tahoma"/>
        </w:rPr>
        <w:t>Des droits</w:t>
      </w:r>
      <w:r>
        <w:rPr>
          <w:rFonts w:ascii="Tahoma" w:hAnsi="Tahoma" w:cs="Tahoma"/>
        </w:rPr>
        <w:t xml:space="preserve"> et taxes relatifs aux </w:t>
      </w:r>
      <w:r w:rsidR="00D5422E" w:rsidRPr="008546D6">
        <w:rPr>
          <w:rFonts w:ascii="Tahoma" w:hAnsi="Tahoma" w:cs="Tahoma"/>
        </w:rPr>
        <w:t xml:space="preserve">prélèvements des matériaux et d’eau. </w:t>
      </w:r>
    </w:p>
    <w:p w14:paraId="7424149B" w14:textId="77777777" w:rsidR="003564FC" w:rsidRPr="008546D6" w:rsidRDefault="00D5422E" w:rsidP="00010C4C">
      <w:pPr>
        <w:ind w:left="0" w:right="-1"/>
        <w:rPr>
          <w:rFonts w:ascii="Tahoma" w:hAnsi="Tahoma" w:cs="Tahoma"/>
        </w:rPr>
      </w:pPr>
      <w:r w:rsidRPr="008546D6">
        <w:rPr>
          <w:rFonts w:ascii="Tahoma" w:hAnsi="Tahoma" w:cs="Tahoma"/>
        </w:rPr>
        <w:t xml:space="preserve">Ces éléments doivent être intégrés dans les charges que l’entreprise impute sur ses coûts d’intervention et constituer l’un des éléments des sous-détails des prix hors taxes. Le prix TTC s’entend TVA incluse. </w:t>
      </w:r>
    </w:p>
    <w:p w14:paraId="27376723"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28 : Timbres et enregistrement des marchés (CCAG Article 37)</w:t>
      </w:r>
      <w:r w:rsidRPr="008546D6">
        <w:rPr>
          <w:rFonts w:ascii="Tahoma" w:hAnsi="Tahoma" w:cs="Tahoma"/>
        </w:rPr>
        <w:t xml:space="preserve"> </w:t>
      </w:r>
    </w:p>
    <w:p w14:paraId="137C61B0" w14:textId="77777777" w:rsidR="003564FC" w:rsidRDefault="00DB4446" w:rsidP="00010C4C">
      <w:pPr>
        <w:ind w:left="0" w:right="-1"/>
        <w:rPr>
          <w:rFonts w:ascii="Tahoma" w:hAnsi="Tahoma" w:cs="Tahoma"/>
        </w:rPr>
      </w:pPr>
      <w:r>
        <w:rPr>
          <w:rFonts w:ascii="Tahoma" w:hAnsi="Tahoma" w:cs="Tahoma"/>
          <w:b/>
        </w:rPr>
        <w:lastRenderedPageBreak/>
        <w:t xml:space="preserve">Sept (07) exemplaires </w:t>
      </w:r>
      <w:r w:rsidR="00D5422E" w:rsidRPr="008546D6">
        <w:rPr>
          <w:rFonts w:ascii="Tahoma" w:hAnsi="Tahoma" w:cs="Tahoma"/>
          <w:b/>
        </w:rPr>
        <w:t>originaux</w:t>
      </w:r>
      <w:r>
        <w:rPr>
          <w:rFonts w:ascii="Tahoma" w:hAnsi="Tahoma" w:cs="Tahoma"/>
        </w:rPr>
        <w:t xml:space="preserve"> du marché s</w:t>
      </w:r>
      <w:r w:rsidR="00D5422E" w:rsidRPr="008546D6">
        <w:rPr>
          <w:rFonts w:ascii="Tahoma" w:hAnsi="Tahoma" w:cs="Tahoma"/>
        </w:rPr>
        <w:t xml:space="preserve">eront timbrés et enregistrés par les soins et aux frais du Cocontractant, conformément à la réglementation. </w:t>
      </w:r>
    </w:p>
    <w:p w14:paraId="25BC6AB7" w14:textId="77777777" w:rsidR="00DB4446" w:rsidRPr="00DB4446" w:rsidRDefault="00DB4446" w:rsidP="00010C4C">
      <w:pPr>
        <w:ind w:left="0" w:right="-1"/>
        <w:rPr>
          <w:rFonts w:ascii="Tahoma" w:hAnsi="Tahoma" w:cs="Tahoma"/>
          <w:sz w:val="16"/>
          <w:szCs w:val="16"/>
        </w:rPr>
      </w:pPr>
    </w:p>
    <w:p w14:paraId="4856B6C9" w14:textId="77777777" w:rsidR="003564FC" w:rsidRPr="008546D6" w:rsidRDefault="00D5422E" w:rsidP="00010C4C">
      <w:pPr>
        <w:pStyle w:val="Titre3"/>
        <w:ind w:left="0" w:right="-1"/>
        <w:jc w:val="both"/>
        <w:rPr>
          <w:rFonts w:ascii="Tahoma" w:hAnsi="Tahoma" w:cs="Tahoma"/>
        </w:rPr>
      </w:pPr>
      <w:r w:rsidRPr="008546D6">
        <w:rPr>
          <w:rFonts w:ascii="Tahoma" w:hAnsi="Tahoma" w:cs="Tahoma"/>
        </w:rPr>
        <w:t xml:space="preserve">Chapitre III : Exécution des travaux </w:t>
      </w:r>
    </w:p>
    <w:p w14:paraId="41AF21B9"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29 : Délais d’exécution du marché</w:t>
      </w:r>
      <w:r w:rsidRPr="008546D6">
        <w:rPr>
          <w:rFonts w:ascii="Tahoma" w:hAnsi="Tahoma" w:cs="Tahoma"/>
        </w:rPr>
        <w:t xml:space="preserve"> </w:t>
      </w:r>
      <w:r w:rsidRPr="008546D6">
        <w:rPr>
          <w:rFonts w:ascii="Tahoma" w:hAnsi="Tahoma" w:cs="Tahoma"/>
          <w:b/>
        </w:rPr>
        <w:t>(CCAG Article 38)</w:t>
      </w:r>
      <w:r w:rsidRPr="008546D6">
        <w:rPr>
          <w:rFonts w:ascii="Tahoma" w:hAnsi="Tahoma" w:cs="Tahoma"/>
        </w:rPr>
        <w:t xml:space="preserve"> </w:t>
      </w:r>
    </w:p>
    <w:p w14:paraId="76AD94D7" w14:textId="77777777" w:rsidR="003564FC" w:rsidRPr="008546D6" w:rsidRDefault="00DB4446" w:rsidP="00010C4C">
      <w:pPr>
        <w:ind w:left="0" w:right="-1"/>
        <w:rPr>
          <w:rFonts w:ascii="Tahoma" w:hAnsi="Tahoma" w:cs="Tahoma"/>
        </w:rPr>
      </w:pPr>
      <w:r>
        <w:rPr>
          <w:rFonts w:ascii="Tahoma" w:hAnsi="Tahoma" w:cs="Tahoma"/>
        </w:rPr>
        <w:t xml:space="preserve">29.1.  Le délai d’exécution des travaux objet du présent marché est </w:t>
      </w:r>
      <w:r w:rsidR="00D5422E" w:rsidRPr="008546D6">
        <w:rPr>
          <w:rFonts w:ascii="Tahoma" w:hAnsi="Tahoma" w:cs="Tahoma"/>
        </w:rPr>
        <w:t xml:space="preserve">de </w:t>
      </w:r>
      <w:r w:rsidR="008D31C3" w:rsidRPr="008546D6">
        <w:rPr>
          <w:rFonts w:ascii="Tahoma" w:hAnsi="Tahoma" w:cs="Tahoma"/>
        </w:rPr>
        <w:t>trois</w:t>
      </w:r>
      <w:r w:rsidR="00D5422E" w:rsidRPr="008546D6">
        <w:rPr>
          <w:rFonts w:ascii="Tahoma" w:hAnsi="Tahoma" w:cs="Tahoma"/>
        </w:rPr>
        <w:t xml:space="preserve"> </w:t>
      </w:r>
      <w:r w:rsidR="008D31C3" w:rsidRPr="008546D6">
        <w:rPr>
          <w:rFonts w:ascii="Tahoma" w:hAnsi="Tahoma" w:cs="Tahoma"/>
          <w:b/>
        </w:rPr>
        <w:t>(03</w:t>
      </w:r>
      <w:r w:rsidR="00D5422E" w:rsidRPr="008546D6">
        <w:rPr>
          <w:rFonts w:ascii="Tahoma" w:hAnsi="Tahoma" w:cs="Tahoma"/>
          <w:b/>
        </w:rPr>
        <w:t>) mois</w:t>
      </w:r>
      <w:r w:rsidR="00D5422E" w:rsidRPr="008546D6">
        <w:rPr>
          <w:rFonts w:ascii="Tahoma" w:hAnsi="Tahoma" w:cs="Tahoma"/>
        </w:rPr>
        <w:t xml:space="preserve">. </w:t>
      </w:r>
    </w:p>
    <w:p w14:paraId="7C33E5C0" w14:textId="77777777" w:rsidR="003564FC" w:rsidRDefault="00D5422E" w:rsidP="00010C4C">
      <w:pPr>
        <w:ind w:left="0" w:right="-1" w:hanging="624"/>
        <w:rPr>
          <w:rFonts w:ascii="Tahoma" w:hAnsi="Tahoma" w:cs="Tahoma"/>
        </w:rPr>
      </w:pPr>
      <w:r w:rsidRPr="008546D6">
        <w:rPr>
          <w:rFonts w:ascii="Tahoma" w:hAnsi="Tahoma" w:cs="Tahoma"/>
        </w:rPr>
        <w:t xml:space="preserve">29.2.  Ce délai court à compter de la date de notification de l’ordre de service de commencer les travaux.  </w:t>
      </w:r>
    </w:p>
    <w:p w14:paraId="6E01FB72" w14:textId="77777777" w:rsidR="00DB4446" w:rsidRPr="00DB4446" w:rsidRDefault="00DB4446" w:rsidP="00010C4C">
      <w:pPr>
        <w:ind w:left="0" w:right="-1" w:hanging="624"/>
        <w:rPr>
          <w:rFonts w:ascii="Tahoma" w:hAnsi="Tahoma" w:cs="Tahoma"/>
          <w:sz w:val="16"/>
          <w:szCs w:val="16"/>
        </w:rPr>
      </w:pPr>
    </w:p>
    <w:p w14:paraId="5D1838A0" w14:textId="77777777" w:rsidR="003564FC" w:rsidRPr="008546D6" w:rsidRDefault="00DB4446" w:rsidP="00010C4C">
      <w:pPr>
        <w:spacing w:after="40" w:line="244" w:lineRule="auto"/>
        <w:ind w:left="0" w:right="-1"/>
        <w:rPr>
          <w:rFonts w:ascii="Tahoma" w:hAnsi="Tahoma" w:cs="Tahoma"/>
        </w:rPr>
      </w:pPr>
      <w:r>
        <w:rPr>
          <w:rFonts w:ascii="Tahoma" w:hAnsi="Tahoma" w:cs="Tahoma"/>
          <w:b/>
        </w:rPr>
        <w:t xml:space="preserve">Article 30 : Rôles et </w:t>
      </w:r>
      <w:r w:rsidR="00D5422E" w:rsidRPr="008546D6">
        <w:rPr>
          <w:rFonts w:ascii="Tahoma" w:hAnsi="Tahoma" w:cs="Tahoma"/>
          <w:b/>
        </w:rPr>
        <w:t>respon</w:t>
      </w:r>
      <w:r>
        <w:rPr>
          <w:rFonts w:ascii="Tahoma" w:hAnsi="Tahoma" w:cs="Tahoma"/>
          <w:b/>
        </w:rPr>
        <w:t xml:space="preserve">sabilités </w:t>
      </w:r>
      <w:r w:rsidR="009B6FD4" w:rsidRPr="008546D6">
        <w:rPr>
          <w:rFonts w:ascii="Tahoma" w:hAnsi="Tahoma" w:cs="Tahoma"/>
          <w:b/>
        </w:rPr>
        <w:t>du</w:t>
      </w:r>
      <w:r>
        <w:rPr>
          <w:rFonts w:ascii="Tahoma" w:hAnsi="Tahoma" w:cs="Tahoma"/>
          <w:b/>
        </w:rPr>
        <w:t xml:space="preserve"> Cocontractant (CCAG </w:t>
      </w:r>
      <w:r w:rsidR="00D5422E" w:rsidRPr="008546D6">
        <w:rPr>
          <w:rFonts w:ascii="Tahoma" w:hAnsi="Tahoma" w:cs="Tahoma"/>
          <w:b/>
        </w:rPr>
        <w:t>Article 40)</w:t>
      </w:r>
      <w:r w:rsidR="00D5422E" w:rsidRPr="008546D6">
        <w:rPr>
          <w:rFonts w:ascii="Tahoma" w:hAnsi="Tahoma" w:cs="Tahoma"/>
        </w:rPr>
        <w:t xml:space="preserve"> </w:t>
      </w:r>
    </w:p>
    <w:p w14:paraId="054147D7" w14:textId="77777777" w:rsidR="00DB4446" w:rsidRDefault="00DB4446" w:rsidP="00010C4C">
      <w:pPr>
        <w:ind w:left="0" w:right="-1"/>
        <w:rPr>
          <w:rFonts w:ascii="Tahoma" w:hAnsi="Tahoma" w:cs="Tahoma"/>
        </w:rPr>
      </w:pPr>
      <w:r>
        <w:rPr>
          <w:rFonts w:ascii="Tahoma" w:hAnsi="Tahoma" w:cs="Tahoma"/>
        </w:rPr>
        <w:t xml:space="preserve">Le planning détaillé et général d’avancement </w:t>
      </w:r>
      <w:r w:rsidR="00D5422E" w:rsidRPr="008546D6">
        <w:rPr>
          <w:rFonts w:ascii="Tahoma" w:hAnsi="Tahoma" w:cs="Tahoma"/>
        </w:rPr>
        <w:t xml:space="preserve">des travaux sera communiqué au Maître d’Œuvre en </w:t>
      </w:r>
      <w:r w:rsidR="00D5422E" w:rsidRPr="008546D6">
        <w:rPr>
          <w:rFonts w:ascii="Tahoma" w:hAnsi="Tahoma" w:cs="Tahoma"/>
          <w:b/>
        </w:rPr>
        <w:t>sept (7) exemplaires</w:t>
      </w:r>
      <w:r w:rsidR="00D5422E" w:rsidRPr="008546D6">
        <w:rPr>
          <w:rFonts w:ascii="Tahoma" w:hAnsi="Tahoma" w:cs="Tahoma"/>
        </w:rPr>
        <w:t xml:space="preserve"> à chaque début de la phase des travaux. </w:t>
      </w:r>
    </w:p>
    <w:p w14:paraId="346DC44B" w14:textId="77777777" w:rsidR="003564FC" w:rsidRPr="00DB4446" w:rsidRDefault="00D5422E" w:rsidP="00010C4C">
      <w:pPr>
        <w:ind w:left="0" w:right="-1"/>
        <w:rPr>
          <w:rFonts w:ascii="Tahoma" w:hAnsi="Tahoma" w:cs="Tahoma"/>
          <w:sz w:val="16"/>
          <w:szCs w:val="16"/>
        </w:rPr>
      </w:pPr>
      <w:r w:rsidRPr="008546D6">
        <w:rPr>
          <w:rFonts w:ascii="Tahoma" w:hAnsi="Tahoma" w:cs="Tahoma"/>
        </w:rPr>
        <w:tab/>
        <w:t xml:space="preserve"> </w:t>
      </w:r>
    </w:p>
    <w:p w14:paraId="72104C22"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31 : Mise à disposition des documents et du site (CCAG Article 42)</w:t>
      </w:r>
      <w:r w:rsidRPr="008546D6">
        <w:rPr>
          <w:rFonts w:ascii="Tahoma" w:hAnsi="Tahoma" w:cs="Tahoma"/>
        </w:rPr>
        <w:t xml:space="preserve"> </w:t>
      </w:r>
    </w:p>
    <w:p w14:paraId="76459ADA" w14:textId="77777777" w:rsidR="003564FC" w:rsidRDefault="00DB4446" w:rsidP="00010C4C">
      <w:pPr>
        <w:ind w:left="0" w:right="-1"/>
        <w:rPr>
          <w:rFonts w:ascii="Tahoma" w:hAnsi="Tahoma" w:cs="Tahoma"/>
        </w:rPr>
      </w:pPr>
      <w:r>
        <w:rPr>
          <w:rFonts w:ascii="Tahoma" w:hAnsi="Tahoma" w:cs="Tahoma"/>
        </w:rPr>
        <w:t xml:space="preserve">L’exemplaire reproductible des plans figurant </w:t>
      </w:r>
      <w:r w:rsidR="00D5422E" w:rsidRPr="008546D6">
        <w:rPr>
          <w:rFonts w:ascii="Tahoma" w:hAnsi="Tahoma" w:cs="Tahoma"/>
        </w:rPr>
        <w:t xml:space="preserve">dans le Dossier d’Appel d’Offres sera remis par le Maître d’œuvre. </w:t>
      </w:r>
    </w:p>
    <w:p w14:paraId="6752899D" w14:textId="77777777" w:rsidR="00DB4446" w:rsidRPr="00DB4446" w:rsidRDefault="00DB4446" w:rsidP="00010C4C">
      <w:pPr>
        <w:ind w:left="0" w:right="-1"/>
        <w:rPr>
          <w:rFonts w:ascii="Tahoma" w:hAnsi="Tahoma" w:cs="Tahoma"/>
          <w:sz w:val="16"/>
          <w:szCs w:val="16"/>
        </w:rPr>
      </w:pPr>
    </w:p>
    <w:p w14:paraId="647645F1" w14:textId="77777777" w:rsidR="009B6FD4" w:rsidRPr="008546D6" w:rsidRDefault="00D5422E" w:rsidP="00010C4C">
      <w:pPr>
        <w:spacing w:after="40" w:line="244" w:lineRule="auto"/>
        <w:ind w:left="0" w:right="-1"/>
        <w:rPr>
          <w:rFonts w:ascii="Tahoma" w:hAnsi="Tahoma" w:cs="Tahoma"/>
        </w:rPr>
      </w:pPr>
      <w:r w:rsidRPr="008546D6">
        <w:rPr>
          <w:rFonts w:ascii="Tahoma" w:hAnsi="Tahoma" w:cs="Tahoma"/>
          <w:b/>
        </w:rPr>
        <w:t>Article 32 : Assurances des ouvrages et</w:t>
      </w:r>
      <w:r w:rsidR="009B6FD4" w:rsidRPr="008546D6">
        <w:rPr>
          <w:rFonts w:ascii="Tahoma" w:hAnsi="Tahoma" w:cs="Tahoma"/>
          <w:b/>
        </w:rPr>
        <w:t xml:space="preserve"> </w:t>
      </w:r>
      <w:r w:rsidRPr="008546D6">
        <w:rPr>
          <w:rFonts w:ascii="Tahoma" w:hAnsi="Tahoma" w:cs="Tahoma"/>
          <w:b/>
        </w:rPr>
        <w:t>responsabilités civiles (CCAG Article 45)</w:t>
      </w:r>
      <w:r w:rsidRPr="008546D6">
        <w:rPr>
          <w:rFonts w:ascii="Tahoma" w:hAnsi="Tahoma" w:cs="Tahoma"/>
        </w:rPr>
        <w:t xml:space="preserve"> </w:t>
      </w:r>
    </w:p>
    <w:p w14:paraId="28661CB2"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rPr>
        <w:t>Les polices d’assurances suivantes s</w:t>
      </w:r>
      <w:r w:rsidR="008D31C3" w:rsidRPr="008546D6">
        <w:rPr>
          <w:rFonts w:ascii="Tahoma" w:hAnsi="Tahoma" w:cs="Tahoma"/>
        </w:rPr>
        <w:t>ont requises au titre de la</w:t>
      </w:r>
      <w:r w:rsidRPr="008546D6">
        <w:rPr>
          <w:rFonts w:ascii="Tahoma" w:hAnsi="Tahoma" w:cs="Tahoma"/>
        </w:rPr>
        <w:t xml:space="preserve"> présent</w:t>
      </w:r>
      <w:r w:rsidR="008D31C3" w:rsidRPr="008546D6">
        <w:rPr>
          <w:rFonts w:ascii="Tahoma" w:hAnsi="Tahoma" w:cs="Tahoma"/>
        </w:rPr>
        <w:t>e Lettre-commande</w:t>
      </w:r>
      <w:r w:rsidRPr="008546D6">
        <w:rPr>
          <w:rFonts w:ascii="Tahoma" w:hAnsi="Tahoma" w:cs="Tahoma"/>
        </w:rPr>
        <w:t xml:space="preserve"> : </w:t>
      </w:r>
    </w:p>
    <w:p w14:paraId="7067B2F3" w14:textId="77777777" w:rsidR="003564FC" w:rsidRPr="008546D6" w:rsidRDefault="00D5422E" w:rsidP="00914AB5">
      <w:pPr>
        <w:numPr>
          <w:ilvl w:val="0"/>
          <w:numId w:val="21"/>
        </w:numPr>
        <w:ind w:left="0" w:right="-1" w:hanging="228"/>
        <w:rPr>
          <w:rFonts w:ascii="Tahoma" w:hAnsi="Tahoma" w:cs="Tahoma"/>
        </w:rPr>
      </w:pPr>
      <w:r w:rsidRPr="008546D6">
        <w:rPr>
          <w:rFonts w:ascii="Tahoma" w:hAnsi="Tahoma" w:cs="Tahoma"/>
        </w:rPr>
        <w:t>Assurance des risques causés</w:t>
      </w:r>
      <w:r w:rsidR="00DB4446">
        <w:rPr>
          <w:rFonts w:ascii="Tahoma" w:hAnsi="Tahoma" w:cs="Tahoma"/>
        </w:rPr>
        <w:t xml:space="preserve"> à des tiers par son personnel salarié en activité au travail, par </w:t>
      </w:r>
      <w:r w:rsidRPr="008546D6">
        <w:rPr>
          <w:rFonts w:ascii="Tahoma" w:hAnsi="Tahoma" w:cs="Tahoma"/>
        </w:rPr>
        <w:t xml:space="preserve">le matériel qu’il utilise, du fait des travaux ; </w:t>
      </w:r>
    </w:p>
    <w:p w14:paraId="55490FC2" w14:textId="77777777" w:rsidR="003564FC" w:rsidRPr="008546D6" w:rsidRDefault="00D5422E" w:rsidP="00914AB5">
      <w:pPr>
        <w:numPr>
          <w:ilvl w:val="0"/>
          <w:numId w:val="21"/>
        </w:numPr>
        <w:ind w:left="0" w:right="-1" w:hanging="228"/>
        <w:rPr>
          <w:rFonts w:ascii="Tahoma" w:hAnsi="Tahoma" w:cs="Tahoma"/>
        </w:rPr>
      </w:pPr>
      <w:r w:rsidRPr="008546D6">
        <w:rPr>
          <w:rFonts w:ascii="Tahoma" w:hAnsi="Tahoma" w:cs="Tahoma"/>
        </w:rPr>
        <w:t xml:space="preserve">Assurance “Tous risques chantier” ; </w:t>
      </w:r>
    </w:p>
    <w:p w14:paraId="6EEE6C80" w14:textId="77777777" w:rsidR="003564FC" w:rsidRDefault="00D5422E" w:rsidP="00914AB5">
      <w:pPr>
        <w:numPr>
          <w:ilvl w:val="0"/>
          <w:numId w:val="21"/>
        </w:numPr>
        <w:ind w:left="0" w:right="-1" w:hanging="228"/>
        <w:rPr>
          <w:rFonts w:ascii="Tahoma" w:hAnsi="Tahoma" w:cs="Tahoma"/>
        </w:rPr>
      </w:pPr>
      <w:r w:rsidRPr="008546D6">
        <w:rPr>
          <w:rFonts w:ascii="Tahoma" w:hAnsi="Tahoma" w:cs="Tahoma"/>
        </w:rPr>
        <w:t xml:space="preserve">Assurance couvrant la responsabilité décennale. </w:t>
      </w:r>
    </w:p>
    <w:p w14:paraId="4BC56156" w14:textId="77777777" w:rsidR="00DB4446" w:rsidRPr="00DB4446" w:rsidRDefault="00DB4446" w:rsidP="00DB4446">
      <w:pPr>
        <w:ind w:left="0" w:right="-1" w:firstLine="0"/>
        <w:rPr>
          <w:rFonts w:ascii="Tahoma" w:hAnsi="Tahoma" w:cs="Tahoma"/>
          <w:sz w:val="16"/>
          <w:szCs w:val="16"/>
        </w:rPr>
      </w:pPr>
    </w:p>
    <w:p w14:paraId="6E33FD60" w14:textId="77777777" w:rsidR="003564FC" w:rsidRPr="00842035" w:rsidRDefault="00D5422E" w:rsidP="00010C4C">
      <w:pPr>
        <w:spacing w:after="40" w:line="244" w:lineRule="auto"/>
        <w:ind w:left="0" w:right="-1"/>
        <w:rPr>
          <w:rFonts w:ascii="Tahoma" w:hAnsi="Tahoma" w:cs="Tahoma"/>
          <w:color w:val="auto"/>
        </w:rPr>
      </w:pPr>
      <w:r w:rsidRPr="00842035">
        <w:rPr>
          <w:rFonts w:ascii="Tahoma" w:hAnsi="Tahoma" w:cs="Tahoma"/>
          <w:b/>
          <w:color w:val="auto"/>
        </w:rPr>
        <w:t>Article 33 : Consistance des travaux</w:t>
      </w:r>
      <w:r w:rsidRPr="00842035">
        <w:rPr>
          <w:rFonts w:ascii="Tahoma" w:hAnsi="Tahoma" w:cs="Tahoma"/>
          <w:color w:val="auto"/>
        </w:rPr>
        <w:t xml:space="preserve"> </w:t>
      </w:r>
      <w:r w:rsidRPr="00842035">
        <w:rPr>
          <w:rFonts w:ascii="Tahoma" w:hAnsi="Tahoma" w:cs="Tahoma"/>
          <w:b/>
          <w:color w:val="auto"/>
        </w:rPr>
        <w:t>(CCAG Article 46)</w:t>
      </w:r>
      <w:r w:rsidRPr="00842035">
        <w:rPr>
          <w:rFonts w:ascii="Tahoma" w:hAnsi="Tahoma" w:cs="Tahoma"/>
          <w:color w:val="auto"/>
        </w:rPr>
        <w:t xml:space="preserve"> </w:t>
      </w:r>
    </w:p>
    <w:p w14:paraId="5B8C439C" w14:textId="77777777" w:rsidR="000479CE" w:rsidRPr="00842035" w:rsidRDefault="00701FEC" w:rsidP="00010C4C">
      <w:pPr>
        <w:spacing w:after="40" w:line="244" w:lineRule="auto"/>
        <w:ind w:left="0" w:right="-1"/>
        <w:rPr>
          <w:rFonts w:ascii="Tahoma" w:hAnsi="Tahoma" w:cs="Tahoma"/>
          <w:color w:val="auto"/>
        </w:rPr>
      </w:pPr>
      <w:r w:rsidRPr="00842035">
        <w:rPr>
          <w:rFonts w:ascii="Tahoma" w:hAnsi="Tahoma" w:cs="Tahoma"/>
          <w:color w:val="auto"/>
        </w:rPr>
        <w:t>Les pr</w:t>
      </w:r>
      <w:r w:rsidR="00DB4446" w:rsidRPr="00842035">
        <w:rPr>
          <w:rFonts w:ascii="Tahoma" w:hAnsi="Tahoma" w:cs="Tahoma"/>
          <w:color w:val="auto"/>
        </w:rPr>
        <w:t xml:space="preserve">estations, objet de la présente </w:t>
      </w:r>
      <w:r w:rsidRPr="00842035">
        <w:rPr>
          <w:rFonts w:ascii="Tahoma" w:hAnsi="Tahoma" w:cs="Tahoma"/>
          <w:color w:val="auto"/>
        </w:rPr>
        <w:t xml:space="preserve">lettre commande, portent sur les travaux </w:t>
      </w:r>
      <w:r w:rsidR="00842035" w:rsidRPr="00842035">
        <w:rPr>
          <w:rFonts w:ascii="Tahoma" w:hAnsi="Tahoma" w:cs="Tahoma"/>
          <w:b/>
          <w:color w:val="auto"/>
        </w:rPr>
        <w:t>de construction d’un</w:t>
      </w:r>
      <w:r w:rsidR="00842035">
        <w:rPr>
          <w:rFonts w:ascii="Tahoma" w:hAnsi="Tahoma" w:cs="Tahoma"/>
          <w:b/>
          <w:color w:val="auto"/>
        </w:rPr>
        <w:t xml:space="preserve"> réseau électrique </w:t>
      </w:r>
      <w:r w:rsidR="006059BF" w:rsidRPr="00842035">
        <w:rPr>
          <w:rFonts w:ascii="Tahoma" w:hAnsi="Tahoma" w:cs="Tahoma"/>
          <w:b/>
          <w:color w:val="auto"/>
        </w:rPr>
        <w:t>BT</w:t>
      </w:r>
      <w:r w:rsidR="00D5422E" w:rsidRPr="00842035">
        <w:rPr>
          <w:rFonts w:ascii="Tahoma" w:hAnsi="Tahoma" w:cs="Tahoma"/>
          <w:b/>
          <w:color w:val="auto"/>
        </w:rPr>
        <w:t xml:space="preserve"> dans</w:t>
      </w:r>
      <w:r w:rsidR="006919CC" w:rsidRPr="00842035">
        <w:rPr>
          <w:rFonts w:ascii="Tahoma" w:hAnsi="Tahoma" w:cs="Tahoma"/>
          <w:b/>
          <w:color w:val="auto"/>
        </w:rPr>
        <w:t xml:space="preserve"> cert</w:t>
      </w:r>
      <w:r w:rsidR="00114F17" w:rsidRPr="00842035">
        <w:rPr>
          <w:rFonts w:ascii="Tahoma" w:hAnsi="Tahoma" w:cs="Tahoma"/>
          <w:b/>
          <w:color w:val="auto"/>
        </w:rPr>
        <w:t>aines lo</w:t>
      </w:r>
      <w:r w:rsidR="006919CC" w:rsidRPr="00842035">
        <w:rPr>
          <w:rFonts w:ascii="Tahoma" w:hAnsi="Tahoma" w:cs="Tahoma"/>
          <w:b/>
          <w:color w:val="auto"/>
        </w:rPr>
        <w:t>calité</w:t>
      </w:r>
      <w:r w:rsidR="00DB4446" w:rsidRPr="00842035">
        <w:rPr>
          <w:rFonts w:ascii="Tahoma" w:hAnsi="Tahoma" w:cs="Tahoma"/>
          <w:b/>
          <w:color w:val="auto"/>
        </w:rPr>
        <w:t>s</w:t>
      </w:r>
      <w:r w:rsidR="006919CC" w:rsidRPr="00842035">
        <w:rPr>
          <w:rFonts w:ascii="Tahoma" w:hAnsi="Tahoma" w:cs="Tahoma"/>
          <w:b/>
          <w:color w:val="auto"/>
        </w:rPr>
        <w:t xml:space="preserve"> de la commune de Dimako,</w:t>
      </w:r>
      <w:r w:rsidR="00530376" w:rsidRPr="00842035">
        <w:rPr>
          <w:rFonts w:ascii="Tahoma" w:hAnsi="Tahoma" w:cs="Tahoma"/>
          <w:b/>
          <w:color w:val="auto"/>
        </w:rPr>
        <w:t xml:space="preserve"> Département</w:t>
      </w:r>
      <w:r w:rsidR="00114F17" w:rsidRPr="00842035">
        <w:rPr>
          <w:rFonts w:ascii="Tahoma" w:hAnsi="Tahoma" w:cs="Tahoma"/>
          <w:b/>
          <w:color w:val="auto"/>
        </w:rPr>
        <w:t xml:space="preserve"> du Haut Nyong, Région de l</w:t>
      </w:r>
      <w:r w:rsidR="006919CC" w:rsidRPr="00842035">
        <w:rPr>
          <w:rFonts w:ascii="Tahoma" w:hAnsi="Tahoma" w:cs="Tahoma"/>
          <w:b/>
          <w:color w:val="auto"/>
        </w:rPr>
        <w:t>’</w:t>
      </w:r>
      <w:r w:rsidR="00114F17" w:rsidRPr="00842035">
        <w:rPr>
          <w:rFonts w:ascii="Tahoma" w:hAnsi="Tahoma" w:cs="Tahoma"/>
          <w:b/>
          <w:color w:val="auto"/>
        </w:rPr>
        <w:t>Est</w:t>
      </w:r>
      <w:r w:rsidR="00D5422E" w:rsidRPr="00842035">
        <w:rPr>
          <w:rFonts w:ascii="Tahoma" w:hAnsi="Tahoma" w:cs="Tahoma"/>
          <w:b/>
          <w:color w:val="auto"/>
        </w:rPr>
        <w:t xml:space="preserve">, </w:t>
      </w:r>
      <w:r w:rsidR="00D5422E" w:rsidRPr="00842035">
        <w:rPr>
          <w:rFonts w:ascii="Tahoma" w:hAnsi="Tahoma" w:cs="Tahoma"/>
          <w:color w:val="auto"/>
        </w:rPr>
        <w:t xml:space="preserve">sont définies dans le Cahier des Clauses Techniques Particulières. </w:t>
      </w:r>
    </w:p>
    <w:p w14:paraId="2F0A9BB4" w14:textId="77777777" w:rsidR="003564FC" w:rsidRPr="00842035" w:rsidRDefault="00D5422E" w:rsidP="00010C4C">
      <w:pPr>
        <w:spacing w:after="40" w:line="244" w:lineRule="auto"/>
        <w:ind w:left="0" w:right="-1"/>
        <w:rPr>
          <w:rFonts w:ascii="Tahoma" w:hAnsi="Tahoma" w:cs="Tahoma"/>
          <w:color w:val="auto"/>
        </w:rPr>
      </w:pPr>
      <w:r w:rsidRPr="00842035">
        <w:rPr>
          <w:rFonts w:ascii="Tahoma" w:hAnsi="Tahoma" w:cs="Tahoma"/>
          <w:color w:val="auto"/>
        </w:rPr>
        <w:t xml:space="preserve">Elles comprennent les opérations suivantes :  </w:t>
      </w:r>
    </w:p>
    <w:p w14:paraId="45040EAC" w14:textId="77777777" w:rsidR="00842035" w:rsidRPr="000F4AE6" w:rsidRDefault="00842035" w:rsidP="00842035">
      <w:pPr>
        <w:pStyle w:val="Paragraphedeliste"/>
        <w:numPr>
          <w:ilvl w:val="0"/>
          <w:numId w:val="1"/>
        </w:numPr>
        <w:ind w:right="833" w:hanging="360"/>
        <w:rPr>
          <w:rFonts w:ascii="Arial" w:hAnsi="Arial" w:cs="Arial"/>
          <w:color w:val="auto"/>
        </w:rPr>
      </w:pPr>
      <w:r w:rsidRPr="000F4AE6">
        <w:rPr>
          <w:rFonts w:ascii="Arial" w:hAnsi="Arial" w:cs="Arial"/>
          <w:color w:val="auto"/>
        </w:rPr>
        <w:t xml:space="preserve">Lot 100 </w:t>
      </w:r>
      <w:r w:rsidRPr="000F4AE6">
        <w:rPr>
          <w:rFonts w:ascii="Arial Narrow" w:eastAsia="Times New Roman" w:hAnsi="Arial Narrow" w:cs="Arial"/>
          <w:b/>
          <w:bCs/>
          <w:color w:val="auto"/>
        </w:rPr>
        <w:t>construction d'un réseau BT monophasé Câble Pré assemblé ou Torsadé 4x25 mm</w:t>
      </w:r>
      <w:r>
        <w:rPr>
          <w:rFonts w:ascii="Arial Narrow" w:eastAsia="Times New Roman" w:hAnsi="Arial Narrow" w:cs="Arial"/>
          <w:b/>
          <w:bCs/>
          <w:color w:val="auto"/>
          <w:vertAlign w:val="superscript"/>
        </w:rPr>
        <w:t>2</w:t>
      </w:r>
      <w:r w:rsidRPr="000F4AE6">
        <w:rPr>
          <w:rFonts w:ascii="Arial Narrow" w:eastAsia="Times New Roman" w:hAnsi="Arial Narrow" w:cs="Arial"/>
          <w:b/>
          <w:bCs/>
          <w:color w:val="auto"/>
          <w:vertAlign w:val="superscript"/>
        </w:rPr>
        <w:t xml:space="preserve"> </w:t>
      </w:r>
      <w:r w:rsidRPr="000F4AE6">
        <w:rPr>
          <w:rFonts w:ascii="Arial" w:hAnsi="Arial" w:cs="Arial"/>
          <w:color w:val="auto"/>
        </w:rPr>
        <w:t xml:space="preserve">; </w:t>
      </w:r>
    </w:p>
    <w:p w14:paraId="47B3C4DC" w14:textId="77777777" w:rsidR="00842035" w:rsidRPr="000F4AE6" w:rsidRDefault="00842035" w:rsidP="00842035">
      <w:pPr>
        <w:numPr>
          <w:ilvl w:val="0"/>
          <w:numId w:val="1"/>
        </w:numPr>
        <w:ind w:left="643" w:hanging="360"/>
        <w:rPr>
          <w:rFonts w:ascii="Arial" w:hAnsi="Arial" w:cs="Arial"/>
          <w:color w:val="auto"/>
        </w:rPr>
      </w:pPr>
      <w:r w:rsidRPr="000F4AE6">
        <w:rPr>
          <w:rFonts w:ascii="Arial" w:hAnsi="Arial" w:cs="Arial"/>
          <w:color w:val="auto"/>
        </w:rPr>
        <w:t xml:space="preserve">Lot 200 </w:t>
      </w:r>
      <w:r w:rsidRPr="000F4AE6">
        <w:rPr>
          <w:rFonts w:ascii="Arial Narrow" w:eastAsia="Times New Roman" w:hAnsi="Arial Narrow" w:cs="Arial"/>
          <w:b/>
          <w:bCs/>
          <w:color w:val="auto"/>
        </w:rPr>
        <w:t>prestations diverses</w:t>
      </w:r>
      <w:r w:rsidRPr="000F4AE6">
        <w:rPr>
          <w:rFonts w:ascii="Arial" w:hAnsi="Arial" w:cs="Arial"/>
          <w:color w:val="auto"/>
        </w:rPr>
        <w:t xml:space="preserve">; </w:t>
      </w:r>
    </w:p>
    <w:p w14:paraId="569406BC" w14:textId="77777777" w:rsidR="00842035" w:rsidRPr="000F4AE6" w:rsidRDefault="00842035" w:rsidP="00842035">
      <w:pPr>
        <w:numPr>
          <w:ilvl w:val="0"/>
          <w:numId w:val="1"/>
        </w:numPr>
        <w:ind w:left="643" w:hanging="360"/>
        <w:rPr>
          <w:rFonts w:ascii="Arial" w:hAnsi="Arial" w:cs="Arial"/>
          <w:color w:val="auto"/>
        </w:rPr>
      </w:pPr>
      <w:r w:rsidRPr="000F4AE6">
        <w:rPr>
          <w:rFonts w:ascii="Arial" w:hAnsi="Arial" w:cs="Arial"/>
          <w:color w:val="auto"/>
        </w:rPr>
        <w:t xml:space="preserve">Lot 300 </w:t>
      </w:r>
      <w:r w:rsidRPr="000F4AE6">
        <w:rPr>
          <w:rFonts w:ascii="Arial Narrow" w:eastAsia="Times New Roman" w:hAnsi="Arial Narrow" w:cs="Arial"/>
          <w:b/>
          <w:bCs/>
          <w:color w:val="auto"/>
        </w:rPr>
        <w:t>branchement ménag</w:t>
      </w:r>
      <w:r>
        <w:rPr>
          <w:rFonts w:ascii="Arial Narrow" w:eastAsia="Times New Roman" w:hAnsi="Arial Narrow" w:cs="Arial"/>
          <w:b/>
          <w:bCs/>
          <w:color w:val="auto"/>
        </w:rPr>
        <w:t>e</w:t>
      </w:r>
      <w:r w:rsidRPr="000F4AE6">
        <w:rPr>
          <w:rFonts w:ascii="Arial" w:hAnsi="Arial" w:cs="Arial"/>
          <w:color w:val="auto"/>
        </w:rPr>
        <w:t>;</w:t>
      </w:r>
    </w:p>
    <w:p w14:paraId="07D339D6" w14:textId="77777777" w:rsidR="00DB4446" w:rsidRPr="00BB2F56" w:rsidRDefault="00DB4446" w:rsidP="00BB2F56">
      <w:pPr>
        <w:ind w:left="0" w:right="-1" w:firstLine="0"/>
        <w:rPr>
          <w:rFonts w:ascii="Tahoma" w:hAnsi="Tahoma" w:cs="Tahoma"/>
          <w:sz w:val="16"/>
          <w:szCs w:val="16"/>
        </w:rPr>
      </w:pPr>
    </w:p>
    <w:p w14:paraId="4D5E6A8F"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Article 34 : Pièce à fournir par le Cocontractant</w:t>
      </w:r>
      <w:r w:rsidRPr="008546D6">
        <w:rPr>
          <w:rFonts w:ascii="Tahoma" w:hAnsi="Tahoma" w:cs="Tahoma"/>
        </w:rPr>
        <w:t xml:space="preserve"> </w:t>
      </w:r>
      <w:r w:rsidRPr="008546D6">
        <w:rPr>
          <w:rFonts w:ascii="Tahoma" w:hAnsi="Tahoma" w:cs="Tahoma"/>
          <w:b/>
        </w:rPr>
        <w:t>(Article 49 complété)</w:t>
      </w:r>
      <w:r w:rsidRPr="008546D6">
        <w:rPr>
          <w:rFonts w:ascii="Tahoma" w:hAnsi="Tahoma" w:cs="Tahoma"/>
        </w:rPr>
        <w:t xml:space="preserve"> </w:t>
      </w:r>
    </w:p>
    <w:p w14:paraId="3A2AC30C" w14:textId="77777777" w:rsidR="003564FC" w:rsidRPr="008546D6" w:rsidRDefault="00DB4446" w:rsidP="00010C4C">
      <w:pPr>
        <w:ind w:left="0" w:right="-1" w:hanging="624"/>
        <w:rPr>
          <w:rFonts w:ascii="Tahoma" w:hAnsi="Tahoma" w:cs="Tahoma"/>
        </w:rPr>
      </w:pPr>
      <w:r>
        <w:rPr>
          <w:rFonts w:ascii="Tahoma" w:hAnsi="Tahoma" w:cs="Tahoma"/>
        </w:rPr>
        <w:t xml:space="preserve">34.1.   Dans un </w:t>
      </w:r>
      <w:r>
        <w:rPr>
          <w:rFonts w:ascii="Tahoma" w:hAnsi="Tahoma" w:cs="Tahoma"/>
          <w:b/>
        </w:rPr>
        <w:t xml:space="preserve">délai maximum de </w:t>
      </w:r>
      <w:r w:rsidR="00D5422E" w:rsidRPr="008546D6">
        <w:rPr>
          <w:rFonts w:ascii="Tahoma" w:hAnsi="Tahoma" w:cs="Tahoma"/>
          <w:b/>
        </w:rPr>
        <w:t>trente (30) jours</w:t>
      </w:r>
      <w:r w:rsidR="00D5422E" w:rsidRPr="008546D6">
        <w:rPr>
          <w:rFonts w:ascii="Tahoma" w:hAnsi="Tahoma" w:cs="Tahoma"/>
          <w:i/>
        </w:rPr>
        <w:t xml:space="preserve"> à</w:t>
      </w:r>
      <w:r w:rsidR="00D5422E" w:rsidRPr="008546D6">
        <w:rPr>
          <w:rFonts w:ascii="Tahoma" w:hAnsi="Tahoma" w:cs="Tahoma"/>
        </w:rPr>
        <w:t xml:space="preserve"> compter de la notification de l’ordre de service de commencer les travaux, le Cocontractant soumettra, en </w:t>
      </w:r>
      <w:r w:rsidR="00D5422E" w:rsidRPr="008546D6">
        <w:rPr>
          <w:rFonts w:ascii="Tahoma" w:hAnsi="Tahoma" w:cs="Tahoma"/>
          <w:b/>
        </w:rPr>
        <w:t>cinq (05) exemplaires</w:t>
      </w:r>
      <w:r w:rsidR="00D5422E" w:rsidRPr="008546D6">
        <w:rPr>
          <w:rFonts w:ascii="Tahoma" w:hAnsi="Tahoma" w:cs="Tahoma"/>
        </w:rPr>
        <w:t>, à l'approbation du Chef de servic</w:t>
      </w:r>
      <w:r>
        <w:rPr>
          <w:rFonts w:ascii="Tahoma" w:hAnsi="Tahoma" w:cs="Tahoma"/>
        </w:rPr>
        <w:t>e après avis de l’Ingénieur le programme d'exécution des travaux, son calendrier</w:t>
      </w:r>
      <w:r w:rsidR="00D5422E" w:rsidRPr="008546D6">
        <w:rPr>
          <w:rFonts w:ascii="Tahoma" w:hAnsi="Tahoma" w:cs="Tahoma"/>
        </w:rPr>
        <w:t xml:space="preserve"> d’approvisionnement, son projet de Plan d’Assurance Qualité (PAQ) et son Plan de Gestion Environnemental. </w:t>
      </w:r>
    </w:p>
    <w:p w14:paraId="158967B2" w14:textId="77777777" w:rsidR="003564FC" w:rsidRPr="008546D6" w:rsidRDefault="00DB4446" w:rsidP="00010C4C">
      <w:pPr>
        <w:ind w:left="0" w:right="-1"/>
        <w:rPr>
          <w:rFonts w:ascii="Tahoma" w:hAnsi="Tahoma" w:cs="Tahoma"/>
        </w:rPr>
      </w:pPr>
      <w:r>
        <w:rPr>
          <w:rFonts w:ascii="Tahoma" w:hAnsi="Tahoma" w:cs="Tahoma"/>
        </w:rPr>
        <w:t xml:space="preserve">Ce programme sera exclusivement présenté </w:t>
      </w:r>
      <w:r w:rsidR="00D5422E" w:rsidRPr="008546D6">
        <w:rPr>
          <w:rFonts w:ascii="Tahoma" w:hAnsi="Tahoma" w:cs="Tahoma"/>
        </w:rPr>
        <w:t xml:space="preserve">selon les modèles fournis. </w:t>
      </w:r>
    </w:p>
    <w:p w14:paraId="535BE451" w14:textId="77777777" w:rsidR="003564FC" w:rsidRPr="008546D6" w:rsidRDefault="00DB4446" w:rsidP="00010C4C">
      <w:pPr>
        <w:ind w:left="0" w:right="-1"/>
        <w:rPr>
          <w:rFonts w:ascii="Tahoma" w:hAnsi="Tahoma" w:cs="Tahoma"/>
        </w:rPr>
      </w:pPr>
      <w:r>
        <w:rPr>
          <w:rFonts w:ascii="Tahoma" w:hAnsi="Tahoma" w:cs="Tahoma"/>
          <w:b/>
        </w:rPr>
        <w:t xml:space="preserve">Deux (2) </w:t>
      </w:r>
      <w:r w:rsidR="00D5422E" w:rsidRPr="008546D6">
        <w:rPr>
          <w:rFonts w:ascii="Tahoma" w:hAnsi="Tahoma" w:cs="Tahoma"/>
          <w:b/>
        </w:rPr>
        <w:t>exemplaires</w:t>
      </w:r>
      <w:r>
        <w:rPr>
          <w:rFonts w:ascii="Tahoma" w:hAnsi="Tahoma" w:cs="Tahoma"/>
        </w:rPr>
        <w:t xml:space="preserve"> de ces </w:t>
      </w:r>
      <w:r w:rsidR="00636AEF">
        <w:rPr>
          <w:rFonts w:ascii="Tahoma" w:hAnsi="Tahoma" w:cs="Tahoma"/>
        </w:rPr>
        <w:t xml:space="preserve">pièces lui seront retournés dans un délai de huit à </w:t>
      </w:r>
      <w:r w:rsidR="00D5422E" w:rsidRPr="008546D6">
        <w:rPr>
          <w:rFonts w:ascii="Tahoma" w:hAnsi="Tahoma" w:cs="Tahoma"/>
        </w:rPr>
        <w:t>quin</w:t>
      </w:r>
      <w:r w:rsidR="00636AEF">
        <w:rPr>
          <w:rFonts w:ascii="Tahoma" w:hAnsi="Tahoma" w:cs="Tahoma"/>
        </w:rPr>
        <w:t xml:space="preserve">ze jours </w:t>
      </w:r>
      <w:r w:rsidR="00D5422E" w:rsidRPr="008546D6">
        <w:rPr>
          <w:rFonts w:ascii="Tahoma" w:hAnsi="Tahoma" w:cs="Tahoma"/>
        </w:rPr>
        <w:t xml:space="preserve">à partir de leur réception avec : </w:t>
      </w:r>
    </w:p>
    <w:p w14:paraId="0752CA4D" w14:textId="77777777" w:rsidR="003564FC" w:rsidRPr="008546D6" w:rsidRDefault="00D5422E" w:rsidP="00914AB5">
      <w:pPr>
        <w:numPr>
          <w:ilvl w:val="0"/>
          <w:numId w:val="21"/>
        </w:numPr>
        <w:ind w:left="0" w:right="-1" w:hanging="228"/>
        <w:rPr>
          <w:rFonts w:ascii="Tahoma" w:hAnsi="Tahoma" w:cs="Tahoma"/>
        </w:rPr>
      </w:pPr>
      <w:r w:rsidRPr="008546D6">
        <w:rPr>
          <w:rFonts w:ascii="Tahoma" w:hAnsi="Tahoma" w:cs="Tahoma"/>
        </w:rPr>
        <w:t xml:space="preserve">Soit   la   mention   d'approbation   “   </w:t>
      </w:r>
      <w:r w:rsidRPr="008546D6">
        <w:rPr>
          <w:rFonts w:ascii="Tahoma" w:hAnsi="Tahoma" w:cs="Tahoma"/>
          <w:b/>
        </w:rPr>
        <w:t>BON   POUR EXECUTION</w:t>
      </w:r>
      <w:r w:rsidRPr="008546D6">
        <w:rPr>
          <w:rFonts w:ascii="Tahoma" w:hAnsi="Tahoma" w:cs="Tahoma"/>
        </w:rPr>
        <w:t xml:space="preserve"> ” ; </w:t>
      </w:r>
    </w:p>
    <w:p w14:paraId="0E279B68" w14:textId="77777777" w:rsidR="003564FC" w:rsidRPr="008546D6" w:rsidRDefault="00DB4446" w:rsidP="00914AB5">
      <w:pPr>
        <w:numPr>
          <w:ilvl w:val="0"/>
          <w:numId w:val="21"/>
        </w:numPr>
        <w:ind w:left="0" w:right="-1" w:hanging="228"/>
        <w:rPr>
          <w:rFonts w:ascii="Tahoma" w:hAnsi="Tahoma" w:cs="Tahoma"/>
        </w:rPr>
      </w:pPr>
      <w:r>
        <w:rPr>
          <w:rFonts w:ascii="Tahoma" w:hAnsi="Tahoma" w:cs="Tahoma"/>
        </w:rPr>
        <w:t xml:space="preserve">Soit la mention de </w:t>
      </w:r>
      <w:r w:rsidR="00636AEF">
        <w:rPr>
          <w:rFonts w:ascii="Tahoma" w:hAnsi="Tahoma" w:cs="Tahoma"/>
        </w:rPr>
        <w:t xml:space="preserve">leur rejet accompagnée </w:t>
      </w:r>
      <w:r w:rsidR="00D5422E" w:rsidRPr="008546D6">
        <w:rPr>
          <w:rFonts w:ascii="Tahoma" w:hAnsi="Tahoma" w:cs="Tahoma"/>
        </w:rPr>
        <w:t xml:space="preserve">de motifs dudit rejet. </w:t>
      </w:r>
    </w:p>
    <w:p w14:paraId="2081976F" w14:textId="77777777" w:rsidR="003564FC" w:rsidRPr="008546D6" w:rsidRDefault="00D5422E" w:rsidP="00010C4C">
      <w:pPr>
        <w:ind w:left="0" w:right="-1"/>
        <w:rPr>
          <w:rFonts w:ascii="Tahoma" w:hAnsi="Tahoma" w:cs="Tahoma"/>
        </w:rPr>
      </w:pPr>
      <w:r w:rsidRPr="008546D6">
        <w:rPr>
          <w:rFonts w:ascii="Tahoma" w:hAnsi="Tahoma" w:cs="Tahoma"/>
        </w:rPr>
        <w:t xml:space="preserve">Le Cocontractant disposera alors de </w:t>
      </w:r>
      <w:r w:rsidRPr="008546D6">
        <w:rPr>
          <w:rFonts w:ascii="Tahoma" w:hAnsi="Tahoma" w:cs="Tahoma"/>
          <w:b/>
        </w:rPr>
        <w:t>huit (8) jours</w:t>
      </w:r>
      <w:r w:rsidR="00DB4446">
        <w:rPr>
          <w:rFonts w:ascii="Tahoma" w:hAnsi="Tahoma" w:cs="Tahoma"/>
        </w:rPr>
        <w:t xml:space="preserve"> pour présenter </w:t>
      </w:r>
      <w:r w:rsidRPr="008546D6">
        <w:rPr>
          <w:rFonts w:ascii="Tahoma" w:hAnsi="Tahoma" w:cs="Tahoma"/>
        </w:rPr>
        <w:t>un</w:t>
      </w:r>
      <w:r w:rsidR="00DB4446">
        <w:rPr>
          <w:rFonts w:ascii="Tahoma" w:hAnsi="Tahoma" w:cs="Tahoma"/>
        </w:rPr>
        <w:t xml:space="preserve"> nouveau.  Le </w:t>
      </w:r>
      <w:r w:rsidR="00636AEF">
        <w:rPr>
          <w:rFonts w:ascii="Tahoma" w:hAnsi="Tahoma" w:cs="Tahoma"/>
        </w:rPr>
        <w:t xml:space="preserve">Chef de Service ou </w:t>
      </w:r>
      <w:r w:rsidRPr="008546D6">
        <w:rPr>
          <w:rFonts w:ascii="Tahoma" w:hAnsi="Tahoma" w:cs="Tahoma"/>
        </w:rPr>
        <w:t xml:space="preserve">l’ingénieur disposera alors d’un délai de </w:t>
      </w:r>
      <w:r w:rsidR="00636AEF">
        <w:rPr>
          <w:rFonts w:ascii="Tahoma" w:hAnsi="Tahoma" w:cs="Tahoma"/>
          <w:b/>
        </w:rPr>
        <w:t xml:space="preserve">cinq (5) </w:t>
      </w:r>
      <w:r w:rsidRPr="008546D6">
        <w:rPr>
          <w:rFonts w:ascii="Tahoma" w:hAnsi="Tahoma" w:cs="Tahoma"/>
          <w:b/>
        </w:rPr>
        <w:t>jours</w:t>
      </w:r>
      <w:r w:rsidR="00636AEF">
        <w:rPr>
          <w:rFonts w:ascii="Tahoma" w:hAnsi="Tahoma" w:cs="Tahoma"/>
        </w:rPr>
        <w:t xml:space="preserve"> pour donner son approbation ou </w:t>
      </w:r>
      <w:r w:rsidRPr="008546D6">
        <w:rPr>
          <w:rFonts w:ascii="Tahoma" w:hAnsi="Tahoma" w:cs="Tahoma"/>
        </w:rPr>
        <w:t>faire d’éventuelles remarques.</w:t>
      </w:r>
      <w:r w:rsidR="00636AEF">
        <w:rPr>
          <w:rFonts w:ascii="Tahoma" w:hAnsi="Tahoma" w:cs="Tahoma"/>
        </w:rPr>
        <w:t xml:space="preserve"> Dans ce cas, la procédure est relancée sans que cela ne puisse modifier</w:t>
      </w:r>
      <w:r w:rsidRPr="008546D6">
        <w:rPr>
          <w:rFonts w:ascii="Tahoma" w:hAnsi="Tahoma" w:cs="Tahoma"/>
        </w:rPr>
        <w:t xml:space="preserve"> le délai contractuel. </w:t>
      </w:r>
    </w:p>
    <w:p w14:paraId="269B4F13" w14:textId="77777777" w:rsidR="003564FC" w:rsidRPr="008546D6" w:rsidRDefault="00D5422E" w:rsidP="00010C4C">
      <w:pPr>
        <w:ind w:left="0" w:right="-1"/>
        <w:rPr>
          <w:rFonts w:ascii="Tahoma" w:hAnsi="Tahoma" w:cs="Tahoma"/>
        </w:rPr>
      </w:pPr>
      <w:r w:rsidRPr="008546D6">
        <w:rPr>
          <w:rFonts w:ascii="Tahoma" w:hAnsi="Tahoma" w:cs="Tahoma"/>
        </w:rPr>
        <w:lastRenderedPageBreak/>
        <w:t>L'approbation donnée par le Chef de Service ou l’Ingénieur n'atténuera en rien la responsabili</w:t>
      </w:r>
      <w:r w:rsidR="00636AEF">
        <w:rPr>
          <w:rFonts w:ascii="Tahoma" w:hAnsi="Tahoma" w:cs="Tahoma"/>
        </w:rPr>
        <w:t xml:space="preserve">té du Cocontractant. Cependant les travaux exécutés </w:t>
      </w:r>
      <w:r w:rsidRPr="008546D6">
        <w:rPr>
          <w:rFonts w:ascii="Tahoma" w:hAnsi="Tahoma" w:cs="Tahoma"/>
        </w:rPr>
        <w:t xml:space="preserve">avant l'approbation du programme ne seront ni constatés ni rémunérés Le planning actualisé et approuvé deviendra le planning contractuel. </w:t>
      </w:r>
    </w:p>
    <w:p w14:paraId="2F3545E6" w14:textId="77777777" w:rsidR="003564FC" w:rsidRPr="008546D6" w:rsidRDefault="00D5422E" w:rsidP="00010C4C">
      <w:pPr>
        <w:ind w:left="0" w:right="-1"/>
        <w:rPr>
          <w:rFonts w:ascii="Tahoma" w:hAnsi="Tahoma" w:cs="Tahoma"/>
        </w:rPr>
      </w:pPr>
      <w:r w:rsidRPr="008546D6">
        <w:rPr>
          <w:rFonts w:ascii="Tahoma" w:hAnsi="Tahoma" w:cs="Tahoma"/>
        </w:rPr>
        <w:t>Le Coc</w:t>
      </w:r>
      <w:r w:rsidR="00636AEF">
        <w:rPr>
          <w:rFonts w:ascii="Tahoma" w:hAnsi="Tahoma" w:cs="Tahoma"/>
        </w:rPr>
        <w:t xml:space="preserve">ontractant tiendra constamment à </w:t>
      </w:r>
      <w:r w:rsidRPr="008546D6">
        <w:rPr>
          <w:rFonts w:ascii="Tahoma" w:hAnsi="Tahoma" w:cs="Tahoma"/>
        </w:rPr>
        <w:t>jour, su</w:t>
      </w:r>
      <w:r w:rsidR="00636AEF">
        <w:rPr>
          <w:rFonts w:ascii="Tahoma" w:hAnsi="Tahoma" w:cs="Tahoma"/>
        </w:rPr>
        <w:t xml:space="preserve">r le chantier, un planning des </w:t>
      </w:r>
      <w:r w:rsidRPr="008546D6">
        <w:rPr>
          <w:rFonts w:ascii="Tahoma" w:hAnsi="Tahoma" w:cs="Tahoma"/>
        </w:rPr>
        <w:t xml:space="preserve">travaux qui tiendra compte de l'avancement réel du chantier. Des modifications importantes ne pourront être apportées au programme contractuel qu'après avoir reçu l'accord du Maître d'Œuvre. </w:t>
      </w:r>
    </w:p>
    <w:p w14:paraId="29C752A9" w14:textId="77777777" w:rsidR="003564FC" w:rsidRPr="008546D6" w:rsidRDefault="00636AEF" w:rsidP="00CC5950">
      <w:pPr>
        <w:numPr>
          <w:ilvl w:val="0"/>
          <w:numId w:val="22"/>
        </w:numPr>
        <w:ind w:left="0" w:right="-1" w:hanging="341"/>
        <w:rPr>
          <w:rFonts w:ascii="Tahoma" w:hAnsi="Tahoma" w:cs="Tahoma"/>
        </w:rPr>
      </w:pPr>
      <w:r>
        <w:rPr>
          <w:rFonts w:ascii="Tahoma" w:hAnsi="Tahoma" w:cs="Tahoma"/>
        </w:rPr>
        <w:t xml:space="preserve">Le   Plan de Gestion </w:t>
      </w:r>
      <w:r w:rsidR="00D5422E" w:rsidRPr="008546D6">
        <w:rPr>
          <w:rFonts w:ascii="Tahoma" w:hAnsi="Tahoma" w:cs="Tahoma"/>
        </w:rPr>
        <w:t>En</w:t>
      </w:r>
      <w:r>
        <w:rPr>
          <w:rFonts w:ascii="Tahoma" w:hAnsi="Tahoma" w:cs="Tahoma"/>
        </w:rPr>
        <w:t xml:space="preserve">vironnemental fera ressortir </w:t>
      </w:r>
      <w:r w:rsidR="00D5422E" w:rsidRPr="008546D6">
        <w:rPr>
          <w:rFonts w:ascii="Tahoma" w:hAnsi="Tahoma" w:cs="Tahoma"/>
        </w:rPr>
        <w:t xml:space="preserve">notamment </w:t>
      </w:r>
      <w:r>
        <w:rPr>
          <w:rFonts w:ascii="Tahoma" w:hAnsi="Tahoma" w:cs="Tahoma"/>
        </w:rPr>
        <w:t xml:space="preserve">les conditions de choix des sites techniques et de base vie, </w:t>
      </w:r>
      <w:r w:rsidR="00D5422E" w:rsidRPr="008546D6">
        <w:rPr>
          <w:rFonts w:ascii="Tahoma" w:hAnsi="Tahoma" w:cs="Tahoma"/>
        </w:rPr>
        <w:t xml:space="preserve">les conditions d’emprunt de sites d’extraction et les conditions de remise en état des sites de travaux et d’installation. </w:t>
      </w:r>
    </w:p>
    <w:p w14:paraId="5EBAE985" w14:textId="77777777" w:rsidR="003564FC" w:rsidRPr="008546D6" w:rsidRDefault="00D5422E" w:rsidP="00CC5950">
      <w:pPr>
        <w:numPr>
          <w:ilvl w:val="0"/>
          <w:numId w:val="22"/>
        </w:numPr>
        <w:ind w:left="0" w:right="-1" w:hanging="341"/>
        <w:rPr>
          <w:rFonts w:ascii="Tahoma" w:hAnsi="Tahoma" w:cs="Tahoma"/>
        </w:rPr>
      </w:pPr>
      <w:r w:rsidRPr="008546D6">
        <w:rPr>
          <w:rFonts w:ascii="Tahoma" w:hAnsi="Tahoma" w:cs="Tahoma"/>
        </w:rPr>
        <w:t xml:space="preserve">Le Cocontractant indiquera dans ce programme les matériels et méthodes qu’il compte utiliser ainsi que   les   effectifs   du   personnel   qu’il   compte employer. </w:t>
      </w:r>
    </w:p>
    <w:p w14:paraId="439D8223" w14:textId="77777777" w:rsidR="003564FC" w:rsidRPr="008546D6" w:rsidRDefault="00636AEF" w:rsidP="00CC5950">
      <w:pPr>
        <w:numPr>
          <w:ilvl w:val="0"/>
          <w:numId w:val="22"/>
        </w:numPr>
        <w:spacing w:after="143"/>
        <w:ind w:left="0" w:right="-1" w:hanging="341"/>
        <w:rPr>
          <w:rFonts w:ascii="Tahoma" w:hAnsi="Tahoma" w:cs="Tahoma"/>
        </w:rPr>
      </w:pPr>
      <w:r>
        <w:rPr>
          <w:rFonts w:ascii="Tahoma" w:hAnsi="Tahoma" w:cs="Tahoma"/>
        </w:rPr>
        <w:t xml:space="preserve">L’agrément donné par le chef de service ou </w:t>
      </w:r>
      <w:r w:rsidR="00D5422E" w:rsidRPr="008546D6">
        <w:rPr>
          <w:rFonts w:ascii="Tahoma" w:hAnsi="Tahoma" w:cs="Tahoma"/>
        </w:rPr>
        <w:t>l’ingénieur ne diminue en rien la responsabilité du Cocontractant quant aux conséquences dommageables que leu</w:t>
      </w:r>
      <w:r>
        <w:rPr>
          <w:rFonts w:ascii="Tahoma" w:hAnsi="Tahoma" w:cs="Tahoma"/>
        </w:rPr>
        <w:t xml:space="preserve">r mise en œuvre pourrait avoir tant à l’égard des tiers qu’à l’égard </w:t>
      </w:r>
      <w:r w:rsidR="00D5422E" w:rsidRPr="008546D6">
        <w:rPr>
          <w:rFonts w:ascii="Tahoma" w:hAnsi="Tahoma" w:cs="Tahoma"/>
        </w:rPr>
        <w:t xml:space="preserve">du respect des clauses </w:t>
      </w:r>
      <w:r w:rsidR="008D31C3" w:rsidRPr="008546D6">
        <w:rPr>
          <w:rFonts w:ascii="Tahoma" w:hAnsi="Tahoma" w:cs="Tahoma"/>
        </w:rPr>
        <w:t xml:space="preserve">de la Lettre-commande. </w:t>
      </w:r>
      <w:r w:rsidR="00D5422E" w:rsidRPr="008546D6">
        <w:rPr>
          <w:rFonts w:ascii="Tahoma" w:hAnsi="Tahoma" w:cs="Tahoma"/>
        </w:rPr>
        <w:t xml:space="preserve"> </w:t>
      </w:r>
    </w:p>
    <w:p w14:paraId="0C9644FF"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 xml:space="preserve">34.2. Projet d’exécution </w:t>
      </w:r>
    </w:p>
    <w:p w14:paraId="7BE19AAA" w14:textId="77777777" w:rsidR="003564FC" w:rsidRPr="008546D6" w:rsidRDefault="00D5422E" w:rsidP="00CC5950">
      <w:pPr>
        <w:numPr>
          <w:ilvl w:val="0"/>
          <w:numId w:val="23"/>
        </w:numPr>
        <w:ind w:left="0" w:right="-1" w:hanging="228"/>
        <w:rPr>
          <w:rFonts w:ascii="Tahoma" w:hAnsi="Tahoma" w:cs="Tahoma"/>
        </w:rPr>
      </w:pPr>
      <w:r w:rsidRPr="008546D6">
        <w:rPr>
          <w:rFonts w:ascii="Tahoma" w:hAnsi="Tahoma" w:cs="Tahoma"/>
        </w:rPr>
        <w:t xml:space="preserve">Le dossier des plans d’exécution </w:t>
      </w:r>
      <w:r w:rsidRPr="008546D6">
        <w:rPr>
          <w:rFonts w:ascii="Tahoma" w:hAnsi="Tahoma" w:cs="Tahoma"/>
          <w:i/>
        </w:rPr>
        <w:t xml:space="preserve">(calcul et dessins) </w:t>
      </w:r>
      <w:r w:rsidRPr="008546D6">
        <w:rPr>
          <w:rFonts w:ascii="Tahoma" w:hAnsi="Tahoma" w:cs="Tahoma"/>
        </w:rPr>
        <w:t xml:space="preserve">d’exécution nécessaires </w:t>
      </w:r>
      <w:r w:rsidR="00636AEF">
        <w:rPr>
          <w:rFonts w:ascii="Tahoma" w:hAnsi="Tahoma" w:cs="Tahoma"/>
        </w:rPr>
        <w:t xml:space="preserve">à la réalisation de toutes les parties de l’ouvrage devront être soumis </w:t>
      </w:r>
      <w:r w:rsidRPr="008546D6">
        <w:rPr>
          <w:rFonts w:ascii="Tahoma" w:hAnsi="Tahoma" w:cs="Tahoma"/>
        </w:rPr>
        <w:t xml:space="preserve">au visa de l’ingénieur </w:t>
      </w:r>
      <w:r w:rsidR="00636AEF">
        <w:rPr>
          <w:rFonts w:ascii="Tahoma" w:hAnsi="Tahoma" w:cs="Tahoma"/>
          <w:b/>
        </w:rPr>
        <w:t xml:space="preserve">un (1) mois au </w:t>
      </w:r>
      <w:r w:rsidRPr="008546D6">
        <w:rPr>
          <w:rFonts w:ascii="Tahoma" w:hAnsi="Tahoma" w:cs="Tahoma"/>
          <w:b/>
        </w:rPr>
        <w:t>moins</w:t>
      </w:r>
      <w:r w:rsidRPr="008546D6">
        <w:rPr>
          <w:rFonts w:ascii="Tahoma" w:hAnsi="Tahoma" w:cs="Tahoma"/>
          <w:i/>
        </w:rPr>
        <w:t xml:space="preserve"> </w:t>
      </w:r>
      <w:r w:rsidR="00636AEF">
        <w:rPr>
          <w:rFonts w:ascii="Tahoma" w:hAnsi="Tahoma" w:cs="Tahoma"/>
        </w:rPr>
        <w:t xml:space="preserve">avant la date </w:t>
      </w:r>
      <w:r w:rsidRPr="008546D6">
        <w:rPr>
          <w:rFonts w:ascii="Tahoma" w:hAnsi="Tahoma" w:cs="Tahoma"/>
        </w:rPr>
        <w:t>pr</w:t>
      </w:r>
      <w:r w:rsidR="00636AEF">
        <w:rPr>
          <w:rFonts w:ascii="Tahoma" w:hAnsi="Tahoma" w:cs="Tahoma"/>
        </w:rPr>
        <w:t xml:space="preserve">évue pour le </w:t>
      </w:r>
      <w:r w:rsidRPr="008546D6">
        <w:rPr>
          <w:rFonts w:ascii="Tahoma" w:hAnsi="Tahoma" w:cs="Tahoma"/>
        </w:rPr>
        <w:t xml:space="preserve">début de réalisation de la partie de l’ouvrage correspondante. </w:t>
      </w:r>
    </w:p>
    <w:p w14:paraId="18F75629" w14:textId="77777777" w:rsidR="003564FC" w:rsidRDefault="00636AEF" w:rsidP="00CC5950">
      <w:pPr>
        <w:numPr>
          <w:ilvl w:val="0"/>
          <w:numId w:val="23"/>
        </w:numPr>
        <w:ind w:left="0" w:right="-1" w:hanging="228"/>
        <w:rPr>
          <w:rFonts w:ascii="Tahoma" w:hAnsi="Tahoma" w:cs="Tahoma"/>
        </w:rPr>
      </w:pPr>
      <w:r>
        <w:rPr>
          <w:rFonts w:ascii="Tahoma" w:hAnsi="Tahoma" w:cs="Tahoma"/>
        </w:rPr>
        <w:t>L’ingénieur disposera d’un</w:t>
      </w:r>
      <w:r w:rsidR="00D5422E" w:rsidRPr="008546D6">
        <w:rPr>
          <w:rFonts w:ascii="Tahoma" w:hAnsi="Tahoma" w:cs="Tahoma"/>
        </w:rPr>
        <w:t xml:space="preserve"> </w:t>
      </w:r>
      <w:r>
        <w:rPr>
          <w:rFonts w:ascii="Tahoma" w:hAnsi="Tahoma" w:cs="Tahoma"/>
          <w:b/>
        </w:rPr>
        <w:t xml:space="preserve">délai de quinze (15) </w:t>
      </w:r>
      <w:r w:rsidR="00D5422E" w:rsidRPr="008546D6">
        <w:rPr>
          <w:rFonts w:ascii="Tahoma" w:hAnsi="Tahoma" w:cs="Tahoma"/>
          <w:b/>
        </w:rPr>
        <w:t>jours</w:t>
      </w:r>
      <w:r>
        <w:rPr>
          <w:rFonts w:ascii="Tahoma" w:hAnsi="Tahoma" w:cs="Tahoma"/>
          <w:i/>
        </w:rPr>
        <w:t xml:space="preserve"> </w:t>
      </w:r>
      <w:r>
        <w:rPr>
          <w:rFonts w:ascii="Tahoma" w:hAnsi="Tahoma" w:cs="Tahoma"/>
        </w:rPr>
        <w:t xml:space="preserve">pour les examiner et faire connaître ses observations. </w:t>
      </w:r>
      <w:r w:rsidR="00D5422E" w:rsidRPr="008546D6">
        <w:rPr>
          <w:rFonts w:ascii="Tahoma" w:hAnsi="Tahoma" w:cs="Tahoma"/>
        </w:rPr>
        <w:t>Le Cocontrac</w:t>
      </w:r>
      <w:r>
        <w:rPr>
          <w:rFonts w:ascii="Tahoma" w:hAnsi="Tahoma" w:cs="Tahoma"/>
        </w:rPr>
        <w:t xml:space="preserve">tant disposera alors d’un </w:t>
      </w:r>
      <w:r>
        <w:rPr>
          <w:rFonts w:ascii="Tahoma" w:hAnsi="Tahoma" w:cs="Tahoma"/>
          <w:b/>
        </w:rPr>
        <w:t xml:space="preserve">délai </w:t>
      </w:r>
      <w:r w:rsidR="00D5422E" w:rsidRPr="008546D6">
        <w:rPr>
          <w:rFonts w:ascii="Tahoma" w:hAnsi="Tahoma" w:cs="Tahoma"/>
          <w:b/>
        </w:rPr>
        <w:t>de</w:t>
      </w:r>
      <w:r>
        <w:rPr>
          <w:rFonts w:ascii="Tahoma" w:hAnsi="Tahoma" w:cs="Tahoma"/>
          <w:b/>
        </w:rPr>
        <w:t xml:space="preserve"> huit (8) </w:t>
      </w:r>
      <w:r w:rsidR="00D5422E" w:rsidRPr="008546D6">
        <w:rPr>
          <w:rFonts w:ascii="Tahoma" w:hAnsi="Tahoma" w:cs="Tahoma"/>
          <w:b/>
        </w:rPr>
        <w:t>jours</w:t>
      </w:r>
      <w:r>
        <w:rPr>
          <w:rFonts w:ascii="Tahoma" w:hAnsi="Tahoma" w:cs="Tahoma"/>
          <w:i/>
        </w:rPr>
        <w:t xml:space="preserve"> </w:t>
      </w:r>
      <w:r>
        <w:rPr>
          <w:rFonts w:ascii="Tahoma" w:hAnsi="Tahoma" w:cs="Tahoma"/>
        </w:rPr>
        <w:t xml:space="preserve">pour présenter un nouveau dossier intégrant </w:t>
      </w:r>
      <w:r w:rsidR="00D5422E" w:rsidRPr="008546D6">
        <w:rPr>
          <w:rFonts w:ascii="Tahoma" w:hAnsi="Tahoma" w:cs="Tahoma"/>
        </w:rPr>
        <w:t xml:space="preserve">lesdites observations. </w:t>
      </w:r>
    </w:p>
    <w:p w14:paraId="63B113AC" w14:textId="77777777" w:rsidR="00636AEF" w:rsidRPr="00636AEF" w:rsidRDefault="00636AEF" w:rsidP="00636AEF">
      <w:pPr>
        <w:ind w:left="0" w:right="-1" w:firstLine="0"/>
        <w:rPr>
          <w:rFonts w:ascii="Tahoma" w:hAnsi="Tahoma" w:cs="Tahoma"/>
          <w:sz w:val="16"/>
          <w:szCs w:val="16"/>
        </w:rPr>
      </w:pPr>
    </w:p>
    <w:p w14:paraId="1B4C90D8"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rPr>
        <w:t xml:space="preserve">34.3. Autres, le cas échéant </w:t>
      </w:r>
    </w:p>
    <w:p w14:paraId="635D5C66"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35</w:t>
      </w:r>
      <w:r w:rsidRPr="008546D6">
        <w:rPr>
          <w:rFonts w:ascii="Tahoma" w:hAnsi="Tahoma" w:cs="Tahoma"/>
          <w:b/>
        </w:rPr>
        <w:t xml:space="preserve"> : Organisation et sécurité des chantiers (CCAG Article 50)</w:t>
      </w:r>
      <w:r w:rsidRPr="008546D6">
        <w:rPr>
          <w:rFonts w:ascii="Tahoma" w:hAnsi="Tahoma" w:cs="Tahoma"/>
        </w:rPr>
        <w:t xml:space="preserve"> </w:t>
      </w:r>
    </w:p>
    <w:p w14:paraId="0FAE9C29" w14:textId="77777777" w:rsidR="003564FC" w:rsidRPr="008546D6" w:rsidRDefault="00D5422E" w:rsidP="00CC5950">
      <w:pPr>
        <w:numPr>
          <w:ilvl w:val="1"/>
          <w:numId w:val="24"/>
        </w:numPr>
        <w:ind w:left="0" w:right="-1" w:hanging="588"/>
        <w:rPr>
          <w:rFonts w:ascii="Tahoma" w:hAnsi="Tahoma" w:cs="Tahoma"/>
        </w:rPr>
      </w:pPr>
      <w:r w:rsidRPr="008546D6">
        <w:rPr>
          <w:rFonts w:ascii="Tahoma" w:hAnsi="Tahoma" w:cs="Tahoma"/>
        </w:rPr>
        <w:t xml:space="preserve">Les panneaux placés </w:t>
      </w:r>
      <w:r w:rsidR="00636AEF">
        <w:rPr>
          <w:rFonts w:ascii="Tahoma" w:hAnsi="Tahoma" w:cs="Tahoma"/>
        </w:rPr>
        <w:t xml:space="preserve">au début et à la fin de chaque </w:t>
      </w:r>
      <w:r w:rsidRPr="008546D6">
        <w:rPr>
          <w:rFonts w:ascii="Tahoma" w:hAnsi="Tahoma" w:cs="Tahoma"/>
        </w:rPr>
        <w:t xml:space="preserve">tronçon, </w:t>
      </w:r>
      <w:r w:rsidR="00636AEF">
        <w:rPr>
          <w:rFonts w:ascii="Tahoma" w:hAnsi="Tahoma" w:cs="Tahoma"/>
        </w:rPr>
        <w:t xml:space="preserve">devront être mis en place dans un délai maximum </w:t>
      </w:r>
      <w:r w:rsidRPr="008546D6">
        <w:rPr>
          <w:rFonts w:ascii="Tahoma" w:hAnsi="Tahoma" w:cs="Tahoma"/>
        </w:rPr>
        <w:t>d’</w:t>
      </w:r>
      <w:r w:rsidRPr="008546D6">
        <w:rPr>
          <w:rFonts w:ascii="Tahoma" w:hAnsi="Tahoma" w:cs="Tahoma"/>
          <w:b/>
        </w:rPr>
        <w:t xml:space="preserve">un (01) mois </w:t>
      </w:r>
      <w:r w:rsidR="00636AEF">
        <w:rPr>
          <w:rFonts w:ascii="Tahoma" w:hAnsi="Tahoma" w:cs="Tahoma"/>
        </w:rPr>
        <w:t xml:space="preserve">après </w:t>
      </w:r>
      <w:r w:rsidRPr="008546D6">
        <w:rPr>
          <w:rFonts w:ascii="Tahoma" w:hAnsi="Tahoma" w:cs="Tahoma"/>
        </w:rPr>
        <w:t xml:space="preserve">la notification de l’ordre de service de démarrer les travaux. </w:t>
      </w:r>
    </w:p>
    <w:p w14:paraId="38A981F9" w14:textId="77777777" w:rsidR="003564FC" w:rsidRPr="008546D6" w:rsidRDefault="00D5422E" w:rsidP="00CC5950">
      <w:pPr>
        <w:numPr>
          <w:ilvl w:val="1"/>
          <w:numId w:val="24"/>
        </w:numPr>
        <w:ind w:left="0" w:right="-1" w:hanging="588"/>
        <w:rPr>
          <w:rFonts w:ascii="Tahoma" w:hAnsi="Tahoma" w:cs="Tahoma"/>
        </w:rPr>
      </w:pPr>
      <w:r w:rsidRPr="008546D6">
        <w:rPr>
          <w:rFonts w:ascii="Tahoma" w:hAnsi="Tahoma" w:cs="Tahoma"/>
        </w:rPr>
        <w:t xml:space="preserve">Les services compétents des travaux publics seront informés en cas d’interruption de la circulation ou le long des itinéraires déviés. </w:t>
      </w:r>
    </w:p>
    <w:p w14:paraId="59EC0652" w14:textId="77777777" w:rsidR="00636AEF" w:rsidRPr="00A52A94" w:rsidRDefault="00D5422E" w:rsidP="00CC5950">
      <w:pPr>
        <w:numPr>
          <w:ilvl w:val="1"/>
          <w:numId w:val="24"/>
        </w:numPr>
        <w:spacing w:after="109"/>
        <w:ind w:left="0" w:right="-1" w:hanging="588"/>
        <w:rPr>
          <w:rFonts w:ascii="Tahoma" w:hAnsi="Tahoma" w:cs="Tahoma"/>
        </w:rPr>
      </w:pPr>
      <w:r w:rsidRPr="008546D6">
        <w:rPr>
          <w:rFonts w:ascii="Tahoma" w:hAnsi="Tahoma" w:cs="Tahoma"/>
        </w:rPr>
        <w:t xml:space="preserve">Indiquer, les mesures particulières, demandées au Cocontractant, autres   que celles prévues dans le CCAG, pour les règles d’hygiène et de sécurité et pour la circulation autour du ou dans le site. </w:t>
      </w:r>
    </w:p>
    <w:p w14:paraId="4EBB61F6"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36</w:t>
      </w:r>
      <w:r w:rsidRPr="008546D6">
        <w:rPr>
          <w:rFonts w:ascii="Tahoma" w:hAnsi="Tahoma" w:cs="Tahoma"/>
          <w:b/>
        </w:rPr>
        <w:t xml:space="preserve"> : Implantation des ouvrages</w:t>
      </w:r>
      <w:r w:rsidRPr="008546D6">
        <w:rPr>
          <w:rFonts w:ascii="Tahoma" w:hAnsi="Tahoma" w:cs="Tahoma"/>
        </w:rPr>
        <w:t xml:space="preserve"> </w:t>
      </w:r>
      <w:r w:rsidRPr="008546D6">
        <w:rPr>
          <w:rFonts w:ascii="Tahoma" w:hAnsi="Tahoma" w:cs="Tahoma"/>
          <w:b/>
        </w:rPr>
        <w:t>(CCAG Article 52)</w:t>
      </w:r>
      <w:r w:rsidRPr="008546D6">
        <w:rPr>
          <w:rFonts w:ascii="Tahoma" w:hAnsi="Tahoma" w:cs="Tahoma"/>
        </w:rPr>
        <w:t xml:space="preserve"> </w:t>
      </w:r>
    </w:p>
    <w:p w14:paraId="05AA02F9" w14:textId="77777777" w:rsidR="003564FC" w:rsidRDefault="00D5422E" w:rsidP="00010C4C">
      <w:pPr>
        <w:ind w:left="0" w:right="-1"/>
        <w:rPr>
          <w:rFonts w:ascii="Tahoma" w:hAnsi="Tahoma" w:cs="Tahoma"/>
        </w:rPr>
      </w:pPr>
      <w:r w:rsidRPr="008546D6">
        <w:rPr>
          <w:rFonts w:ascii="Tahoma" w:hAnsi="Tahoma" w:cs="Tahoma"/>
        </w:rPr>
        <w:t xml:space="preserve">Le   Maître   d’Œuvre   notifiera   dans   un   </w:t>
      </w:r>
      <w:r w:rsidRPr="008546D6">
        <w:rPr>
          <w:rFonts w:ascii="Tahoma" w:hAnsi="Tahoma" w:cs="Tahoma"/>
          <w:b/>
        </w:rPr>
        <w:t>délai de sept (7)</w:t>
      </w:r>
      <w:r w:rsidR="00636AEF">
        <w:rPr>
          <w:rFonts w:ascii="Tahoma" w:hAnsi="Tahoma" w:cs="Tahoma"/>
          <w:b/>
          <w:i/>
        </w:rPr>
        <w:t xml:space="preserve"> </w:t>
      </w:r>
      <w:r w:rsidRPr="008546D6">
        <w:rPr>
          <w:rFonts w:ascii="Tahoma" w:hAnsi="Tahoma" w:cs="Tahoma"/>
          <w:b/>
        </w:rPr>
        <w:t>jours</w:t>
      </w:r>
      <w:r w:rsidR="00636AEF">
        <w:rPr>
          <w:rFonts w:ascii="Tahoma" w:hAnsi="Tahoma" w:cs="Tahoma"/>
        </w:rPr>
        <w:t xml:space="preserve"> suivant la date de notification de l’ordre de service de commencer les travaux, </w:t>
      </w:r>
      <w:r w:rsidRPr="008546D6">
        <w:rPr>
          <w:rFonts w:ascii="Tahoma" w:hAnsi="Tahoma" w:cs="Tahoma"/>
        </w:rPr>
        <w:t xml:space="preserve">les points et niveaux de base du projet. </w:t>
      </w:r>
    </w:p>
    <w:p w14:paraId="6640AD72" w14:textId="77777777" w:rsidR="00636AEF" w:rsidRPr="00636AEF" w:rsidRDefault="00636AEF" w:rsidP="00010C4C">
      <w:pPr>
        <w:ind w:left="0" w:right="-1"/>
        <w:rPr>
          <w:rFonts w:ascii="Tahoma" w:hAnsi="Tahoma" w:cs="Tahoma"/>
          <w:sz w:val="16"/>
          <w:szCs w:val="16"/>
        </w:rPr>
      </w:pPr>
    </w:p>
    <w:p w14:paraId="5A4AE7F2"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37</w:t>
      </w:r>
      <w:r w:rsidRPr="008546D6">
        <w:rPr>
          <w:rFonts w:ascii="Tahoma" w:hAnsi="Tahoma" w:cs="Tahoma"/>
          <w:b/>
        </w:rPr>
        <w:t xml:space="preserve"> : Sous-traitance (CCAG article 54)</w:t>
      </w:r>
      <w:r w:rsidRPr="008546D6">
        <w:rPr>
          <w:rFonts w:ascii="Tahoma" w:hAnsi="Tahoma" w:cs="Tahoma"/>
        </w:rPr>
        <w:t xml:space="preserve"> </w:t>
      </w:r>
    </w:p>
    <w:p w14:paraId="06B12096" w14:textId="77777777" w:rsidR="003564FC" w:rsidRDefault="00D5422E" w:rsidP="00010C4C">
      <w:pPr>
        <w:ind w:left="0" w:right="-1"/>
        <w:rPr>
          <w:rFonts w:ascii="Tahoma" w:hAnsi="Tahoma" w:cs="Tahoma"/>
        </w:rPr>
      </w:pPr>
      <w:r w:rsidRPr="008546D6">
        <w:rPr>
          <w:rFonts w:ascii="Tahoma" w:hAnsi="Tahoma" w:cs="Tahoma"/>
        </w:rPr>
        <w:t>La part des t</w:t>
      </w:r>
      <w:r w:rsidR="00636AEF">
        <w:rPr>
          <w:rFonts w:ascii="Tahoma" w:hAnsi="Tahoma" w:cs="Tahoma"/>
        </w:rPr>
        <w:t xml:space="preserve">ravaux à sous-traiter est   de </w:t>
      </w:r>
      <w:r w:rsidRPr="008546D6">
        <w:rPr>
          <w:rFonts w:ascii="Tahoma" w:hAnsi="Tahoma" w:cs="Tahoma"/>
          <w:b/>
        </w:rPr>
        <w:t>vingt pour cent (20%)</w:t>
      </w:r>
      <w:r w:rsidR="00B2218F" w:rsidRPr="008546D6">
        <w:rPr>
          <w:rFonts w:ascii="Tahoma" w:hAnsi="Tahoma" w:cs="Tahoma"/>
        </w:rPr>
        <w:t xml:space="preserve"> du   montant de la Lettre-commande</w:t>
      </w:r>
      <w:r w:rsidRPr="008546D6">
        <w:rPr>
          <w:rFonts w:ascii="Tahoma" w:hAnsi="Tahoma" w:cs="Tahoma"/>
        </w:rPr>
        <w:t xml:space="preserve"> de   base   et   de   ses avenants. </w:t>
      </w:r>
    </w:p>
    <w:p w14:paraId="543BBCA9" w14:textId="77777777" w:rsidR="00636AEF" w:rsidRPr="00636AEF" w:rsidRDefault="00636AEF" w:rsidP="00010C4C">
      <w:pPr>
        <w:ind w:left="0" w:right="-1"/>
        <w:rPr>
          <w:rFonts w:ascii="Tahoma" w:hAnsi="Tahoma" w:cs="Tahoma"/>
          <w:sz w:val="16"/>
          <w:szCs w:val="16"/>
        </w:rPr>
      </w:pPr>
    </w:p>
    <w:p w14:paraId="12C172A5"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38</w:t>
      </w:r>
      <w:r w:rsidRPr="008546D6">
        <w:rPr>
          <w:rFonts w:ascii="Tahoma" w:hAnsi="Tahoma" w:cs="Tahoma"/>
          <w:b/>
        </w:rPr>
        <w:t xml:space="preserve"> : Laboratoire   de   chantier   et   essais</w:t>
      </w:r>
      <w:r w:rsidRPr="008546D6">
        <w:rPr>
          <w:rFonts w:ascii="Tahoma" w:hAnsi="Tahoma" w:cs="Tahoma"/>
        </w:rPr>
        <w:t xml:space="preserve"> </w:t>
      </w:r>
      <w:r w:rsidRPr="008546D6">
        <w:rPr>
          <w:rFonts w:ascii="Tahoma" w:hAnsi="Tahoma" w:cs="Tahoma"/>
          <w:b/>
        </w:rPr>
        <w:t>(CCAG Article 55)</w:t>
      </w:r>
      <w:r w:rsidRPr="008546D6">
        <w:rPr>
          <w:rFonts w:ascii="Tahoma" w:hAnsi="Tahoma" w:cs="Tahoma"/>
        </w:rPr>
        <w:t xml:space="preserve"> </w:t>
      </w:r>
    </w:p>
    <w:p w14:paraId="2257CFDA" w14:textId="77777777" w:rsidR="003564FC" w:rsidRPr="008546D6" w:rsidRDefault="00D5422E" w:rsidP="00CC5950">
      <w:pPr>
        <w:numPr>
          <w:ilvl w:val="1"/>
          <w:numId w:val="25"/>
        </w:numPr>
        <w:ind w:left="0" w:right="-1" w:hanging="624"/>
        <w:rPr>
          <w:rFonts w:ascii="Tahoma" w:hAnsi="Tahoma" w:cs="Tahoma"/>
        </w:rPr>
      </w:pPr>
      <w:r w:rsidRPr="008546D6">
        <w:rPr>
          <w:rFonts w:ascii="Tahoma" w:hAnsi="Tahoma" w:cs="Tahoma"/>
        </w:rPr>
        <w:t>Indiquer si nécessair</w:t>
      </w:r>
      <w:r w:rsidR="00636AEF">
        <w:rPr>
          <w:rFonts w:ascii="Tahoma" w:hAnsi="Tahoma" w:cs="Tahoma"/>
        </w:rPr>
        <w:t xml:space="preserve">e les modalités de réalisation des essais et études </w:t>
      </w:r>
      <w:r w:rsidRPr="008546D6">
        <w:rPr>
          <w:rFonts w:ascii="Tahoma" w:hAnsi="Tahoma" w:cs="Tahoma"/>
        </w:rPr>
        <w:t xml:space="preserve">géotechniques prévues dans le CCTP. </w:t>
      </w:r>
    </w:p>
    <w:p w14:paraId="1DCDA29B" w14:textId="77777777" w:rsidR="00636AEF" w:rsidRDefault="00636AEF" w:rsidP="00CC5950">
      <w:pPr>
        <w:numPr>
          <w:ilvl w:val="1"/>
          <w:numId w:val="25"/>
        </w:numPr>
        <w:ind w:left="0" w:right="-1" w:hanging="624"/>
        <w:rPr>
          <w:rFonts w:ascii="Tahoma" w:hAnsi="Tahoma" w:cs="Tahoma"/>
        </w:rPr>
      </w:pPr>
      <w:r>
        <w:rPr>
          <w:rFonts w:ascii="Tahoma" w:hAnsi="Tahoma" w:cs="Tahoma"/>
        </w:rPr>
        <w:t xml:space="preserve">Le Chef de service dispose d’un </w:t>
      </w:r>
      <w:r>
        <w:rPr>
          <w:rFonts w:ascii="Tahoma" w:hAnsi="Tahoma" w:cs="Tahoma"/>
          <w:b/>
        </w:rPr>
        <w:t xml:space="preserve">délai </w:t>
      </w:r>
      <w:r w:rsidR="00D5422E" w:rsidRPr="008546D6">
        <w:rPr>
          <w:rFonts w:ascii="Tahoma" w:hAnsi="Tahoma" w:cs="Tahoma"/>
          <w:b/>
        </w:rPr>
        <w:t>de sept (7) jours</w:t>
      </w:r>
      <w:r w:rsidR="00D5422E" w:rsidRPr="008546D6">
        <w:rPr>
          <w:rFonts w:ascii="Tahoma" w:hAnsi="Tahoma" w:cs="Tahoma"/>
        </w:rPr>
        <w:t xml:space="preserve"> pour agréer</w:t>
      </w:r>
      <w:r>
        <w:rPr>
          <w:rFonts w:ascii="Tahoma" w:hAnsi="Tahoma" w:cs="Tahoma"/>
        </w:rPr>
        <w:t xml:space="preserve"> le personnel et le laboratoire du Cocontractant, dès </w:t>
      </w:r>
      <w:r w:rsidR="00D5422E" w:rsidRPr="008546D6">
        <w:rPr>
          <w:rFonts w:ascii="Tahoma" w:hAnsi="Tahoma" w:cs="Tahoma"/>
        </w:rPr>
        <w:t>réception de la demande.</w:t>
      </w:r>
    </w:p>
    <w:p w14:paraId="74E3E7ED" w14:textId="77777777" w:rsidR="003564FC" w:rsidRPr="00EF3240" w:rsidRDefault="003564FC" w:rsidP="00EF3240">
      <w:pPr>
        <w:ind w:left="0" w:right="-1" w:firstLine="0"/>
        <w:rPr>
          <w:rFonts w:ascii="Tahoma" w:hAnsi="Tahoma" w:cs="Tahoma"/>
          <w:sz w:val="16"/>
          <w:szCs w:val="16"/>
        </w:rPr>
      </w:pPr>
    </w:p>
    <w:p w14:paraId="66456435"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39</w:t>
      </w:r>
      <w:r w:rsidRPr="008546D6">
        <w:rPr>
          <w:rFonts w:ascii="Tahoma" w:hAnsi="Tahoma" w:cs="Tahoma"/>
          <w:b/>
        </w:rPr>
        <w:t xml:space="preserve"> : Journal de chantier</w:t>
      </w:r>
      <w:r w:rsidRPr="008546D6">
        <w:rPr>
          <w:rFonts w:ascii="Tahoma" w:hAnsi="Tahoma" w:cs="Tahoma"/>
        </w:rPr>
        <w:t xml:space="preserve"> </w:t>
      </w:r>
      <w:r w:rsidRPr="008546D6">
        <w:rPr>
          <w:rFonts w:ascii="Tahoma" w:hAnsi="Tahoma" w:cs="Tahoma"/>
          <w:b/>
        </w:rPr>
        <w:t>(CCAG Article 56 complété)</w:t>
      </w:r>
      <w:r w:rsidRPr="008546D6">
        <w:rPr>
          <w:rFonts w:ascii="Tahoma" w:hAnsi="Tahoma" w:cs="Tahoma"/>
        </w:rPr>
        <w:t xml:space="preserve"> </w:t>
      </w:r>
    </w:p>
    <w:p w14:paraId="0F2241DD" w14:textId="77777777" w:rsidR="003564FC" w:rsidRPr="008546D6" w:rsidRDefault="00D5422E" w:rsidP="00CC5950">
      <w:pPr>
        <w:numPr>
          <w:ilvl w:val="1"/>
          <w:numId w:val="26"/>
        </w:numPr>
        <w:ind w:left="0" w:right="-1" w:hanging="624"/>
        <w:rPr>
          <w:rFonts w:ascii="Tahoma" w:hAnsi="Tahoma" w:cs="Tahoma"/>
        </w:rPr>
      </w:pPr>
      <w:r w:rsidRPr="008546D6">
        <w:rPr>
          <w:rFonts w:ascii="Tahoma" w:hAnsi="Tahoma" w:cs="Tahoma"/>
        </w:rPr>
        <w:t>Le journal de chantier</w:t>
      </w:r>
      <w:r w:rsidR="00636AEF">
        <w:rPr>
          <w:rFonts w:ascii="Tahoma" w:hAnsi="Tahoma" w:cs="Tahoma"/>
        </w:rPr>
        <w:t xml:space="preserve"> sera signé contradictoirement par le Maître d’Œuvre et le représentant </w:t>
      </w:r>
      <w:r w:rsidR="00EF3240">
        <w:rPr>
          <w:rFonts w:ascii="Tahoma" w:hAnsi="Tahoma" w:cs="Tahoma"/>
        </w:rPr>
        <w:t>du</w:t>
      </w:r>
      <w:r w:rsidR="00636AEF">
        <w:rPr>
          <w:rFonts w:ascii="Tahoma" w:hAnsi="Tahoma" w:cs="Tahoma"/>
        </w:rPr>
        <w:t xml:space="preserve"> Cocontractant </w:t>
      </w:r>
      <w:r w:rsidRPr="008546D6">
        <w:rPr>
          <w:rFonts w:ascii="Tahoma" w:hAnsi="Tahoma" w:cs="Tahoma"/>
        </w:rPr>
        <w:t>systématiquement lo</w:t>
      </w:r>
      <w:r w:rsidR="00636AEF">
        <w:rPr>
          <w:rFonts w:ascii="Tahoma" w:hAnsi="Tahoma" w:cs="Tahoma"/>
        </w:rPr>
        <w:t>rs des réunions de chantiers et</w:t>
      </w:r>
      <w:r w:rsidRPr="008546D6">
        <w:rPr>
          <w:rFonts w:ascii="Tahoma" w:hAnsi="Tahoma" w:cs="Tahoma"/>
        </w:rPr>
        <w:t xml:space="preserve"> à chaque visite de chantier. </w:t>
      </w:r>
    </w:p>
    <w:p w14:paraId="30457162" w14:textId="77777777" w:rsidR="003564FC" w:rsidRPr="008546D6" w:rsidRDefault="00D5422E" w:rsidP="00CC5950">
      <w:pPr>
        <w:numPr>
          <w:ilvl w:val="1"/>
          <w:numId w:val="26"/>
        </w:numPr>
        <w:ind w:left="0" w:right="-1" w:hanging="624"/>
        <w:rPr>
          <w:rFonts w:ascii="Tahoma" w:hAnsi="Tahoma" w:cs="Tahoma"/>
        </w:rPr>
      </w:pPr>
      <w:r w:rsidRPr="008546D6">
        <w:rPr>
          <w:rFonts w:ascii="Tahoma" w:hAnsi="Tahoma" w:cs="Tahoma"/>
        </w:rPr>
        <w:t xml:space="preserve">C’est un document contradictoire unique. Ses pages sont numérotées et visées.  Aucune page   ne doit   être enlevée. Les parties raturées ou annulées   sont   signalées   en marge pour validation. </w:t>
      </w:r>
    </w:p>
    <w:p w14:paraId="731B9BFC" w14:textId="77777777" w:rsidR="003564FC" w:rsidRPr="00EF3240" w:rsidRDefault="00D5422E" w:rsidP="00010C4C">
      <w:pPr>
        <w:spacing w:line="240" w:lineRule="auto"/>
        <w:ind w:left="0" w:right="-1" w:firstLine="0"/>
        <w:rPr>
          <w:rFonts w:ascii="Tahoma" w:hAnsi="Tahoma" w:cs="Tahoma"/>
          <w:sz w:val="16"/>
          <w:szCs w:val="16"/>
        </w:rPr>
      </w:pPr>
      <w:r w:rsidRPr="008546D6">
        <w:rPr>
          <w:rFonts w:ascii="Tahoma" w:hAnsi="Tahoma" w:cs="Tahoma"/>
        </w:rPr>
        <w:t xml:space="preserve"> </w:t>
      </w:r>
    </w:p>
    <w:p w14:paraId="053BF528"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lastRenderedPageBreak/>
        <w:t xml:space="preserve">Article 40 </w:t>
      </w:r>
      <w:r w:rsidRPr="008546D6">
        <w:rPr>
          <w:rFonts w:ascii="Tahoma" w:hAnsi="Tahoma" w:cs="Tahoma"/>
          <w:b/>
        </w:rPr>
        <w:t>: Utilisation des explosifs</w:t>
      </w:r>
      <w:r w:rsidRPr="008546D6">
        <w:rPr>
          <w:rFonts w:ascii="Tahoma" w:hAnsi="Tahoma" w:cs="Tahoma"/>
        </w:rPr>
        <w:t xml:space="preserve"> </w:t>
      </w:r>
      <w:r w:rsidRPr="008546D6">
        <w:rPr>
          <w:rFonts w:ascii="Tahoma" w:hAnsi="Tahoma" w:cs="Tahoma"/>
          <w:b/>
        </w:rPr>
        <w:t>(CCAG Article 60)</w:t>
      </w:r>
      <w:r w:rsidRPr="008546D6">
        <w:rPr>
          <w:rFonts w:ascii="Tahoma" w:hAnsi="Tahoma" w:cs="Tahoma"/>
        </w:rPr>
        <w:t xml:space="preserve"> </w:t>
      </w:r>
    </w:p>
    <w:p w14:paraId="6838B481" w14:textId="77777777" w:rsidR="003564FC" w:rsidRDefault="00D5422E" w:rsidP="00010C4C">
      <w:pPr>
        <w:ind w:left="0" w:right="-1"/>
        <w:rPr>
          <w:rFonts w:ascii="Tahoma" w:hAnsi="Tahoma" w:cs="Tahoma"/>
        </w:rPr>
      </w:pPr>
      <w:r w:rsidRPr="008546D6">
        <w:rPr>
          <w:rFonts w:ascii="Tahoma" w:hAnsi="Tahoma" w:cs="Tahoma"/>
        </w:rPr>
        <w:t>L’utilisation des explosifs dans le chantier est stricte</w:t>
      </w:r>
      <w:r w:rsidR="00B2218F" w:rsidRPr="008546D6">
        <w:rPr>
          <w:rFonts w:ascii="Tahoma" w:hAnsi="Tahoma" w:cs="Tahoma"/>
        </w:rPr>
        <w:t>ment interdite dans le cadre de la Lettre-commande</w:t>
      </w:r>
      <w:r w:rsidRPr="008546D6">
        <w:rPr>
          <w:rFonts w:ascii="Tahoma" w:hAnsi="Tahoma" w:cs="Tahoma"/>
        </w:rPr>
        <w:t xml:space="preserve">. </w:t>
      </w:r>
    </w:p>
    <w:p w14:paraId="6271A2CF" w14:textId="77777777" w:rsidR="00EF3240" w:rsidRPr="00EF3240" w:rsidRDefault="00EF3240" w:rsidP="00010C4C">
      <w:pPr>
        <w:ind w:left="0" w:right="-1"/>
        <w:rPr>
          <w:rFonts w:ascii="Tahoma" w:hAnsi="Tahoma" w:cs="Tahoma"/>
          <w:sz w:val="16"/>
          <w:szCs w:val="16"/>
        </w:rPr>
      </w:pPr>
    </w:p>
    <w:p w14:paraId="3C7FD942" w14:textId="77777777" w:rsidR="003564FC" w:rsidRPr="008546D6" w:rsidRDefault="00D5422E" w:rsidP="00010C4C">
      <w:pPr>
        <w:pStyle w:val="Titre3"/>
        <w:ind w:left="0" w:right="-1"/>
        <w:jc w:val="both"/>
        <w:rPr>
          <w:rFonts w:ascii="Tahoma" w:hAnsi="Tahoma" w:cs="Tahoma"/>
        </w:rPr>
      </w:pPr>
      <w:r w:rsidRPr="008546D6">
        <w:rPr>
          <w:rFonts w:ascii="Tahoma" w:hAnsi="Tahoma" w:cs="Tahoma"/>
        </w:rPr>
        <w:t xml:space="preserve">Chapitre IV : De la réception </w:t>
      </w:r>
    </w:p>
    <w:p w14:paraId="0FBE8EB3" w14:textId="77777777" w:rsidR="003564FC" w:rsidRDefault="00D5422E" w:rsidP="00010C4C">
      <w:pPr>
        <w:spacing w:after="40" w:line="244" w:lineRule="auto"/>
        <w:ind w:left="0" w:right="-1"/>
        <w:rPr>
          <w:rFonts w:ascii="Tahoma" w:hAnsi="Tahoma" w:cs="Tahoma"/>
        </w:rPr>
      </w:pPr>
      <w:r w:rsidRPr="008546D6">
        <w:rPr>
          <w:rFonts w:ascii="Tahoma" w:hAnsi="Tahoma" w:cs="Tahoma"/>
          <w:b/>
          <w:u w:val="single" w:color="000000"/>
        </w:rPr>
        <w:t>Article 41</w:t>
      </w:r>
      <w:r w:rsidRPr="008546D6">
        <w:rPr>
          <w:rFonts w:ascii="Tahoma" w:hAnsi="Tahoma" w:cs="Tahoma"/>
          <w:b/>
        </w:rPr>
        <w:t xml:space="preserve"> : Réception provisoire</w:t>
      </w:r>
      <w:r w:rsidRPr="008546D6">
        <w:rPr>
          <w:rFonts w:ascii="Tahoma" w:hAnsi="Tahoma" w:cs="Tahoma"/>
        </w:rPr>
        <w:t xml:space="preserve"> </w:t>
      </w:r>
      <w:r w:rsidRPr="008546D6">
        <w:rPr>
          <w:rFonts w:ascii="Tahoma" w:hAnsi="Tahoma" w:cs="Tahoma"/>
          <w:b/>
        </w:rPr>
        <w:t>(CCAG Article 67)</w:t>
      </w:r>
      <w:r w:rsidRPr="008546D6">
        <w:rPr>
          <w:rFonts w:ascii="Tahoma" w:hAnsi="Tahoma" w:cs="Tahoma"/>
        </w:rPr>
        <w:t xml:space="preserve"> </w:t>
      </w:r>
    </w:p>
    <w:p w14:paraId="1C7514B7" w14:textId="77777777" w:rsidR="00EF3240" w:rsidRPr="00EF3240" w:rsidRDefault="00EF3240" w:rsidP="00010C4C">
      <w:pPr>
        <w:spacing w:after="40" w:line="244" w:lineRule="auto"/>
        <w:ind w:left="0" w:right="-1"/>
        <w:rPr>
          <w:rFonts w:ascii="Tahoma" w:hAnsi="Tahoma" w:cs="Tahoma"/>
          <w:sz w:val="16"/>
          <w:szCs w:val="16"/>
        </w:rPr>
      </w:pPr>
    </w:p>
    <w:p w14:paraId="52A85FFC" w14:textId="77777777" w:rsidR="003564FC" w:rsidRPr="008546D6" w:rsidRDefault="00D5422E" w:rsidP="00010C4C">
      <w:pPr>
        <w:ind w:left="0" w:right="-1"/>
        <w:rPr>
          <w:rFonts w:ascii="Tahoma" w:hAnsi="Tahoma" w:cs="Tahoma"/>
        </w:rPr>
      </w:pPr>
      <w:r w:rsidRPr="008546D6">
        <w:rPr>
          <w:rFonts w:ascii="Tahoma" w:hAnsi="Tahoma" w:cs="Tahoma"/>
        </w:rPr>
        <w:t>Avant la réception provisoire, le Cocontractant demand</w:t>
      </w:r>
      <w:r w:rsidR="00EF3240">
        <w:rPr>
          <w:rFonts w:ascii="Tahoma" w:hAnsi="Tahoma" w:cs="Tahoma"/>
        </w:rPr>
        <w:t xml:space="preserve">e par écrit au Chef de service avec copie à l’ingénieur, </w:t>
      </w:r>
      <w:r w:rsidRPr="008546D6">
        <w:rPr>
          <w:rFonts w:ascii="Tahoma" w:hAnsi="Tahoma" w:cs="Tahoma"/>
        </w:rPr>
        <w:t xml:space="preserve">l’organisation   d’une   visite   technique préalable à la réception. </w:t>
      </w:r>
    </w:p>
    <w:p w14:paraId="20772688" w14:textId="77777777" w:rsidR="003564FC" w:rsidRPr="008546D6" w:rsidRDefault="00D5422E" w:rsidP="00010C4C">
      <w:pPr>
        <w:ind w:left="0" w:right="-1"/>
        <w:rPr>
          <w:rFonts w:ascii="Tahoma" w:hAnsi="Tahoma" w:cs="Tahoma"/>
        </w:rPr>
      </w:pPr>
      <w:r w:rsidRPr="008546D6">
        <w:rPr>
          <w:rFonts w:ascii="Tahoma" w:hAnsi="Tahoma" w:cs="Tahoma"/>
        </w:rPr>
        <w:t xml:space="preserve">41.1.  Epreuves   comprises   dans   les   opérations préalables à la réception  </w:t>
      </w:r>
    </w:p>
    <w:p w14:paraId="160DFD09" w14:textId="77777777" w:rsidR="003564FC" w:rsidRPr="008546D6" w:rsidRDefault="00D5422E" w:rsidP="00010C4C">
      <w:pPr>
        <w:ind w:left="0" w:right="-1" w:hanging="624"/>
        <w:rPr>
          <w:rFonts w:ascii="Tahoma" w:hAnsi="Tahoma" w:cs="Tahoma"/>
        </w:rPr>
      </w:pPr>
      <w:r w:rsidRPr="008546D6">
        <w:rPr>
          <w:rFonts w:ascii="Tahoma" w:hAnsi="Tahoma" w:cs="Tahoma"/>
        </w:rPr>
        <w:t>41.2.  Constatation éventuelle du repliement des inst</w:t>
      </w:r>
      <w:r w:rsidR="00EF3240">
        <w:rPr>
          <w:rFonts w:ascii="Tahoma" w:hAnsi="Tahoma" w:cs="Tahoma"/>
        </w:rPr>
        <w:t xml:space="preserve">allations de chantier et de la remise </w:t>
      </w:r>
      <w:r w:rsidRPr="008546D6">
        <w:rPr>
          <w:rFonts w:ascii="Tahoma" w:hAnsi="Tahoma" w:cs="Tahoma"/>
        </w:rPr>
        <w:t>en état des</w:t>
      </w:r>
      <w:r w:rsidR="001B6F08">
        <w:rPr>
          <w:rFonts w:ascii="Tahoma" w:hAnsi="Tahoma" w:cs="Tahoma"/>
        </w:rPr>
        <w:t xml:space="preserve"> lieux</w:t>
      </w:r>
      <w:r w:rsidRPr="008546D6">
        <w:rPr>
          <w:rFonts w:ascii="Tahoma" w:hAnsi="Tahoma" w:cs="Tahoma"/>
        </w:rPr>
        <w:t xml:space="preserve">. </w:t>
      </w:r>
    </w:p>
    <w:p w14:paraId="31B0FCA4" w14:textId="77777777" w:rsidR="003564FC" w:rsidRPr="008546D6" w:rsidRDefault="00D5422E" w:rsidP="00010C4C">
      <w:pPr>
        <w:ind w:left="0" w:right="-1" w:hanging="624"/>
        <w:rPr>
          <w:rFonts w:ascii="Tahoma" w:hAnsi="Tahoma" w:cs="Tahoma"/>
        </w:rPr>
      </w:pPr>
      <w:r w:rsidRPr="008546D6">
        <w:rPr>
          <w:rFonts w:ascii="Tahoma" w:hAnsi="Tahoma" w:cs="Tahoma"/>
        </w:rPr>
        <w:t xml:space="preserve">41.3.  La Commission de réception sera composée des membres suivants ou leurs représentants </w:t>
      </w:r>
      <w:r w:rsidR="00EF3240" w:rsidRPr="008546D6">
        <w:rPr>
          <w:rFonts w:ascii="Tahoma" w:hAnsi="Tahoma" w:cs="Tahoma"/>
        </w:rPr>
        <w:t>respectifs :</w:t>
      </w:r>
      <w:r w:rsidRPr="008546D6">
        <w:rPr>
          <w:rFonts w:ascii="Tahoma" w:hAnsi="Tahoma" w:cs="Tahoma"/>
        </w:rPr>
        <w:t xml:space="preserve"> </w:t>
      </w:r>
    </w:p>
    <w:p w14:paraId="6DD8E628" w14:textId="77777777" w:rsidR="003564FC" w:rsidRPr="008546D6" w:rsidRDefault="00D5422E" w:rsidP="00CC5950">
      <w:pPr>
        <w:numPr>
          <w:ilvl w:val="0"/>
          <w:numId w:val="27"/>
        </w:numPr>
        <w:spacing w:after="32" w:line="241" w:lineRule="auto"/>
        <w:ind w:left="0" w:right="-1" w:firstLine="0"/>
        <w:rPr>
          <w:rFonts w:ascii="Tahoma" w:hAnsi="Tahoma" w:cs="Tahoma"/>
          <w:b/>
        </w:rPr>
      </w:pPr>
      <w:r w:rsidRPr="008546D6">
        <w:rPr>
          <w:rFonts w:ascii="Tahoma" w:hAnsi="Tahoma" w:cs="Tahoma"/>
          <w:b/>
          <w:i/>
        </w:rPr>
        <w:t>Le Ma</w:t>
      </w:r>
      <w:r w:rsidR="00077587" w:rsidRPr="008546D6">
        <w:rPr>
          <w:rFonts w:ascii="Tahoma" w:hAnsi="Tahoma" w:cs="Tahoma"/>
          <w:b/>
          <w:i/>
        </w:rPr>
        <w:t xml:space="preserve">ire de la Commune de Dimako </w:t>
      </w:r>
      <w:r w:rsidR="007E2D1E" w:rsidRPr="008546D6">
        <w:rPr>
          <w:rFonts w:ascii="Tahoma" w:hAnsi="Tahoma" w:cs="Tahoma"/>
          <w:b/>
          <w:i/>
        </w:rPr>
        <w:t>ou son représentant…</w:t>
      </w:r>
      <w:r w:rsidRPr="008546D6">
        <w:rPr>
          <w:rFonts w:ascii="Tahoma" w:hAnsi="Tahoma" w:cs="Tahoma"/>
          <w:b/>
          <w:i/>
        </w:rPr>
        <w:t xml:space="preserve"> Président ; </w:t>
      </w:r>
    </w:p>
    <w:p w14:paraId="350290C8" w14:textId="77777777" w:rsidR="00B75808" w:rsidRPr="008546D6" w:rsidRDefault="00D5422E" w:rsidP="00CC5950">
      <w:pPr>
        <w:numPr>
          <w:ilvl w:val="0"/>
          <w:numId w:val="27"/>
        </w:numPr>
        <w:spacing w:after="30" w:line="240" w:lineRule="auto"/>
        <w:ind w:left="0" w:right="-1" w:firstLine="0"/>
        <w:rPr>
          <w:rFonts w:ascii="Tahoma" w:hAnsi="Tahoma" w:cs="Tahoma"/>
          <w:b/>
        </w:rPr>
      </w:pPr>
      <w:r w:rsidRPr="008546D6">
        <w:rPr>
          <w:rFonts w:ascii="Tahoma" w:hAnsi="Tahoma" w:cs="Tahoma"/>
          <w:b/>
          <w:i/>
        </w:rPr>
        <w:t xml:space="preserve">Le Chef de Service du </w:t>
      </w:r>
      <w:r w:rsidR="007E2D1E" w:rsidRPr="008546D6">
        <w:rPr>
          <w:rFonts w:ascii="Tahoma" w:hAnsi="Tahoma" w:cs="Tahoma"/>
          <w:b/>
          <w:i/>
        </w:rPr>
        <w:t>marché, ………………………</w:t>
      </w:r>
      <w:r w:rsidR="004860DE">
        <w:rPr>
          <w:rFonts w:ascii="Tahoma" w:hAnsi="Tahoma" w:cs="Tahoma"/>
          <w:b/>
          <w:i/>
        </w:rPr>
        <w:t>.</w:t>
      </w:r>
      <w:r w:rsidR="007E2D1E" w:rsidRPr="008546D6">
        <w:rPr>
          <w:rFonts w:ascii="Tahoma" w:hAnsi="Tahoma" w:cs="Tahoma"/>
          <w:b/>
          <w:i/>
        </w:rPr>
        <w:t>…</w:t>
      </w:r>
      <w:r w:rsidR="00EF3240">
        <w:rPr>
          <w:rFonts w:ascii="Tahoma" w:hAnsi="Tahoma" w:cs="Tahoma"/>
          <w:b/>
          <w:i/>
        </w:rPr>
        <w:t>…</w:t>
      </w:r>
      <w:r w:rsidR="007E2D1E" w:rsidRPr="008546D6">
        <w:rPr>
          <w:rFonts w:ascii="Tahoma" w:hAnsi="Tahoma" w:cs="Tahoma"/>
          <w:b/>
          <w:i/>
        </w:rPr>
        <w:t>………</w:t>
      </w:r>
      <w:r w:rsidRPr="008546D6">
        <w:rPr>
          <w:rFonts w:ascii="Tahoma" w:hAnsi="Tahoma" w:cs="Tahoma"/>
          <w:b/>
          <w:i/>
        </w:rPr>
        <w:t xml:space="preserve">Membre ; </w:t>
      </w:r>
    </w:p>
    <w:p w14:paraId="3E79130F" w14:textId="77777777" w:rsidR="007E2D1E" w:rsidRPr="008546D6" w:rsidRDefault="00D5422E" w:rsidP="00CC5950">
      <w:pPr>
        <w:numPr>
          <w:ilvl w:val="0"/>
          <w:numId w:val="27"/>
        </w:numPr>
        <w:spacing w:after="30" w:line="240" w:lineRule="auto"/>
        <w:ind w:left="0" w:right="-1" w:firstLine="0"/>
        <w:rPr>
          <w:rFonts w:ascii="Tahoma" w:hAnsi="Tahoma" w:cs="Tahoma"/>
          <w:b/>
        </w:rPr>
      </w:pPr>
      <w:r w:rsidRPr="008546D6">
        <w:rPr>
          <w:rFonts w:ascii="Tahoma" w:hAnsi="Tahoma" w:cs="Tahoma"/>
          <w:b/>
          <w:i/>
        </w:rPr>
        <w:t xml:space="preserve">L’Ingénieur du </w:t>
      </w:r>
      <w:r w:rsidR="00EF3240">
        <w:rPr>
          <w:rFonts w:ascii="Tahoma" w:hAnsi="Tahoma" w:cs="Tahoma"/>
          <w:b/>
          <w:i/>
        </w:rPr>
        <w:t>marché,</w:t>
      </w:r>
      <w:r w:rsidR="007E2D1E" w:rsidRPr="008546D6">
        <w:rPr>
          <w:rFonts w:ascii="Tahoma" w:hAnsi="Tahoma" w:cs="Tahoma"/>
          <w:b/>
          <w:i/>
        </w:rPr>
        <w:t>……………………</w:t>
      </w:r>
      <w:r w:rsidR="00EF3240">
        <w:rPr>
          <w:rFonts w:ascii="Tahoma" w:hAnsi="Tahoma" w:cs="Tahoma"/>
          <w:b/>
          <w:i/>
        </w:rPr>
        <w:t>…………</w:t>
      </w:r>
      <w:r w:rsidR="004860DE">
        <w:rPr>
          <w:rFonts w:ascii="Tahoma" w:hAnsi="Tahoma" w:cs="Tahoma"/>
          <w:b/>
          <w:i/>
        </w:rPr>
        <w:t>..</w:t>
      </w:r>
      <w:r w:rsidR="007E2D1E" w:rsidRPr="008546D6">
        <w:rPr>
          <w:rFonts w:ascii="Tahoma" w:hAnsi="Tahoma" w:cs="Tahoma"/>
          <w:b/>
          <w:i/>
        </w:rPr>
        <w:t>……</w:t>
      </w:r>
      <w:r w:rsidR="00EF3240">
        <w:rPr>
          <w:rFonts w:ascii="Tahoma" w:hAnsi="Tahoma" w:cs="Tahoma"/>
          <w:b/>
          <w:i/>
        </w:rPr>
        <w:t>……</w:t>
      </w:r>
      <w:r w:rsidR="007E2D1E" w:rsidRPr="008546D6">
        <w:rPr>
          <w:rFonts w:ascii="Tahoma" w:hAnsi="Tahoma" w:cs="Tahoma"/>
          <w:b/>
          <w:i/>
        </w:rPr>
        <w:t>…</w:t>
      </w:r>
      <w:r w:rsidRPr="008546D6">
        <w:rPr>
          <w:rFonts w:ascii="Tahoma" w:hAnsi="Tahoma" w:cs="Tahoma"/>
          <w:b/>
          <w:i/>
        </w:rPr>
        <w:t xml:space="preserve"> Rapporteur. </w:t>
      </w:r>
    </w:p>
    <w:p w14:paraId="45DD0E73" w14:textId="77777777" w:rsidR="007E2D1E" w:rsidRPr="00EF3240" w:rsidRDefault="007E2D1E" w:rsidP="00CC5950">
      <w:pPr>
        <w:numPr>
          <w:ilvl w:val="0"/>
          <w:numId w:val="27"/>
        </w:numPr>
        <w:spacing w:after="30" w:line="240" w:lineRule="auto"/>
        <w:ind w:left="0" w:right="-1" w:firstLine="0"/>
        <w:rPr>
          <w:rFonts w:ascii="Tahoma" w:hAnsi="Tahoma" w:cs="Tahoma"/>
          <w:b/>
        </w:rPr>
      </w:pPr>
      <w:r w:rsidRPr="008546D6">
        <w:rPr>
          <w:rFonts w:ascii="Tahoma" w:hAnsi="Tahoma" w:cs="Tahoma"/>
          <w:b/>
          <w:i/>
        </w:rPr>
        <w:t>L</w:t>
      </w:r>
      <w:r w:rsidR="00077587" w:rsidRPr="008546D6">
        <w:rPr>
          <w:rFonts w:ascii="Tahoma" w:hAnsi="Tahoma" w:cs="Tahoma"/>
          <w:b/>
          <w:i/>
        </w:rPr>
        <w:t>e représentant du DDMINMAP</w:t>
      </w:r>
      <w:r w:rsidR="00701FEC" w:rsidRPr="008546D6">
        <w:rPr>
          <w:rFonts w:ascii="Tahoma" w:hAnsi="Tahoma" w:cs="Tahoma"/>
          <w:b/>
          <w:i/>
        </w:rPr>
        <w:t>………………</w:t>
      </w:r>
      <w:r w:rsidR="00EF3240">
        <w:rPr>
          <w:rFonts w:ascii="Tahoma" w:hAnsi="Tahoma" w:cs="Tahoma"/>
          <w:b/>
          <w:i/>
        </w:rPr>
        <w:t>……</w:t>
      </w:r>
      <w:r w:rsidR="004860DE">
        <w:rPr>
          <w:rFonts w:ascii="Tahoma" w:hAnsi="Tahoma" w:cs="Tahoma"/>
          <w:b/>
          <w:i/>
        </w:rPr>
        <w:t>…</w:t>
      </w:r>
      <w:r w:rsidR="00EF3240">
        <w:rPr>
          <w:rFonts w:ascii="Tahoma" w:hAnsi="Tahoma" w:cs="Tahoma"/>
          <w:b/>
          <w:i/>
        </w:rPr>
        <w:t>………..</w:t>
      </w:r>
      <w:r w:rsidR="00701FEC" w:rsidRPr="008546D6">
        <w:rPr>
          <w:rFonts w:ascii="Tahoma" w:hAnsi="Tahoma" w:cs="Tahoma"/>
          <w:b/>
          <w:i/>
        </w:rPr>
        <w:t xml:space="preserve">… </w:t>
      </w:r>
      <w:r w:rsidR="00D5422E" w:rsidRPr="008546D6">
        <w:rPr>
          <w:rFonts w:ascii="Tahoma" w:hAnsi="Tahoma" w:cs="Tahoma"/>
          <w:b/>
          <w:i/>
        </w:rPr>
        <w:t xml:space="preserve">Membre ; </w:t>
      </w:r>
    </w:p>
    <w:p w14:paraId="4C80301D" w14:textId="77777777" w:rsidR="00701FEC" w:rsidRPr="008546D6" w:rsidRDefault="00077587" w:rsidP="00CC5950">
      <w:pPr>
        <w:numPr>
          <w:ilvl w:val="0"/>
          <w:numId w:val="27"/>
        </w:numPr>
        <w:spacing w:after="30" w:line="240" w:lineRule="auto"/>
        <w:ind w:left="0" w:right="-1" w:firstLine="0"/>
        <w:rPr>
          <w:rFonts w:ascii="Tahoma" w:hAnsi="Tahoma" w:cs="Tahoma"/>
          <w:b/>
        </w:rPr>
      </w:pPr>
      <w:r w:rsidRPr="008546D6">
        <w:rPr>
          <w:rFonts w:ascii="Tahoma" w:hAnsi="Tahoma" w:cs="Tahoma"/>
          <w:b/>
          <w:i/>
        </w:rPr>
        <w:t>Le comptable matières……………………………</w:t>
      </w:r>
      <w:r w:rsidR="00EF3240">
        <w:rPr>
          <w:rFonts w:ascii="Tahoma" w:hAnsi="Tahoma" w:cs="Tahoma"/>
          <w:b/>
          <w:i/>
        </w:rPr>
        <w:t>……</w:t>
      </w:r>
      <w:r w:rsidR="004860DE">
        <w:rPr>
          <w:rFonts w:ascii="Tahoma" w:hAnsi="Tahoma" w:cs="Tahoma"/>
          <w:b/>
          <w:i/>
        </w:rPr>
        <w:t>…..</w:t>
      </w:r>
      <w:r w:rsidR="00EF3240">
        <w:rPr>
          <w:rFonts w:ascii="Tahoma" w:hAnsi="Tahoma" w:cs="Tahoma"/>
          <w:b/>
          <w:i/>
        </w:rPr>
        <w:t>…..</w:t>
      </w:r>
      <w:r w:rsidRPr="008546D6">
        <w:rPr>
          <w:rFonts w:ascii="Tahoma" w:hAnsi="Tahoma" w:cs="Tahoma"/>
          <w:b/>
          <w:i/>
        </w:rPr>
        <w:t>……Membre</w:t>
      </w:r>
    </w:p>
    <w:p w14:paraId="6CC2964F" w14:textId="77777777" w:rsidR="007E2D1E" w:rsidRPr="008546D6" w:rsidRDefault="00D5422E" w:rsidP="00CC5950">
      <w:pPr>
        <w:numPr>
          <w:ilvl w:val="0"/>
          <w:numId w:val="27"/>
        </w:numPr>
        <w:spacing w:after="42" w:line="240" w:lineRule="auto"/>
        <w:ind w:left="0" w:right="-1" w:firstLine="0"/>
        <w:rPr>
          <w:rFonts w:ascii="Tahoma" w:hAnsi="Tahoma" w:cs="Tahoma"/>
          <w:b/>
        </w:rPr>
      </w:pPr>
      <w:r w:rsidRPr="008546D6">
        <w:rPr>
          <w:rFonts w:ascii="Tahoma" w:hAnsi="Tahoma" w:cs="Tahoma"/>
          <w:b/>
          <w:i/>
        </w:rPr>
        <w:t>Le Cocontracta</w:t>
      </w:r>
      <w:r w:rsidR="007E2D1E" w:rsidRPr="008546D6">
        <w:rPr>
          <w:rFonts w:ascii="Tahoma" w:hAnsi="Tahoma" w:cs="Tahoma"/>
          <w:b/>
          <w:i/>
        </w:rPr>
        <w:t>nt, ……………………………</w:t>
      </w:r>
      <w:r w:rsidR="00EF3240">
        <w:rPr>
          <w:rFonts w:ascii="Tahoma" w:hAnsi="Tahoma" w:cs="Tahoma"/>
          <w:b/>
          <w:i/>
        </w:rPr>
        <w:t>……….</w:t>
      </w:r>
      <w:r w:rsidR="007E2D1E" w:rsidRPr="008546D6">
        <w:rPr>
          <w:rFonts w:ascii="Tahoma" w:hAnsi="Tahoma" w:cs="Tahoma"/>
          <w:b/>
          <w:i/>
        </w:rPr>
        <w:t>…</w:t>
      </w:r>
      <w:r w:rsidR="004860DE">
        <w:rPr>
          <w:rFonts w:ascii="Tahoma" w:hAnsi="Tahoma" w:cs="Tahoma"/>
          <w:b/>
          <w:i/>
        </w:rPr>
        <w:t>……</w:t>
      </w:r>
      <w:r w:rsidR="007E2D1E" w:rsidRPr="008546D6">
        <w:rPr>
          <w:rFonts w:ascii="Tahoma" w:hAnsi="Tahoma" w:cs="Tahoma"/>
          <w:b/>
          <w:i/>
        </w:rPr>
        <w:t>………</w:t>
      </w:r>
      <w:r w:rsidR="00EF3240" w:rsidRPr="00EF3240">
        <w:rPr>
          <w:rFonts w:ascii="Tahoma" w:hAnsi="Tahoma" w:cs="Tahoma"/>
          <w:b/>
          <w:i/>
        </w:rPr>
        <w:t xml:space="preserve"> </w:t>
      </w:r>
      <w:r w:rsidR="00EF3240" w:rsidRPr="008546D6">
        <w:rPr>
          <w:rFonts w:ascii="Tahoma" w:hAnsi="Tahoma" w:cs="Tahoma"/>
          <w:b/>
          <w:i/>
        </w:rPr>
        <w:t>Membre</w:t>
      </w:r>
    </w:p>
    <w:p w14:paraId="000D435F" w14:textId="77777777" w:rsidR="003A1FFE" w:rsidRPr="003A1FFE" w:rsidRDefault="003A1FFE" w:rsidP="00010C4C">
      <w:pPr>
        <w:spacing w:after="42" w:line="240" w:lineRule="auto"/>
        <w:ind w:left="0" w:right="-1" w:firstLine="0"/>
        <w:rPr>
          <w:rFonts w:ascii="Tahoma" w:hAnsi="Tahoma" w:cs="Tahoma"/>
          <w:sz w:val="16"/>
          <w:szCs w:val="16"/>
        </w:rPr>
      </w:pPr>
    </w:p>
    <w:p w14:paraId="17DE51EE" w14:textId="77777777" w:rsidR="003564FC" w:rsidRPr="008546D6" w:rsidRDefault="00D5422E" w:rsidP="00010C4C">
      <w:pPr>
        <w:spacing w:after="42" w:line="240" w:lineRule="auto"/>
        <w:ind w:left="0" w:right="-1" w:firstLine="0"/>
        <w:rPr>
          <w:rFonts w:ascii="Tahoma" w:hAnsi="Tahoma" w:cs="Tahoma"/>
        </w:rPr>
      </w:pPr>
      <w:r w:rsidRPr="008546D6">
        <w:rPr>
          <w:rFonts w:ascii="Tahoma" w:hAnsi="Tahoma" w:cs="Tahoma"/>
        </w:rPr>
        <w:t xml:space="preserve">Le Cocontractant est convoqué à la réception par courrier </w:t>
      </w:r>
      <w:r w:rsidRPr="008546D6">
        <w:rPr>
          <w:rFonts w:ascii="Tahoma" w:hAnsi="Tahoma" w:cs="Tahoma"/>
          <w:b/>
        </w:rPr>
        <w:t>au moins [10 jours]</w:t>
      </w:r>
      <w:r w:rsidRPr="008546D6">
        <w:rPr>
          <w:rFonts w:ascii="Tahoma" w:hAnsi="Tahoma" w:cs="Tahoma"/>
        </w:rPr>
        <w:t xml:space="preserve"> avant la date de la réception. Il est tenu d’y assister (ou de s’y faire représenter). </w:t>
      </w:r>
    </w:p>
    <w:p w14:paraId="46F9D6B4" w14:textId="77777777" w:rsidR="003564FC" w:rsidRPr="008546D6" w:rsidRDefault="003A1FFE" w:rsidP="00010C4C">
      <w:pPr>
        <w:ind w:left="0" w:right="-1"/>
        <w:rPr>
          <w:rFonts w:ascii="Tahoma" w:hAnsi="Tahoma" w:cs="Tahoma"/>
        </w:rPr>
      </w:pPr>
      <w:r>
        <w:rPr>
          <w:rFonts w:ascii="Tahoma" w:hAnsi="Tahoma" w:cs="Tahoma"/>
        </w:rPr>
        <w:t xml:space="preserve">Il </w:t>
      </w:r>
      <w:r w:rsidRPr="008546D6">
        <w:rPr>
          <w:rFonts w:ascii="Tahoma" w:hAnsi="Tahoma" w:cs="Tahoma"/>
        </w:rPr>
        <w:t>assiste à</w:t>
      </w:r>
      <w:r>
        <w:rPr>
          <w:rFonts w:ascii="Tahoma" w:hAnsi="Tahoma" w:cs="Tahoma"/>
        </w:rPr>
        <w:t xml:space="preserve"> la réception en qualité </w:t>
      </w:r>
      <w:r w:rsidR="00D5422E" w:rsidRPr="008546D6">
        <w:rPr>
          <w:rFonts w:ascii="Tahoma" w:hAnsi="Tahoma" w:cs="Tahoma"/>
        </w:rPr>
        <w:t xml:space="preserve">d’observateur. Son absence équivaut à l’acceptation sans réserve des conclusions de la commission de réception. </w:t>
      </w:r>
    </w:p>
    <w:p w14:paraId="79AE8435" w14:textId="77777777" w:rsidR="003564FC" w:rsidRPr="008546D6" w:rsidRDefault="003A1FFE" w:rsidP="00010C4C">
      <w:pPr>
        <w:ind w:left="0" w:right="-1"/>
        <w:rPr>
          <w:rFonts w:ascii="Tahoma" w:hAnsi="Tahoma" w:cs="Tahoma"/>
        </w:rPr>
      </w:pPr>
      <w:r>
        <w:rPr>
          <w:rFonts w:ascii="Tahoma" w:hAnsi="Tahoma" w:cs="Tahoma"/>
        </w:rPr>
        <w:t xml:space="preserve">La </w:t>
      </w:r>
      <w:r w:rsidR="00D5422E" w:rsidRPr="008546D6">
        <w:rPr>
          <w:rFonts w:ascii="Tahoma" w:hAnsi="Tahoma" w:cs="Tahoma"/>
        </w:rPr>
        <w:t>Commission après visite du chantier examine le procès-verbal des opérations préalable</w:t>
      </w:r>
      <w:r>
        <w:rPr>
          <w:rFonts w:ascii="Tahoma" w:hAnsi="Tahoma" w:cs="Tahoma"/>
        </w:rPr>
        <w:t>s à la réception et procède à la réception provisoire</w:t>
      </w:r>
      <w:r w:rsidR="00D5422E" w:rsidRPr="008546D6">
        <w:rPr>
          <w:rFonts w:ascii="Tahoma" w:hAnsi="Tahoma" w:cs="Tahoma"/>
        </w:rPr>
        <w:t xml:space="preserve"> des travaux s'il y a lieu. </w:t>
      </w:r>
    </w:p>
    <w:p w14:paraId="3712E48F" w14:textId="77777777" w:rsidR="003564FC" w:rsidRPr="008546D6" w:rsidRDefault="003A1FFE" w:rsidP="00010C4C">
      <w:pPr>
        <w:ind w:left="0" w:right="-1"/>
        <w:rPr>
          <w:rFonts w:ascii="Tahoma" w:hAnsi="Tahoma" w:cs="Tahoma"/>
        </w:rPr>
      </w:pPr>
      <w:r>
        <w:rPr>
          <w:rFonts w:ascii="Tahoma" w:hAnsi="Tahoma" w:cs="Tahoma"/>
        </w:rPr>
        <w:t xml:space="preserve">La visite de réception provisoire fera l’objet </w:t>
      </w:r>
      <w:r w:rsidR="009075F1">
        <w:rPr>
          <w:rFonts w:ascii="Tahoma" w:hAnsi="Tahoma" w:cs="Tahoma"/>
        </w:rPr>
        <w:t xml:space="preserve">du procès-verbal de réception provisoire signé sur </w:t>
      </w:r>
      <w:r w:rsidR="00D5422E" w:rsidRPr="008546D6">
        <w:rPr>
          <w:rFonts w:ascii="Tahoma" w:hAnsi="Tahoma" w:cs="Tahoma"/>
        </w:rPr>
        <w:t xml:space="preserve">le champ par tous les membres de la commission. </w:t>
      </w:r>
    </w:p>
    <w:p w14:paraId="6AD70CCD" w14:textId="77777777" w:rsidR="003564FC" w:rsidRPr="008546D6" w:rsidRDefault="00D5422E" w:rsidP="00010C4C">
      <w:pPr>
        <w:ind w:left="0" w:right="-1"/>
        <w:rPr>
          <w:rFonts w:ascii="Tahoma" w:hAnsi="Tahoma" w:cs="Tahoma"/>
        </w:rPr>
      </w:pPr>
      <w:r w:rsidRPr="008546D6">
        <w:rPr>
          <w:rFonts w:ascii="Tahoma" w:hAnsi="Tahoma" w:cs="Tahoma"/>
        </w:rPr>
        <w:t xml:space="preserve">Le procès-verbal de réception provisoire précise la période de garantie. </w:t>
      </w:r>
    </w:p>
    <w:p w14:paraId="5712FFEB" w14:textId="77777777" w:rsidR="003564FC" w:rsidRDefault="00D5422E" w:rsidP="00010C4C">
      <w:pPr>
        <w:ind w:left="0" w:right="-1"/>
        <w:rPr>
          <w:rFonts w:ascii="Tahoma" w:hAnsi="Tahoma" w:cs="Tahoma"/>
        </w:rPr>
      </w:pPr>
      <w:r w:rsidRPr="008546D6">
        <w:rPr>
          <w:rFonts w:ascii="Tahoma" w:hAnsi="Tahoma" w:cs="Tahoma"/>
        </w:rPr>
        <w:t xml:space="preserve">41.4. Ce marché ne pourra pas faire l’objet de réception partielle. </w:t>
      </w:r>
    </w:p>
    <w:p w14:paraId="0EF0C67F" w14:textId="77777777" w:rsidR="009075F1" w:rsidRPr="009075F1" w:rsidRDefault="009075F1" w:rsidP="00010C4C">
      <w:pPr>
        <w:ind w:left="0" w:right="-1"/>
        <w:rPr>
          <w:rFonts w:ascii="Tahoma" w:hAnsi="Tahoma" w:cs="Tahoma"/>
          <w:sz w:val="16"/>
          <w:szCs w:val="16"/>
        </w:rPr>
      </w:pPr>
    </w:p>
    <w:p w14:paraId="45FBADBC"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42</w:t>
      </w:r>
      <w:r w:rsidRPr="008546D6">
        <w:rPr>
          <w:rFonts w:ascii="Tahoma" w:hAnsi="Tahoma" w:cs="Tahoma"/>
          <w:b/>
        </w:rPr>
        <w:t xml:space="preserve"> : Documents à fournir après exécution (CCAG Article 68)</w:t>
      </w:r>
      <w:r w:rsidRPr="008546D6">
        <w:rPr>
          <w:rFonts w:ascii="Tahoma" w:hAnsi="Tahoma" w:cs="Tahoma"/>
        </w:rPr>
        <w:t xml:space="preserve"> </w:t>
      </w:r>
    </w:p>
    <w:p w14:paraId="6344D698" w14:textId="77777777" w:rsidR="003564FC" w:rsidRDefault="00D5422E" w:rsidP="00010C4C">
      <w:pPr>
        <w:ind w:left="0" w:right="-1" w:hanging="624"/>
        <w:rPr>
          <w:rFonts w:ascii="Tahoma" w:hAnsi="Tahoma" w:cs="Tahoma"/>
        </w:rPr>
      </w:pPr>
      <w:r w:rsidRPr="008546D6">
        <w:rPr>
          <w:rFonts w:ascii="Tahoma" w:hAnsi="Tahoma" w:cs="Tahoma"/>
        </w:rPr>
        <w:t xml:space="preserve">42.1 Après la visite de pré réception technique, le Cocontractant est tenu de déposer auprès du Maître d’œuvre les plans de recollement pour approbation. </w:t>
      </w:r>
    </w:p>
    <w:p w14:paraId="62E96221" w14:textId="77777777" w:rsidR="009075F1" w:rsidRPr="009075F1" w:rsidRDefault="009075F1" w:rsidP="00010C4C">
      <w:pPr>
        <w:ind w:left="0" w:right="-1" w:hanging="624"/>
        <w:rPr>
          <w:rFonts w:ascii="Tahoma" w:hAnsi="Tahoma" w:cs="Tahoma"/>
          <w:sz w:val="16"/>
          <w:szCs w:val="16"/>
        </w:rPr>
      </w:pPr>
    </w:p>
    <w:p w14:paraId="2E666ED2"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43</w:t>
      </w:r>
      <w:r w:rsidRPr="008546D6">
        <w:rPr>
          <w:rFonts w:ascii="Tahoma" w:hAnsi="Tahoma" w:cs="Tahoma"/>
          <w:b/>
        </w:rPr>
        <w:t xml:space="preserve"> : Délai de garantie (CCAG Article 70)</w:t>
      </w:r>
      <w:r w:rsidRPr="008546D6">
        <w:rPr>
          <w:rFonts w:ascii="Tahoma" w:hAnsi="Tahoma" w:cs="Tahoma"/>
        </w:rPr>
        <w:t xml:space="preserve"> </w:t>
      </w:r>
    </w:p>
    <w:p w14:paraId="2AB6382C" w14:textId="77777777" w:rsidR="003564FC" w:rsidRDefault="00D5422E" w:rsidP="00010C4C">
      <w:pPr>
        <w:ind w:left="0" w:right="-1"/>
        <w:rPr>
          <w:rFonts w:ascii="Tahoma" w:hAnsi="Tahoma" w:cs="Tahoma"/>
        </w:rPr>
      </w:pPr>
      <w:r w:rsidRPr="008546D6">
        <w:rPr>
          <w:rFonts w:ascii="Tahoma" w:hAnsi="Tahoma" w:cs="Tahoma"/>
        </w:rPr>
        <w:t xml:space="preserve">La durée de garantie est </w:t>
      </w:r>
      <w:r w:rsidRPr="008546D6">
        <w:rPr>
          <w:rFonts w:ascii="Tahoma" w:hAnsi="Tahoma" w:cs="Tahoma"/>
          <w:b/>
        </w:rPr>
        <w:t>de douze (12) mois</w:t>
      </w:r>
      <w:r w:rsidRPr="008546D6">
        <w:rPr>
          <w:rFonts w:ascii="Tahoma" w:hAnsi="Tahoma" w:cs="Tahoma"/>
        </w:rPr>
        <w:t xml:space="preserve"> à compter de la date de réception provisoire des travaux. </w:t>
      </w:r>
    </w:p>
    <w:p w14:paraId="2B95A735" w14:textId="77777777" w:rsidR="009075F1" w:rsidRPr="009075F1" w:rsidRDefault="009075F1" w:rsidP="00010C4C">
      <w:pPr>
        <w:ind w:left="0" w:right="-1"/>
        <w:rPr>
          <w:rFonts w:ascii="Tahoma" w:hAnsi="Tahoma" w:cs="Tahoma"/>
          <w:sz w:val="16"/>
          <w:szCs w:val="16"/>
        </w:rPr>
      </w:pPr>
    </w:p>
    <w:p w14:paraId="273C7113"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44</w:t>
      </w:r>
      <w:r w:rsidRPr="008546D6">
        <w:rPr>
          <w:rFonts w:ascii="Tahoma" w:hAnsi="Tahoma" w:cs="Tahoma"/>
          <w:b/>
        </w:rPr>
        <w:t xml:space="preserve"> : Réception définitive (CCAG Article 72) </w:t>
      </w:r>
    </w:p>
    <w:p w14:paraId="54CAB10E" w14:textId="77777777" w:rsidR="003564FC" w:rsidRPr="008546D6" w:rsidRDefault="00F54CED" w:rsidP="00CC5950">
      <w:pPr>
        <w:numPr>
          <w:ilvl w:val="1"/>
          <w:numId w:val="28"/>
        </w:numPr>
        <w:ind w:left="0" w:right="-1" w:hanging="582"/>
        <w:rPr>
          <w:rFonts w:ascii="Tahoma" w:hAnsi="Tahoma" w:cs="Tahoma"/>
        </w:rPr>
      </w:pPr>
      <w:r>
        <w:rPr>
          <w:rFonts w:ascii="Tahoma" w:hAnsi="Tahoma" w:cs="Tahoma"/>
        </w:rPr>
        <w:t xml:space="preserve">La </w:t>
      </w:r>
      <w:r w:rsidRPr="008546D6">
        <w:rPr>
          <w:rFonts w:ascii="Tahoma" w:hAnsi="Tahoma" w:cs="Tahoma"/>
        </w:rPr>
        <w:t>réception définitive</w:t>
      </w:r>
      <w:r>
        <w:rPr>
          <w:rFonts w:ascii="Tahoma" w:hAnsi="Tahoma" w:cs="Tahoma"/>
        </w:rPr>
        <w:t xml:space="preserve"> s’effectuera dans </w:t>
      </w:r>
      <w:r w:rsidR="00D5422E" w:rsidRPr="008546D6">
        <w:rPr>
          <w:rFonts w:ascii="Tahoma" w:hAnsi="Tahoma" w:cs="Tahoma"/>
          <w:b/>
        </w:rPr>
        <w:t>un délai maximal de quinze (15) jours</w:t>
      </w:r>
      <w:r w:rsidR="00D5422E" w:rsidRPr="008546D6">
        <w:rPr>
          <w:rFonts w:ascii="Tahoma" w:hAnsi="Tahoma" w:cs="Tahoma"/>
        </w:rPr>
        <w:t xml:space="preserve"> à compter de l’expiration du délai de garantie. </w:t>
      </w:r>
    </w:p>
    <w:p w14:paraId="7EF7470A" w14:textId="77777777" w:rsidR="003564FC" w:rsidRDefault="00D5422E" w:rsidP="00CC5950">
      <w:pPr>
        <w:numPr>
          <w:ilvl w:val="1"/>
          <w:numId w:val="28"/>
        </w:numPr>
        <w:ind w:left="0" w:right="-1" w:hanging="582"/>
        <w:rPr>
          <w:rFonts w:ascii="Tahoma" w:hAnsi="Tahoma" w:cs="Tahoma"/>
        </w:rPr>
      </w:pPr>
      <w:r w:rsidRPr="008546D6">
        <w:rPr>
          <w:rFonts w:ascii="Tahoma" w:hAnsi="Tahoma" w:cs="Tahoma"/>
        </w:rPr>
        <w:t xml:space="preserve">La procédure de réception </w:t>
      </w:r>
      <w:r w:rsidR="00701FEC" w:rsidRPr="008546D6">
        <w:rPr>
          <w:rFonts w:ascii="Tahoma" w:hAnsi="Tahoma" w:cs="Tahoma"/>
        </w:rPr>
        <w:t xml:space="preserve">définitive </w:t>
      </w:r>
      <w:r w:rsidRPr="008546D6">
        <w:rPr>
          <w:rFonts w:ascii="Tahoma" w:hAnsi="Tahoma" w:cs="Tahoma"/>
        </w:rPr>
        <w:t xml:space="preserve">est la même que celle de la réception provisoire. </w:t>
      </w:r>
    </w:p>
    <w:p w14:paraId="6F6D4C7B" w14:textId="77777777" w:rsidR="00F54CED" w:rsidRPr="00F54CED" w:rsidRDefault="00F54CED" w:rsidP="00F54CED">
      <w:pPr>
        <w:ind w:left="0" w:right="-1" w:firstLine="0"/>
        <w:rPr>
          <w:rFonts w:ascii="Tahoma" w:hAnsi="Tahoma" w:cs="Tahoma"/>
          <w:sz w:val="16"/>
          <w:szCs w:val="16"/>
        </w:rPr>
      </w:pPr>
    </w:p>
    <w:p w14:paraId="4F1C02A5" w14:textId="77777777" w:rsidR="003564FC" w:rsidRPr="008546D6" w:rsidRDefault="00F54CED" w:rsidP="00010C4C">
      <w:pPr>
        <w:pStyle w:val="Titre3"/>
        <w:ind w:left="0" w:right="-1"/>
        <w:jc w:val="both"/>
        <w:rPr>
          <w:rFonts w:ascii="Tahoma" w:hAnsi="Tahoma" w:cs="Tahoma"/>
        </w:rPr>
      </w:pPr>
      <w:r>
        <w:rPr>
          <w:rFonts w:ascii="Tahoma" w:hAnsi="Tahoma" w:cs="Tahoma"/>
        </w:rPr>
        <w:t xml:space="preserve">Chapitre V : Dispositions </w:t>
      </w:r>
      <w:r w:rsidR="00D5422E" w:rsidRPr="008546D6">
        <w:rPr>
          <w:rFonts w:ascii="Tahoma" w:hAnsi="Tahoma" w:cs="Tahoma"/>
        </w:rPr>
        <w:t>diverses</w:t>
      </w:r>
    </w:p>
    <w:p w14:paraId="009E4671"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45</w:t>
      </w:r>
      <w:r w:rsidRPr="008546D6">
        <w:rPr>
          <w:rFonts w:ascii="Tahoma" w:hAnsi="Tahoma" w:cs="Tahoma"/>
          <w:b/>
        </w:rPr>
        <w:t xml:space="preserve"> : Résiliation du marché</w:t>
      </w:r>
      <w:r w:rsidRPr="008546D6">
        <w:rPr>
          <w:rFonts w:ascii="Tahoma" w:hAnsi="Tahoma" w:cs="Tahoma"/>
        </w:rPr>
        <w:t xml:space="preserve"> </w:t>
      </w:r>
      <w:r w:rsidRPr="008546D6">
        <w:rPr>
          <w:rFonts w:ascii="Tahoma" w:hAnsi="Tahoma" w:cs="Tahoma"/>
          <w:b/>
        </w:rPr>
        <w:t>(CCAG Article 74)</w:t>
      </w:r>
      <w:r w:rsidRPr="008546D6">
        <w:rPr>
          <w:rFonts w:ascii="Tahoma" w:hAnsi="Tahoma" w:cs="Tahoma"/>
        </w:rPr>
        <w:t xml:space="preserve"> </w:t>
      </w:r>
    </w:p>
    <w:p w14:paraId="53011000" w14:textId="77777777" w:rsidR="003564FC" w:rsidRPr="008546D6" w:rsidRDefault="00F54CED" w:rsidP="00010C4C">
      <w:pPr>
        <w:ind w:left="0" w:right="-1"/>
        <w:rPr>
          <w:rFonts w:ascii="Tahoma" w:hAnsi="Tahoma" w:cs="Tahoma"/>
        </w:rPr>
      </w:pPr>
      <w:r>
        <w:rPr>
          <w:rFonts w:ascii="Tahoma" w:hAnsi="Tahoma" w:cs="Tahoma"/>
        </w:rPr>
        <w:t xml:space="preserve">Le </w:t>
      </w:r>
      <w:r w:rsidRPr="008546D6">
        <w:rPr>
          <w:rFonts w:ascii="Tahoma" w:hAnsi="Tahoma" w:cs="Tahoma"/>
        </w:rPr>
        <w:t>marché peut</w:t>
      </w:r>
      <w:r>
        <w:rPr>
          <w:rFonts w:ascii="Tahoma" w:hAnsi="Tahoma" w:cs="Tahoma"/>
        </w:rPr>
        <w:t xml:space="preserve"> être résilié comme prévu dans le décret </w:t>
      </w:r>
      <w:r w:rsidR="00086910" w:rsidRPr="008546D6">
        <w:rPr>
          <w:rFonts w:ascii="Tahoma" w:hAnsi="Tahoma" w:cs="Tahoma"/>
        </w:rPr>
        <w:t>n°2018</w:t>
      </w:r>
      <w:r w:rsidR="00D5422E" w:rsidRPr="008546D6">
        <w:rPr>
          <w:rFonts w:ascii="Tahoma" w:hAnsi="Tahoma" w:cs="Tahoma"/>
        </w:rPr>
        <w:t>/</w:t>
      </w:r>
      <w:r w:rsidR="000C467A" w:rsidRPr="008546D6">
        <w:rPr>
          <w:rFonts w:ascii="Tahoma" w:hAnsi="Tahoma" w:cs="Tahoma"/>
        </w:rPr>
        <w:t>366</w:t>
      </w:r>
      <w:r>
        <w:rPr>
          <w:rFonts w:ascii="Tahoma" w:hAnsi="Tahoma" w:cs="Tahoma"/>
        </w:rPr>
        <w:t xml:space="preserve"> du 30 juin </w:t>
      </w:r>
      <w:r w:rsidR="000C467A" w:rsidRPr="008546D6">
        <w:rPr>
          <w:rFonts w:ascii="Tahoma" w:hAnsi="Tahoma" w:cs="Tahoma"/>
        </w:rPr>
        <w:t>2018 portant Code des Marchés Publics,</w:t>
      </w:r>
      <w:r>
        <w:rPr>
          <w:rFonts w:ascii="Tahoma" w:hAnsi="Tahoma" w:cs="Tahoma"/>
        </w:rPr>
        <w:t xml:space="preserve"> et </w:t>
      </w:r>
      <w:r w:rsidR="00D5422E" w:rsidRPr="008546D6">
        <w:rPr>
          <w:rFonts w:ascii="Tahoma" w:hAnsi="Tahoma" w:cs="Tahoma"/>
        </w:rPr>
        <w:t xml:space="preserve">également </w:t>
      </w:r>
      <w:r>
        <w:rPr>
          <w:rFonts w:ascii="Tahoma" w:hAnsi="Tahoma" w:cs="Tahoma"/>
        </w:rPr>
        <w:t xml:space="preserve">dans les conditions stipulées aux articles 74 ,75 et 76 du CCAG, notamment dans l’un des </w:t>
      </w:r>
      <w:r w:rsidR="00D5422E" w:rsidRPr="008546D6">
        <w:rPr>
          <w:rFonts w:ascii="Tahoma" w:hAnsi="Tahoma" w:cs="Tahoma"/>
        </w:rPr>
        <w:t xml:space="preserve">cas de : </w:t>
      </w:r>
    </w:p>
    <w:p w14:paraId="6ACFBD9E" w14:textId="77777777" w:rsidR="003564FC" w:rsidRPr="008546D6" w:rsidRDefault="00F54CED" w:rsidP="00CC5950">
      <w:pPr>
        <w:numPr>
          <w:ilvl w:val="0"/>
          <w:numId w:val="29"/>
        </w:numPr>
        <w:ind w:left="0" w:right="-1" w:hanging="216"/>
        <w:rPr>
          <w:rFonts w:ascii="Tahoma" w:hAnsi="Tahoma" w:cs="Tahoma"/>
        </w:rPr>
      </w:pPr>
      <w:r w:rsidRPr="008546D6">
        <w:rPr>
          <w:rFonts w:ascii="Tahoma" w:hAnsi="Tahoma" w:cs="Tahoma"/>
        </w:rPr>
        <w:lastRenderedPageBreak/>
        <w:t>Retard de</w:t>
      </w:r>
      <w:r>
        <w:rPr>
          <w:rFonts w:ascii="Tahoma" w:hAnsi="Tahoma" w:cs="Tahoma"/>
        </w:rPr>
        <w:t xml:space="preserve"> plus de quinze 15) jours calendaires dans l’exécution d’un ordre de service ou arrêt injustifié des travaux de</w:t>
      </w:r>
      <w:r w:rsidR="00D5422E" w:rsidRPr="008546D6">
        <w:rPr>
          <w:rFonts w:ascii="Tahoma" w:hAnsi="Tahoma" w:cs="Tahoma"/>
        </w:rPr>
        <w:t xml:space="preserve"> pl</w:t>
      </w:r>
      <w:r>
        <w:rPr>
          <w:rFonts w:ascii="Tahoma" w:hAnsi="Tahoma" w:cs="Tahoma"/>
        </w:rPr>
        <w:t xml:space="preserve">us de sept (07) </w:t>
      </w:r>
      <w:r w:rsidR="00D5422E" w:rsidRPr="008546D6">
        <w:rPr>
          <w:rFonts w:ascii="Tahoma" w:hAnsi="Tahoma" w:cs="Tahoma"/>
        </w:rPr>
        <w:t xml:space="preserve">jours calendaires ; </w:t>
      </w:r>
    </w:p>
    <w:p w14:paraId="3EAA581A" w14:textId="77777777" w:rsidR="003564FC" w:rsidRPr="008546D6" w:rsidRDefault="00D5422E" w:rsidP="00CC5950">
      <w:pPr>
        <w:numPr>
          <w:ilvl w:val="0"/>
          <w:numId w:val="29"/>
        </w:numPr>
        <w:ind w:left="0" w:right="-1" w:hanging="216"/>
        <w:rPr>
          <w:rFonts w:ascii="Tahoma" w:hAnsi="Tahoma" w:cs="Tahoma"/>
        </w:rPr>
      </w:pPr>
      <w:r w:rsidRPr="008546D6">
        <w:rPr>
          <w:rFonts w:ascii="Tahoma" w:hAnsi="Tahoma" w:cs="Tahoma"/>
        </w:rPr>
        <w:t xml:space="preserve">Retard dans les travaux entraînant des pénalités au-delà de 10 % du montant des travaux ; </w:t>
      </w:r>
    </w:p>
    <w:p w14:paraId="2802A11B" w14:textId="77777777" w:rsidR="003564FC" w:rsidRPr="008546D6" w:rsidRDefault="00D5422E" w:rsidP="00CC5950">
      <w:pPr>
        <w:numPr>
          <w:ilvl w:val="0"/>
          <w:numId w:val="29"/>
        </w:numPr>
        <w:ind w:left="0" w:right="-1" w:hanging="216"/>
        <w:rPr>
          <w:rFonts w:ascii="Tahoma" w:hAnsi="Tahoma" w:cs="Tahoma"/>
        </w:rPr>
      </w:pPr>
      <w:r w:rsidRPr="008546D6">
        <w:rPr>
          <w:rFonts w:ascii="Tahoma" w:hAnsi="Tahoma" w:cs="Tahoma"/>
        </w:rPr>
        <w:t xml:space="preserve">Refus de la reprise des travaux mal exécutés ; </w:t>
      </w:r>
    </w:p>
    <w:p w14:paraId="07EB637A" w14:textId="77777777" w:rsidR="003564FC" w:rsidRPr="008546D6" w:rsidRDefault="00D5422E" w:rsidP="00CC5950">
      <w:pPr>
        <w:numPr>
          <w:ilvl w:val="0"/>
          <w:numId w:val="29"/>
        </w:numPr>
        <w:ind w:left="0" w:right="-1" w:hanging="216"/>
        <w:rPr>
          <w:rFonts w:ascii="Tahoma" w:hAnsi="Tahoma" w:cs="Tahoma"/>
        </w:rPr>
      </w:pPr>
      <w:r w:rsidRPr="008546D6">
        <w:rPr>
          <w:rFonts w:ascii="Tahoma" w:hAnsi="Tahoma" w:cs="Tahoma"/>
        </w:rPr>
        <w:t xml:space="preserve">Défaillance du Cocontractant ; </w:t>
      </w:r>
    </w:p>
    <w:p w14:paraId="6C53EA8D" w14:textId="77777777" w:rsidR="003564FC" w:rsidRDefault="00D5422E" w:rsidP="00CC5950">
      <w:pPr>
        <w:numPr>
          <w:ilvl w:val="0"/>
          <w:numId w:val="29"/>
        </w:numPr>
        <w:ind w:left="0" w:right="-1" w:hanging="216"/>
        <w:rPr>
          <w:rFonts w:ascii="Tahoma" w:hAnsi="Tahoma" w:cs="Tahoma"/>
        </w:rPr>
      </w:pPr>
      <w:r w:rsidRPr="008546D6">
        <w:rPr>
          <w:rFonts w:ascii="Tahoma" w:hAnsi="Tahoma" w:cs="Tahoma"/>
        </w:rPr>
        <w:t xml:space="preserve">Non-paiement persistant des prestations. </w:t>
      </w:r>
    </w:p>
    <w:p w14:paraId="6A5A1C01" w14:textId="77777777" w:rsidR="00F54CED" w:rsidRPr="00F54CED" w:rsidRDefault="00F54CED" w:rsidP="00F54CED">
      <w:pPr>
        <w:ind w:left="0" w:right="-1" w:firstLine="0"/>
        <w:rPr>
          <w:rFonts w:ascii="Tahoma" w:hAnsi="Tahoma" w:cs="Tahoma"/>
          <w:sz w:val="16"/>
          <w:szCs w:val="16"/>
        </w:rPr>
      </w:pPr>
    </w:p>
    <w:p w14:paraId="1DF14B13"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 xml:space="preserve">Article 46 </w:t>
      </w:r>
      <w:r w:rsidRPr="008546D6">
        <w:rPr>
          <w:rFonts w:ascii="Tahoma" w:hAnsi="Tahoma" w:cs="Tahoma"/>
          <w:b/>
        </w:rPr>
        <w:t xml:space="preserve">: Cas de force majeure (CCAG article 75) </w:t>
      </w:r>
    </w:p>
    <w:p w14:paraId="4CD9E348" w14:textId="77777777" w:rsidR="003564FC" w:rsidRPr="008546D6" w:rsidRDefault="00D5422E" w:rsidP="00010C4C">
      <w:pPr>
        <w:ind w:left="0" w:right="-1" w:hanging="720"/>
        <w:rPr>
          <w:rFonts w:ascii="Tahoma" w:hAnsi="Tahoma" w:cs="Tahoma"/>
        </w:rPr>
      </w:pPr>
      <w:r w:rsidRPr="008546D6">
        <w:rPr>
          <w:rFonts w:ascii="Tahoma" w:hAnsi="Tahoma" w:cs="Tahoma"/>
        </w:rPr>
        <w:t>46.1.</w:t>
      </w:r>
      <w:r w:rsidRPr="008546D6">
        <w:rPr>
          <w:rFonts w:ascii="Tahoma" w:eastAsia="Arial" w:hAnsi="Tahoma" w:cs="Tahoma"/>
        </w:rPr>
        <w:t xml:space="preserve"> </w:t>
      </w:r>
      <w:r w:rsidR="00F54CED" w:rsidRPr="008546D6">
        <w:rPr>
          <w:rFonts w:ascii="Tahoma" w:hAnsi="Tahoma" w:cs="Tahoma"/>
        </w:rPr>
        <w:t>Dans le cas</w:t>
      </w:r>
      <w:r w:rsidR="00F54CED">
        <w:rPr>
          <w:rFonts w:ascii="Tahoma" w:hAnsi="Tahoma" w:cs="Tahoma"/>
        </w:rPr>
        <w:t xml:space="preserve"> où le Cocontractant invoquerait </w:t>
      </w:r>
      <w:r w:rsidRPr="008546D6">
        <w:rPr>
          <w:rFonts w:ascii="Tahoma" w:hAnsi="Tahoma" w:cs="Tahoma"/>
        </w:rPr>
        <w:t xml:space="preserve">le cas de force majeure, les seuils en deçà des </w:t>
      </w:r>
      <w:r w:rsidR="00F54CED" w:rsidRPr="008546D6">
        <w:rPr>
          <w:rFonts w:ascii="Tahoma" w:hAnsi="Tahoma" w:cs="Tahoma"/>
        </w:rPr>
        <w:t>quels aucune</w:t>
      </w:r>
      <w:r w:rsidR="00F54CED">
        <w:rPr>
          <w:rFonts w:ascii="Tahoma" w:hAnsi="Tahoma" w:cs="Tahoma"/>
        </w:rPr>
        <w:t xml:space="preserve"> réclamation ne sera </w:t>
      </w:r>
      <w:r w:rsidRPr="008546D6">
        <w:rPr>
          <w:rFonts w:ascii="Tahoma" w:hAnsi="Tahoma" w:cs="Tahoma"/>
        </w:rPr>
        <w:t xml:space="preserve">admise sont : </w:t>
      </w:r>
    </w:p>
    <w:p w14:paraId="5DF110A7" w14:textId="77777777" w:rsidR="003564FC" w:rsidRPr="008546D6" w:rsidRDefault="00F54CED" w:rsidP="00CC5950">
      <w:pPr>
        <w:numPr>
          <w:ilvl w:val="0"/>
          <w:numId w:val="29"/>
        </w:numPr>
        <w:spacing w:after="32" w:line="241" w:lineRule="auto"/>
        <w:ind w:left="0" w:right="-1" w:hanging="216"/>
        <w:rPr>
          <w:rFonts w:ascii="Tahoma" w:hAnsi="Tahoma" w:cs="Tahoma"/>
        </w:rPr>
      </w:pPr>
      <w:r w:rsidRPr="008546D6">
        <w:rPr>
          <w:rFonts w:ascii="Tahoma" w:hAnsi="Tahoma" w:cs="Tahoma"/>
          <w:i/>
        </w:rPr>
        <w:t>Pluie</w:t>
      </w:r>
      <w:r w:rsidR="00D5422E" w:rsidRPr="008546D6">
        <w:rPr>
          <w:rFonts w:ascii="Tahoma" w:hAnsi="Tahoma" w:cs="Tahoma"/>
          <w:i/>
        </w:rPr>
        <w:t xml:space="preserve"> : 200 millimètres en 24 heures ;</w:t>
      </w:r>
      <w:r w:rsidR="00D5422E" w:rsidRPr="008546D6">
        <w:rPr>
          <w:rFonts w:ascii="Tahoma" w:hAnsi="Tahoma" w:cs="Tahoma"/>
        </w:rPr>
        <w:t xml:space="preserve"> </w:t>
      </w:r>
    </w:p>
    <w:p w14:paraId="0418CC29" w14:textId="77777777" w:rsidR="003564FC" w:rsidRPr="008546D6" w:rsidRDefault="00F54CED" w:rsidP="00CC5950">
      <w:pPr>
        <w:numPr>
          <w:ilvl w:val="0"/>
          <w:numId w:val="29"/>
        </w:numPr>
        <w:spacing w:after="32" w:line="241" w:lineRule="auto"/>
        <w:ind w:left="0" w:right="-1" w:hanging="216"/>
        <w:rPr>
          <w:rFonts w:ascii="Tahoma" w:hAnsi="Tahoma" w:cs="Tahoma"/>
        </w:rPr>
      </w:pPr>
      <w:r w:rsidRPr="008546D6">
        <w:rPr>
          <w:rFonts w:ascii="Tahoma" w:hAnsi="Tahoma" w:cs="Tahoma"/>
          <w:i/>
        </w:rPr>
        <w:t>Vent</w:t>
      </w:r>
      <w:r w:rsidR="00D5422E" w:rsidRPr="008546D6">
        <w:rPr>
          <w:rFonts w:ascii="Tahoma" w:hAnsi="Tahoma" w:cs="Tahoma"/>
          <w:i/>
        </w:rPr>
        <w:t xml:space="preserve"> : 40 mètres par seconde ;</w:t>
      </w:r>
      <w:r w:rsidR="00D5422E" w:rsidRPr="008546D6">
        <w:rPr>
          <w:rFonts w:ascii="Tahoma" w:hAnsi="Tahoma" w:cs="Tahoma"/>
        </w:rPr>
        <w:t xml:space="preserve"> </w:t>
      </w:r>
    </w:p>
    <w:p w14:paraId="465CED2D" w14:textId="77777777" w:rsidR="003564FC" w:rsidRPr="00F54CED" w:rsidRDefault="00F54CED" w:rsidP="00CC5950">
      <w:pPr>
        <w:numPr>
          <w:ilvl w:val="0"/>
          <w:numId w:val="29"/>
        </w:numPr>
        <w:spacing w:after="32" w:line="241" w:lineRule="auto"/>
        <w:ind w:left="0" w:right="-1" w:hanging="216"/>
        <w:rPr>
          <w:rFonts w:ascii="Tahoma" w:hAnsi="Tahoma" w:cs="Tahoma"/>
        </w:rPr>
      </w:pPr>
      <w:r w:rsidRPr="008546D6">
        <w:rPr>
          <w:rFonts w:ascii="Tahoma" w:hAnsi="Tahoma" w:cs="Tahoma"/>
          <w:i/>
        </w:rPr>
        <w:t>Crue</w:t>
      </w:r>
      <w:r w:rsidR="00D5422E" w:rsidRPr="008546D6">
        <w:rPr>
          <w:rFonts w:ascii="Tahoma" w:hAnsi="Tahoma" w:cs="Tahoma"/>
          <w:i/>
        </w:rPr>
        <w:t xml:space="preserve"> : la crue de fréquence décennale. </w:t>
      </w:r>
    </w:p>
    <w:p w14:paraId="7603BE99" w14:textId="77777777" w:rsidR="00F54CED" w:rsidRPr="00F54CED" w:rsidRDefault="00F54CED" w:rsidP="00F54CED">
      <w:pPr>
        <w:spacing w:after="32" w:line="241" w:lineRule="auto"/>
        <w:ind w:left="0" w:right="-1" w:firstLine="0"/>
        <w:rPr>
          <w:rFonts w:ascii="Tahoma" w:hAnsi="Tahoma" w:cs="Tahoma"/>
          <w:sz w:val="16"/>
          <w:szCs w:val="16"/>
        </w:rPr>
      </w:pPr>
    </w:p>
    <w:p w14:paraId="08B3D8F7"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47</w:t>
      </w:r>
      <w:r w:rsidRPr="008546D6">
        <w:rPr>
          <w:rFonts w:ascii="Tahoma" w:hAnsi="Tahoma" w:cs="Tahoma"/>
          <w:b/>
        </w:rPr>
        <w:t xml:space="preserve"> : Différends et litiges (CCAG article 79)</w:t>
      </w:r>
      <w:r w:rsidRPr="008546D6">
        <w:rPr>
          <w:rFonts w:ascii="Tahoma" w:hAnsi="Tahoma" w:cs="Tahoma"/>
        </w:rPr>
        <w:t xml:space="preserve"> </w:t>
      </w:r>
    </w:p>
    <w:p w14:paraId="76972610" w14:textId="77777777" w:rsidR="003564FC" w:rsidRDefault="00D5422E" w:rsidP="00010C4C">
      <w:pPr>
        <w:ind w:left="0" w:right="-1"/>
        <w:rPr>
          <w:rFonts w:ascii="Tahoma" w:hAnsi="Tahoma" w:cs="Tahoma"/>
        </w:rPr>
      </w:pPr>
      <w:r w:rsidRPr="008546D6">
        <w:rPr>
          <w:rFonts w:ascii="Tahoma" w:hAnsi="Tahoma" w:cs="Tahoma"/>
        </w:rPr>
        <w:t>Lorsqu’aucune solution amiable ne pe</w:t>
      </w:r>
      <w:r w:rsidR="00F54CED">
        <w:rPr>
          <w:rFonts w:ascii="Tahoma" w:hAnsi="Tahoma" w:cs="Tahoma"/>
        </w:rPr>
        <w:t xml:space="preserve">ut être apportée au différend, celui-ci est porté devant </w:t>
      </w:r>
      <w:r w:rsidRPr="008546D6">
        <w:rPr>
          <w:rFonts w:ascii="Tahoma" w:hAnsi="Tahoma" w:cs="Tahoma"/>
        </w:rPr>
        <w:t>la jurid</w:t>
      </w:r>
      <w:r w:rsidR="00F54CED">
        <w:rPr>
          <w:rFonts w:ascii="Tahoma" w:hAnsi="Tahoma" w:cs="Tahoma"/>
        </w:rPr>
        <w:t>iction camerounaise compétente.</w:t>
      </w:r>
    </w:p>
    <w:p w14:paraId="1F9C25B5" w14:textId="77777777" w:rsidR="00F54CED" w:rsidRPr="00F54CED" w:rsidRDefault="00F54CED" w:rsidP="00010C4C">
      <w:pPr>
        <w:ind w:left="0" w:right="-1"/>
        <w:rPr>
          <w:rFonts w:ascii="Tahoma" w:hAnsi="Tahoma" w:cs="Tahoma"/>
          <w:sz w:val="16"/>
          <w:szCs w:val="16"/>
        </w:rPr>
      </w:pPr>
    </w:p>
    <w:p w14:paraId="445F47D4"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48</w:t>
      </w:r>
      <w:r w:rsidR="00B2218F" w:rsidRPr="008546D6">
        <w:rPr>
          <w:rFonts w:ascii="Tahoma" w:hAnsi="Tahoma" w:cs="Tahoma"/>
          <w:b/>
        </w:rPr>
        <w:t xml:space="preserve"> : Edition et diffusion</w:t>
      </w:r>
      <w:r w:rsidRPr="008546D6">
        <w:rPr>
          <w:rFonts w:ascii="Tahoma" w:hAnsi="Tahoma" w:cs="Tahoma"/>
          <w:b/>
        </w:rPr>
        <w:t xml:space="preserve"> </w:t>
      </w:r>
      <w:r w:rsidR="00B2218F" w:rsidRPr="008546D6">
        <w:rPr>
          <w:rFonts w:ascii="Tahoma" w:hAnsi="Tahoma" w:cs="Tahoma"/>
          <w:b/>
        </w:rPr>
        <w:t>de la présente Lettre-commande</w:t>
      </w:r>
      <w:r w:rsidRPr="008546D6">
        <w:rPr>
          <w:rFonts w:ascii="Tahoma" w:hAnsi="Tahoma" w:cs="Tahoma"/>
          <w:b/>
        </w:rPr>
        <w:t xml:space="preserve"> </w:t>
      </w:r>
    </w:p>
    <w:p w14:paraId="165356E7" w14:textId="77777777" w:rsidR="003564FC" w:rsidRDefault="00701FEC" w:rsidP="00010C4C">
      <w:pPr>
        <w:ind w:left="0" w:right="-1"/>
        <w:rPr>
          <w:rFonts w:ascii="Tahoma" w:hAnsi="Tahoma" w:cs="Tahoma"/>
        </w:rPr>
      </w:pPr>
      <w:r w:rsidRPr="008546D6">
        <w:rPr>
          <w:rFonts w:ascii="Tahoma" w:hAnsi="Tahoma" w:cs="Tahoma"/>
          <w:b/>
        </w:rPr>
        <w:t>Quinze (15</w:t>
      </w:r>
      <w:r w:rsidR="00D5422E" w:rsidRPr="008546D6">
        <w:rPr>
          <w:rFonts w:ascii="Tahoma" w:hAnsi="Tahoma" w:cs="Tahoma"/>
          <w:b/>
        </w:rPr>
        <w:t>) exemplaires</w:t>
      </w:r>
      <w:r w:rsidR="00D5422E" w:rsidRPr="008546D6">
        <w:rPr>
          <w:rFonts w:ascii="Tahoma" w:hAnsi="Tahoma" w:cs="Tahoma"/>
        </w:rPr>
        <w:t xml:space="preserve"> d</w:t>
      </w:r>
      <w:r w:rsidRPr="008546D6">
        <w:rPr>
          <w:rFonts w:ascii="Tahoma" w:hAnsi="Tahoma" w:cs="Tahoma"/>
        </w:rPr>
        <w:t xml:space="preserve">e la </w:t>
      </w:r>
      <w:r w:rsidR="00D5422E" w:rsidRPr="008546D6">
        <w:rPr>
          <w:rFonts w:ascii="Tahoma" w:hAnsi="Tahoma" w:cs="Tahoma"/>
        </w:rPr>
        <w:t>présent</w:t>
      </w:r>
      <w:r w:rsidRPr="008546D6">
        <w:rPr>
          <w:rFonts w:ascii="Tahoma" w:hAnsi="Tahoma" w:cs="Tahoma"/>
        </w:rPr>
        <w:t>e</w:t>
      </w:r>
      <w:r w:rsidR="00D5422E" w:rsidRPr="008546D6">
        <w:rPr>
          <w:rFonts w:ascii="Tahoma" w:hAnsi="Tahoma" w:cs="Tahoma"/>
        </w:rPr>
        <w:t xml:space="preserve"> </w:t>
      </w:r>
      <w:r w:rsidRPr="008546D6">
        <w:rPr>
          <w:rFonts w:ascii="Tahoma" w:hAnsi="Tahoma" w:cs="Tahoma"/>
        </w:rPr>
        <w:t>lettre - commande</w:t>
      </w:r>
      <w:r w:rsidR="00D5422E" w:rsidRPr="008546D6">
        <w:rPr>
          <w:rFonts w:ascii="Tahoma" w:hAnsi="Tahoma" w:cs="Tahoma"/>
        </w:rPr>
        <w:t xml:space="preserve"> seront édités par les soins du Cocontractant et fournis au chef de service du marché. </w:t>
      </w:r>
    </w:p>
    <w:p w14:paraId="163988F4" w14:textId="77777777" w:rsidR="00F54CED" w:rsidRPr="00F54CED" w:rsidRDefault="00F54CED" w:rsidP="00010C4C">
      <w:pPr>
        <w:ind w:left="0" w:right="-1"/>
        <w:rPr>
          <w:rFonts w:ascii="Tahoma" w:hAnsi="Tahoma" w:cs="Tahoma"/>
          <w:sz w:val="16"/>
          <w:szCs w:val="16"/>
        </w:rPr>
      </w:pPr>
    </w:p>
    <w:p w14:paraId="3847B27C" w14:textId="77777777" w:rsidR="003564FC" w:rsidRPr="008546D6" w:rsidRDefault="00D5422E" w:rsidP="00010C4C">
      <w:pPr>
        <w:spacing w:after="40" w:line="244" w:lineRule="auto"/>
        <w:ind w:left="0" w:right="-1"/>
        <w:rPr>
          <w:rFonts w:ascii="Tahoma" w:hAnsi="Tahoma" w:cs="Tahoma"/>
        </w:rPr>
      </w:pPr>
      <w:r w:rsidRPr="008546D6">
        <w:rPr>
          <w:rFonts w:ascii="Tahoma" w:hAnsi="Tahoma" w:cs="Tahoma"/>
          <w:b/>
          <w:u w:val="single" w:color="000000"/>
        </w:rPr>
        <w:t>Article 49 et dernier</w:t>
      </w:r>
      <w:r w:rsidRPr="008546D6">
        <w:rPr>
          <w:rFonts w:ascii="Tahoma" w:hAnsi="Tahoma" w:cs="Tahoma"/>
          <w:b/>
        </w:rPr>
        <w:t xml:space="preserve"> : Entrée en vigueur d</w:t>
      </w:r>
      <w:r w:rsidR="00B2218F" w:rsidRPr="008546D6">
        <w:rPr>
          <w:rFonts w:ascii="Tahoma" w:hAnsi="Tahoma" w:cs="Tahoma"/>
          <w:b/>
        </w:rPr>
        <w:t>e la Lettre-commande</w:t>
      </w:r>
      <w:r w:rsidRPr="008546D6">
        <w:rPr>
          <w:rFonts w:ascii="Tahoma" w:hAnsi="Tahoma" w:cs="Tahoma"/>
        </w:rPr>
        <w:t xml:space="preserve"> </w:t>
      </w:r>
    </w:p>
    <w:p w14:paraId="31972194" w14:textId="77777777" w:rsidR="003564FC" w:rsidRPr="008546D6" w:rsidRDefault="00D5422E" w:rsidP="00010C4C">
      <w:pPr>
        <w:ind w:left="0" w:right="-1"/>
        <w:rPr>
          <w:rFonts w:ascii="Tahoma" w:hAnsi="Tahoma" w:cs="Tahoma"/>
        </w:rPr>
      </w:pPr>
      <w:r w:rsidRPr="008546D6">
        <w:rPr>
          <w:rFonts w:ascii="Tahoma" w:hAnsi="Tahoma" w:cs="Tahoma"/>
        </w:rPr>
        <w:t>Le présent marché ne deviendra d</w:t>
      </w:r>
      <w:r w:rsidR="00F54CED">
        <w:rPr>
          <w:rFonts w:ascii="Tahoma" w:hAnsi="Tahoma" w:cs="Tahoma"/>
        </w:rPr>
        <w:t xml:space="preserve">éfinitif qu’après sa signature par </w:t>
      </w:r>
      <w:r w:rsidR="00F54CED">
        <w:rPr>
          <w:rFonts w:ascii="Tahoma" w:hAnsi="Tahoma" w:cs="Tahoma"/>
          <w:b/>
        </w:rPr>
        <w:t xml:space="preserve">le </w:t>
      </w:r>
      <w:r w:rsidR="00B75808" w:rsidRPr="008546D6">
        <w:rPr>
          <w:rFonts w:ascii="Tahoma" w:hAnsi="Tahoma" w:cs="Tahoma"/>
          <w:b/>
        </w:rPr>
        <w:t>M</w:t>
      </w:r>
      <w:r w:rsidR="00077587" w:rsidRPr="008546D6">
        <w:rPr>
          <w:rFonts w:ascii="Tahoma" w:hAnsi="Tahoma" w:cs="Tahoma"/>
          <w:b/>
        </w:rPr>
        <w:t>aire de la Commune de Dimako</w:t>
      </w:r>
      <w:r w:rsidRPr="008546D6">
        <w:rPr>
          <w:rFonts w:ascii="Tahoma" w:hAnsi="Tahoma" w:cs="Tahoma"/>
          <w:b/>
        </w:rPr>
        <w:t xml:space="preserve">, </w:t>
      </w:r>
      <w:r w:rsidR="00B2218F" w:rsidRPr="008546D6">
        <w:rPr>
          <w:rFonts w:ascii="Tahoma" w:hAnsi="Tahoma" w:cs="Tahoma"/>
          <w:b/>
        </w:rPr>
        <w:t>Maître d’ouvrage</w:t>
      </w:r>
      <w:r w:rsidR="00F54CED">
        <w:rPr>
          <w:rFonts w:ascii="Tahoma" w:hAnsi="Tahoma" w:cs="Tahoma"/>
        </w:rPr>
        <w:t xml:space="preserve">.  Il entrera en vigueur dès sa notification </w:t>
      </w:r>
      <w:r w:rsidRPr="008546D6">
        <w:rPr>
          <w:rFonts w:ascii="Tahoma" w:hAnsi="Tahoma" w:cs="Tahoma"/>
        </w:rPr>
        <w:t xml:space="preserve">au Cocontractant. </w:t>
      </w:r>
    </w:p>
    <w:p w14:paraId="0DEFFF23" w14:textId="77777777" w:rsidR="003564FC" w:rsidRDefault="00D5422E" w:rsidP="00010C4C">
      <w:pPr>
        <w:spacing w:after="0" w:line="240" w:lineRule="auto"/>
        <w:ind w:left="977" w:right="-1" w:firstLine="0"/>
        <w:jc w:val="left"/>
      </w:pPr>
      <w:r>
        <w:t xml:space="preserve"> </w:t>
      </w:r>
      <w:r>
        <w:br w:type="page"/>
      </w:r>
    </w:p>
    <w:p w14:paraId="4B1BA96C" w14:textId="77777777" w:rsidR="00FC5412" w:rsidRDefault="00FC5412" w:rsidP="00FC5412">
      <w:pPr>
        <w:spacing w:after="52" w:line="240" w:lineRule="auto"/>
        <w:ind w:left="0" w:firstLine="0"/>
        <w:jc w:val="left"/>
      </w:pPr>
    </w:p>
    <w:p w14:paraId="7F3F678D" w14:textId="77777777" w:rsidR="00B2218F" w:rsidRDefault="00B2218F" w:rsidP="00FC5412">
      <w:pPr>
        <w:spacing w:after="168" w:line="240" w:lineRule="auto"/>
        <w:ind w:right="4958"/>
        <w:jc w:val="left"/>
      </w:pPr>
    </w:p>
    <w:p w14:paraId="3E748BD3" w14:textId="77777777" w:rsidR="003564FC" w:rsidRDefault="00D5422E">
      <w:pPr>
        <w:spacing w:after="42" w:line="240" w:lineRule="auto"/>
        <w:ind w:left="0" w:firstLine="0"/>
        <w:jc w:val="center"/>
      </w:pPr>
      <w:r>
        <w:rPr>
          <w:b/>
        </w:rPr>
        <w:t xml:space="preserve"> </w:t>
      </w:r>
    </w:p>
    <w:p w14:paraId="18250462" w14:textId="77777777" w:rsidR="003564FC" w:rsidRDefault="00D5422E">
      <w:pPr>
        <w:spacing w:after="30" w:line="240" w:lineRule="auto"/>
        <w:ind w:left="0" w:firstLine="0"/>
        <w:jc w:val="center"/>
      </w:pPr>
      <w:r>
        <w:rPr>
          <w:b/>
        </w:rPr>
        <w:t xml:space="preserve"> </w:t>
      </w:r>
    </w:p>
    <w:p w14:paraId="5F25D833" w14:textId="77777777" w:rsidR="003564FC" w:rsidRDefault="00D5422E">
      <w:pPr>
        <w:spacing w:after="34" w:line="240" w:lineRule="auto"/>
        <w:ind w:left="977" w:firstLine="0"/>
        <w:jc w:val="left"/>
      </w:pPr>
      <w:r>
        <w:t xml:space="preserve"> </w:t>
      </w:r>
    </w:p>
    <w:p w14:paraId="49E409FF" w14:textId="77777777" w:rsidR="003564FC" w:rsidRDefault="00D5422E">
      <w:pPr>
        <w:spacing w:after="34" w:line="240" w:lineRule="auto"/>
        <w:ind w:left="977" w:firstLine="0"/>
        <w:jc w:val="left"/>
      </w:pPr>
      <w:r>
        <w:t xml:space="preserve"> </w:t>
      </w:r>
    </w:p>
    <w:p w14:paraId="4C6063F0" w14:textId="77777777" w:rsidR="003564FC" w:rsidRDefault="003564FC">
      <w:pPr>
        <w:spacing w:after="38" w:line="240" w:lineRule="auto"/>
        <w:ind w:left="977" w:firstLine="0"/>
        <w:jc w:val="left"/>
      </w:pPr>
    </w:p>
    <w:p w14:paraId="28E6C209" w14:textId="77777777" w:rsidR="003564FC" w:rsidRDefault="00D5422E">
      <w:pPr>
        <w:spacing w:after="40" w:line="240" w:lineRule="auto"/>
        <w:ind w:left="977" w:firstLine="0"/>
        <w:jc w:val="left"/>
      </w:pPr>
      <w:r>
        <w:rPr>
          <w:b/>
        </w:rPr>
        <w:t xml:space="preserve"> </w:t>
      </w:r>
    </w:p>
    <w:p w14:paraId="37AE9090" w14:textId="77777777" w:rsidR="003564FC" w:rsidRDefault="00D5422E">
      <w:pPr>
        <w:spacing w:after="42" w:line="240" w:lineRule="auto"/>
        <w:ind w:left="0" w:firstLine="0"/>
        <w:jc w:val="center"/>
      </w:pPr>
      <w:r>
        <w:rPr>
          <w:b/>
        </w:rPr>
        <w:t xml:space="preserve"> </w:t>
      </w:r>
    </w:p>
    <w:p w14:paraId="3EECAE1E" w14:textId="77777777" w:rsidR="003564FC" w:rsidRDefault="00D5422E">
      <w:pPr>
        <w:spacing w:after="40" w:line="240" w:lineRule="auto"/>
        <w:ind w:left="0" w:firstLine="0"/>
        <w:jc w:val="center"/>
      </w:pPr>
      <w:r>
        <w:rPr>
          <w:b/>
        </w:rPr>
        <w:t xml:space="preserve"> </w:t>
      </w:r>
    </w:p>
    <w:p w14:paraId="18E08B85" w14:textId="77777777" w:rsidR="006919CC" w:rsidRDefault="006919CC" w:rsidP="000C467A">
      <w:pPr>
        <w:spacing w:after="162" w:line="228" w:lineRule="auto"/>
        <w:ind w:left="972" w:right="4610"/>
        <w:jc w:val="left"/>
        <w:rPr>
          <w:b/>
        </w:rPr>
      </w:pPr>
    </w:p>
    <w:p w14:paraId="79551FE4" w14:textId="77777777" w:rsidR="006919CC" w:rsidRDefault="006919CC" w:rsidP="000C467A">
      <w:pPr>
        <w:spacing w:after="162" w:line="228" w:lineRule="auto"/>
        <w:ind w:left="972" w:right="4610"/>
        <w:jc w:val="left"/>
        <w:rPr>
          <w:b/>
        </w:rPr>
      </w:pPr>
    </w:p>
    <w:p w14:paraId="51B55EF8" w14:textId="77777777" w:rsidR="00D202ED" w:rsidRDefault="00D202ED" w:rsidP="000C467A">
      <w:pPr>
        <w:spacing w:after="162" w:line="228" w:lineRule="auto"/>
        <w:ind w:left="972" w:right="4610"/>
        <w:jc w:val="left"/>
        <w:rPr>
          <w:b/>
        </w:rPr>
      </w:pPr>
    </w:p>
    <w:p w14:paraId="360934B9" w14:textId="77777777" w:rsidR="00D202ED" w:rsidRDefault="00D202ED" w:rsidP="000C467A">
      <w:pPr>
        <w:spacing w:after="162" w:line="228" w:lineRule="auto"/>
        <w:ind w:left="972" w:right="4610"/>
        <w:jc w:val="left"/>
        <w:rPr>
          <w:b/>
        </w:rPr>
      </w:pPr>
    </w:p>
    <w:p w14:paraId="1A3874E0" w14:textId="77777777" w:rsidR="00D202ED" w:rsidRDefault="00D202ED" w:rsidP="000C467A">
      <w:pPr>
        <w:spacing w:after="162" w:line="228" w:lineRule="auto"/>
        <w:ind w:left="972" w:right="4610"/>
        <w:jc w:val="left"/>
        <w:rPr>
          <w:b/>
        </w:rPr>
      </w:pPr>
    </w:p>
    <w:p w14:paraId="02E87CC9" w14:textId="77777777" w:rsidR="00D202ED" w:rsidRDefault="00D202ED" w:rsidP="000C467A">
      <w:pPr>
        <w:spacing w:after="162" w:line="228" w:lineRule="auto"/>
        <w:ind w:left="972" w:right="4610"/>
        <w:jc w:val="left"/>
        <w:rPr>
          <w:b/>
        </w:rPr>
      </w:pPr>
    </w:p>
    <w:p w14:paraId="2C07E278" w14:textId="77777777" w:rsidR="00D202ED" w:rsidRDefault="00D202ED" w:rsidP="000C467A">
      <w:pPr>
        <w:spacing w:after="162" w:line="228" w:lineRule="auto"/>
        <w:ind w:left="972" w:right="4610"/>
        <w:jc w:val="left"/>
        <w:rPr>
          <w:b/>
        </w:rPr>
      </w:pPr>
    </w:p>
    <w:p w14:paraId="4587D8F5" w14:textId="77777777" w:rsidR="00D202ED" w:rsidRDefault="00D202ED" w:rsidP="000C467A">
      <w:pPr>
        <w:spacing w:after="162" w:line="228" w:lineRule="auto"/>
        <w:ind w:left="972" w:right="4610"/>
        <w:jc w:val="left"/>
        <w:rPr>
          <w:b/>
        </w:rPr>
      </w:pPr>
    </w:p>
    <w:p w14:paraId="079B04CD" w14:textId="77777777" w:rsidR="006919CC" w:rsidRDefault="001513B0" w:rsidP="000C467A">
      <w:pPr>
        <w:spacing w:after="162" w:line="228" w:lineRule="auto"/>
        <w:ind w:left="972" w:right="4610"/>
        <w:jc w:val="left"/>
        <w:rPr>
          <w:b/>
        </w:rPr>
      </w:pPr>
      <w:r>
        <w:rPr>
          <w:noProof/>
        </w:rPr>
        <mc:AlternateContent>
          <mc:Choice Requires="wpg">
            <w:drawing>
              <wp:inline distT="0" distB="0" distL="0" distR="0" wp14:anchorId="0B4A0E77" wp14:editId="3319A334">
                <wp:extent cx="4494530" cy="791210"/>
                <wp:effectExtent l="0" t="0" r="1270" b="27940"/>
                <wp:docPr id="270804" name="Group 270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4530" cy="791210"/>
                          <a:chOff x="0" y="0"/>
                          <a:chExt cx="5141671" cy="791018"/>
                        </a:xfrm>
                      </wpg:grpSpPr>
                      <wps:wsp>
                        <wps:cNvPr id="44199" name="Shape 44199"/>
                        <wps:cNvSpPr/>
                        <wps:spPr>
                          <a:xfrm>
                            <a:off x="1057351" y="128079"/>
                            <a:ext cx="4084320" cy="662939"/>
                          </a:xfrm>
                          <a:custGeom>
                            <a:avLst/>
                            <a:gdLst/>
                            <a:ahLst/>
                            <a:cxnLst/>
                            <a:rect l="0" t="0" r="0" b="0"/>
                            <a:pathLst>
                              <a:path w="4084320" h="662939">
                                <a:moveTo>
                                  <a:pt x="110490" y="0"/>
                                </a:moveTo>
                                <a:lnTo>
                                  <a:pt x="3973830" y="0"/>
                                </a:lnTo>
                                <a:cubicBezTo>
                                  <a:pt x="4034790" y="0"/>
                                  <a:pt x="4084320" y="49530"/>
                                  <a:pt x="4084320" y="110489"/>
                                </a:cubicBezTo>
                                <a:lnTo>
                                  <a:pt x="4084320" y="552449"/>
                                </a:lnTo>
                                <a:cubicBezTo>
                                  <a:pt x="4084320" y="613409"/>
                                  <a:pt x="4034790" y="662939"/>
                                  <a:pt x="3973830" y="662939"/>
                                </a:cubicBezTo>
                                <a:lnTo>
                                  <a:pt x="110490" y="662939"/>
                                </a:lnTo>
                                <a:cubicBezTo>
                                  <a:pt x="49530" y="662939"/>
                                  <a:pt x="0" y="613409"/>
                                  <a:pt x="0" y="552449"/>
                                </a:cubicBezTo>
                                <a:lnTo>
                                  <a:pt x="0" y="110489"/>
                                </a:lnTo>
                                <a:cubicBezTo>
                                  <a:pt x="0" y="49530"/>
                                  <a:pt x="49530" y="0"/>
                                  <a:pt x="110490" y="0"/>
                                </a:cubicBezTo>
                                <a:close/>
                              </a:path>
                            </a:pathLst>
                          </a:custGeom>
                          <a:solidFill>
                            <a:srgbClr val="808080">
                              <a:alpha val="50196"/>
                            </a:srgbClr>
                          </a:solidFill>
                          <a:ln w="0" cap="flat">
                            <a:noFill/>
                            <a:miter lim="127000"/>
                          </a:ln>
                          <a:effectLst/>
                        </wps:spPr>
                        <wps:bodyPr/>
                      </wps:wsp>
                      <wps:wsp>
                        <wps:cNvPr id="44200" name="Shape 44200"/>
                        <wps:cNvSpPr/>
                        <wps:spPr>
                          <a:xfrm>
                            <a:off x="981151" y="51879"/>
                            <a:ext cx="4084320" cy="662939"/>
                          </a:xfrm>
                          <a:custGeom>
                            <a:avLst/>
                            <a:gdLst/>
                            <a:ahLst/>
                            <a:cxnLst/>
                            <a:rect l="0" t="0" r="0" b="0"/>
                            <a:pathLst>
                              <a:path w="4084320" h="662939">
                                <a:moveTo>
                                  <a:pt x="110490" y="0"/>
                                </a:moveTo>
                                <a:lnTo>
                                  <a:pt x="3973830" y="0"/>
                                </a:lnTo>
                                <a:cubicBezTo>
                                  <a:pt x="4034790" y="0"/>
                                  <a:pt x="4084320" y="49530"/>
                                  <a:pt x="4084320" y="110489"/>
                                </a:cubicBezTo>
                                <a:lnTo>
                                  <a:pt x="4084320" y="552449"/>
                                </a:lnTo>
                                <a:cubicBezTo>
                                  <a:pt x="4084320" y="613409"/>
                                  <a:pt x="4034790" y="662939"/>
                                  <a:pt x="3973830" y="662939"/>
                                </a:cubicBezTo>
                                <a:lnTo>
                                  <a:pt x="110490" y="662939"/>
                                </a:lnTo>
                                <a:cubicBezTo>
                                  <a:pt x="49530" y="662939"/>
                                  <a:pt x="0" y="613409"/>
                                  <a:pt x="0" y="552449"/>
                                </a:cubicBezTo>
                                <a:lnTo>
                                  <a:pt x="0" y="110489"/>
                                </a:lnTo>
                                <a:cubicBezTo>
                                  <a:pt x="0" y="49530"/>
                                  <a:pt x="49530" y="0"/>
                                  <a:pt x="110490" y="0"/>
                                </a:cubicBezTo>
                                <a:close/>
                              </a:path>
                            </a:pathLst>
                          </a:custGeom>
                          <a:solidFill>
                            <a:srgbClr val="FFFFFF"/>
                          </a:solidFill>
                          <a:ln w="0" cap="flat">
                            <a:noFill/>
                            <a:miter lim="127000"/>
                          </a:ln>
                          <a:effectLst/>
                        </wps:spPr>
                        <wps:bodyPr/>
                      </wps:wsp>
                      <wps:wsp>
                        <wps:cNvPr id="44201" name="Shape 44201"/>
                        <wps:cNvSpPr/>
                        <wps:spPr>
                          <a:xfrm>
                            <a:off x="981151" y="51879"/>
                            <a:ext cx="4084320" cy="662939"/>
                          </a:xfrm>
                          <a:custGeom>
                            <a:avLst/>
                            <a:gdLst/>
                            <a:ahLst/>
                            <a:cxnLst/>
                            <a:rect l="0" t="0" r="0" b="0"/>
                            <a:pathLst>
                              <a:path w="4084320" h="662939">
                                <a:moveTo>
                                  <a:pt x="110490" y="0"/>
                                </a:moveTo>
                                <a:cubicBezTo>
                                  <a:pt x="49530" y="0"/>
                                  <a:pt x="0" y="49530"/>
                                  <a:pt x="0" y="110489"/>
                                </a:cubicBezTo>
                                <a:lnTo>
                                  <a:pt x="0" y="552449"/>
                                </a:lnTo>
                                <a:cubicBezTo>
                                  <a:pt x="0" y="613409"/>
                                  <a:pt x="49530" y="662939"/>
                                  <a:pt x="110490" y="662939"/>
                                </a:cubicBezTo>
                                <a:lnTo>
                                  <a:pt x="3973830" y="662939"/>
                                </a:lnTo>
                                <a:cubicBezTo>
                                  <a:pt x="4034790" y="662939"/>
                                  <a:pt x="4084320" y="613409"/>
                                  <a:pt x="4084320" y="552449"/>
                                </a:cubicBezTo>
                                <a:lnTo>
                                  <a:pt x="4084320" y="110489"/>
                                </a:lnTo>
                                <a:cubicBezTo>
                                  <a:pt x="4084320" y="49530"/>
                                  <a:pt x="4034790" y="0"/>
                                  <a:pt x="3973830" y="0"/>
                                </a:cubicBezTo>
                                <a:close/>
                              </a:path>
                            </a:pathLst>
                          </a:custGeom>
                          <a:noFill/>
                          <a:ln w="9525" cap="rnd" cmpd="sng" algn="ctr">
                            <a:solidFill>
                              <a:srgbClr val="000000"/>
                            </a:solidFill>
                            <a:prstDash val="solid"/>
                            <a:round/>
                          </a:ln>
                          <a:effectLst/>
                        </wps:spPr>
                        <wps:bodyPr/>
                      </wps:wsp>
                      <wps:wsp>
                        <wps:cNvPr id="44265" name="Rectangle 44265"/>
                        <wps:cNvSpPr/>
                        <wps:spPr>
                          <a:xfrm>
                            <a:off x="0" y="0"/>
                            <a:ext cx="47552" cy="175642"/>
                          </a:xfrm>
                          <a:prstGeom prst="rect">
                            <a:avLst/>
                          </a:prstGeom>
                          <a:ln>
                            <a:noFill/>
                          </a:ln>
                        </wps:spPr>
                        <wps:txbx>
                          <w:txbxContent>
                            <w:p w14:paraId="3D350099" w14:textId="77777777" w:rsidR="00580327" w:rsidRDefault="00580327" w:rsidP="00D202ED">
                              <w:pPr>
                                <w:spacing w:after="0" w:line="276" w:lineRule="auto"/>
                                <w:ind w:left="0" w:firstLine="0"/>
                                <w:jc w:val="left"/>
                              </w:pPr>
                              <w:r>
                                <w:t xml:space="preserve"> </w:t>
                              </w:r>
                            </w:p>
                          </w:txbxContent>
                        </wps:txbx>
                        <wps:bodyPr horzOverflow="overflow" lIns="0" tIns="0" rIns="0" bIns="0" rtlCol="0">
                          <a:noAutofit/>
                        </wps:bodyPr>
                      </wps:wsp>
                      <wps:wsp>
                        <wps:cNvPr id="44266" name="Rectangle 44266"/>
                        <wps:cNvSpPr/>
                        <wps:spPr>
                          <a:xfrm>
                            <a:off x="2688920" y="166115"/>
                            <a:ext cx="990191" cy="175186"/>
                          </a:xfrm>
                          <a:prstGeom prst="rect">
                            <a:avLst/>
                          </a:prstGeom>
                          <a:ln>
                            <a:noFill/>
                          </a:ln>
                        </wps:spPr>
                        <wps:txbx>
                          <w:txbxContent>
                            <w:p w14:paraId="7709A2FB" w14:textId="77777777" w:rsidR="00580327" w:rsidRDefault="00580327" w:rsidP="00D202ED">
                              <w:pPr>
                                <w:spacing w:after="0" w:line="276" w:lineRule="auto"/>
                                <w:ind w:left="0" w:firstLine="0"/>
                                <w:jc w:val="left"/>
                              </w:pPr>
                              <w:r>
                                <w:rPr>
                                  <w:b/>
                                </w:rPr>
                                <w:t>PIECE N° 5</w:t>
                              </w:r>
                            </w:p>
                          </w:txbxContent>
                        </wps:txbx>
                        <wps:bodyPr horzOverflow="overflow" lIns="0" tIns="0" rIns="0" bIns="0" rtlCol="0">
                          <a:noAutofit/>
                        </wps:bodyPr>
                      </wps:wsp>
                      <wps:wsp>
                        <wps:cNvPr id="44267" name="Rectangle 44267"/>
                        <wps:cNvSpPr/>
                        <wps:spPr>
                          <a:xfrm>
                            <a:off x="3432632" y="166115"/>
                            <a:ext cx="47551" cy="175186"/>
                          </a:xfrm>
                          <a:prstGeom prst="rect">
                            <a:avLst/>
                          </a:prstGeom>
                          <a:ln>
                            <a:noFill/>
                          </a:ln>
                        </wps:spPr>
                        <wps:txbx>
                          <w:txbxContent>
                            <w:p w14:paraId="6E871ED9" w14:textId="77777777" w:rsidR="00580327" w:rsidRDefault="00580327" w:rsidP="00D202ED">
                              <w:pPr>
                                <w:spacing w:after="0" w:line="276" w:lineRule="auto"/>
                                <w:ind w:left="0" w:firstLine="0"/>
                                <w:jc w:val="left"/>
                              </w:pPr>
                              <w:r>
                                <w:rPr>
                                  <w:b/>
                                </w:rPr>
                                <w:t xml:space="preserve"> </w:t>
                              </w:r>
                            </w:p>
                          </w:txbxContent>
                        </wps:txbx>
                        <wps:bodyPr horzOverflow="overflow" lIns="0" tIns="0" rIns="0" bIns="0" rtlCol="0">
                          <a:noAutofit/>
                        </wps:bodyPr>
                      </wps:wsp>
                      <wps:wsp>
                        <wps:cNvPr id="44268" name="Rectangle 44268"/>
                        <wps:cNvSpPr/>
                        <wps:spPr>
                          <a:xfrm>
                            <a:off x="1733118" y="332232"/>
                            <a:ext cx="3530935" cy="175186"/>
                          </a:xfrm>
                          <a:prstGeom prst="rect">
                            <a:avLst/>
                          </a:prstGeom>
                          <a:ln>
                            <a:noFill/>
                          </a:ln>
                        </wps:spPr>
                        <wps:txbx>
                          <w:txbxContent>
                            <w:p w14:paraId="25A0C077" w14:textId="77777777" w:rsidR="00580327" w:rsidRDefault="00580327" w:rsidP="00D202ED">
                              <w:pPr>
                                <w:spacing w:after="0" w:line="276" w:lineRule="auto"/>
                                <w:ind w:left="0" w:firstLine="0"/>
                                <w:jc w:val="left"/>
                              </w:pPr>
                              <w:r>
                                <w:rPr>
                                  <w:b/>
                                </w:rPr>
                                <w:t>Cahier des clauses Techniques Particulières</w:t>
                              </w:r>
                            </w:p>
                          </w:txbxContent>
                        </wps:txbx>
                        <wps:bodyPr horzOverflow="overflow" lIns="0" tIns="0" rIns="0" bIns="0" rtlCol="0">
                          <a:noAutofit/>
                        </wps:bodyPr>
                      </wps:wsp>
                      <wps:wsp>
                        <wps:cNvPr id="44269" name="Rectangle 44269"/>
                        <wps:cNvSpPr/>
                        <wps:spPr>
                          <a:xfrm>
                            <a:off x="4388561" y="332232"/>
                            <a:ext cx="47551" cy="175186"/>
                          </a:xfrm>
                          <a:prstGeom prst="rect">
                            <a:avLst/>
                          </a:prstGeom>
                          <a:ln>
                            <a:noFill/>
                          </a:ln>
                        </wps:spPr>
                        <wps:txbx>
                          <w:txbxContent>
                            <w:p w14:paraId="7BC6FB7A" w14:textId="77777777" w:rsidR="00580327" w:rsidRDefault="00580327" w:rsidP="00D202ED">
                              <w:pPr>
                                <w:spacing w:after="0" w:line="276" w:lineRule="auto"/>
                                <w:ind w:left="0" w:firstLine="0"/>
                                <w:jc w:val="left"/>
                              </w:pPr>
                              <w:r>
                                <w:rPr>
                                  <w:b/>
                                </w:rPr>
                                <w:t xml:space="preserve"> </w:t>
                              </w:r>
                            </w:p>
                          </w:txbxContent>
                        </wps:txbx>
                        <wps:bodyPr horzOverflow="overflow" lIns="0" tIns="0" rIns="0" bIns="0" rtlCol="0">
                          <a:noAutofit/>
                        </wps:bodyPr>
                      </wps:wsp>
                      <wps:wsp>
                        <wps:cNvPr id="44270" name="Rectangle 44270"/>
                        <wps:cNvSpPr/>
                        <wps:spPr>
                          <a:xfrm>
                            <a:off x="0" y="490728"/>
                            <a:ext cx="47552" cy="175641"/>
                          </a:xfrm>
                          <a:prstGeom prst="rect">
                            <a:avLst/>
                          </a:prstGeom>
                          <a:ln>
                            <a:noFill/>
                          </a:ln>
                        </wps:spPr>
                        <wps:txbx>
                          <w:txbxContent>
                            <w:p w14:paraId="73092042" w14:textId="77777777" w:rsidR="00580327" w:rsidRDefault="00580327" w:rsidP="00D202ED">
                              <w:pPr>
                                <w:spacing w:after="0" w:line="276" w:lineRule="auto"/>
                                <w:ind w:left="0" w:firstLine="0"/>
                                <w:jc w:val="left"/>
                              </w:pPr>
                              <w:r>
                                <w:t xml:space="preserve"> </w:t>
                              </w:r>
                            </w:p>
                          </w:txbxContent>
                        </wps:txbx>
                        <wps:bodyPr horzOverflow="overflow" lIns="0" tIns="0" rIns="0" bIns="0" rtlCol="0">
                          <a:noAutofit/>
                        </wps:bodyPr>
                      </wps:wsp>
                      <wps:wsp>
                        <wps:cNvPr id="44271" name="Rectangle 44271"/>
                        <wps:cNvSpPr/>
                        <wps:spPr>
                          <a:xfrm>
                            <a:off x="0" y="658368"/>
                            <a:ext cx="47552" cy="175186"/>
                          </a:xfrm>
                          <a:prstGeom prst="rect">
                            <a:avLst/>
                          </a:prstGeom>
                          <a:ln>
                            <a:noFill/>
                          </a:ln>
                        </wps:spPr>
                        <wps:txbx>
                          <w:txbxContent>
                            <w:p w14:paraId="451560E8" w14:textId="77777777" w:rsidR="00580327" w:rsidRDefault="00580327" w:rsidP="00D202ED">
                              <w:pPr>
                                <w:spacing w:after="0" w:line="276" w:lineRule="auto"/>
                                <w:ind w:left="0" w:firstLine="0"/>
                                <w:jc w:val="left"/>
                              </w:pPr>
                              <w:r>
                                <w:rPr>
                                  <w:b/>
                                </w:rPr>
                                <w:t xml:space="preserve"> </w:t>
                              </w:r>
                            </w:p>
                          </w:txbxContent>
                        </wps:txbx>
                        <wps:bodyPr horzOverflow="overflow" lIns="0" tIns="0" rIns="0" bIns="0" rtlCol="0">
                          <a:noAutofit/>
                        </wps:bodyPr>
                      </wps:wsp>
                    </wpg:wgp>
                  </a:graphicData>
                </a:graphic>
              </wp:inline>
            </w:drawing>
          </mc:Choice>
          <mc:Fallback>
            <w:pict>
              <v:group w14:anchorId="0B4A0E77" id="Group 270804" o:spid="_x0000_s1048" style="width:353.9pt;height:62.3pt;mso-position-horizontal-relative:char;mso-position-vertical-relative:line" coordsize="51416,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">
                <v:shape id="Shape 44199" o:spid="_x0000_s1049" style="position:absolute;left:10573;top:1280;width:40843;height:6630;visibility:visible;mso-wrap-style:square;v-text-anchor:top" coordsize="4084320,66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" path="m110490,l3973830,v60960,,110490,49530,110490,110489l4084320,552449v,60960,-49530,110490,-110490,110490l110490,662939c49530,662939,,613409,,552449l,110489c,49530,49530,,110490,xe" fillcolor="gray" stroked="f" strokeweight="0">
                  <v:fill opacity="32896f"/>
                  <v:stroke miterlimit="83231f" joinstyle="miter"/>
                  <v:path arrowok="t" textboxrect="0,0,4084320,662939"/>
                </v:shape>
                <v:shape id="Shape 44200" o:spid="_x0000_s1050" style="position:absolute;left:9811;top:518;width:40843;height:6630;visibility:visible;mso-wrap-style:square;v-text-anchor:top" coordsize="4084320,66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" path="m110490,l3973830,v60960,,110490,49530,110490,110489l4084320,552449v,60960,-49530,110490,-110490,110490l110490,662939c49530,662939,,613409,,552449l,110489c,49530,49530,,110490,xe" stroked="f" strokeweight="0">
                  <v:stroke miterlimit="83231f" joinstyle="miter"/>
                  <v:path arrowok="t" textboxrect="0,0,4084320,662939"/>
                </v:shape>
                <v:shape id="Shape 44201" o:spid="_x0000_s1051" style="position:absolute;left:9811;top:518;width:40843;height:6630;visibility:visible;mso-wrap-style:square;v-text-anchor:top" coordsize="4084320,662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" path="m110490,c49530,,,49530,,110489l,552449v,60960,49530,110490,110490,110490l3973830,662939v60960,,110490,-49530,110490,-110490l4084320,110489c4084320,49530,4034790,,3973830,l110490,xe" filled="f">
                  <v:stroke endcap="round"/>
                  <v:path arrowok="t" textboxrect="0,0,4084320,662939"/>
                </v:shape>
                <v:rect id="Rectangle 44265" o:spid="_x0000_s1052" style="position:absolute;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" filled="f" stroked="f">
                  <v:textbox inset="0,0,0,0">
                    <w:txbxContent>
                      <w:p w14:paraId="3D350099" w14:textId="77777777" w:rsidR="00580327" w:rsidRDefault="00580327" w:rsidP="00D202ED">
                        <w:pPr>
                          <w:spacing w:after="0" w:line="276" w:lineRule="auto"/>
                          <w:ind w:left="0" w:firstLine="0"/>
                          <w:jc w:val="left"/>
                        </w:pPr>
                        <w:r>
                          <w:t xml:space="preserve"> </w:t>
                        </w:r>
                      </w:p>
                    </w:txbxContent>
                  </v:textbox>
                </v:rect>
                <v:rect id="Rectangle 44266" o:spid="_x0000_s1053" style="position:absolute;left:26889;top:1661;width:990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" filled="f" stroked="f">
                  <v:textbox inset="0,0,0,0">
                    <w:txbxContent>
                      <w:p w14:paraId="7709A2FB" w14:textId="77777777" w:rsidR="00580327" w:rsidRDefault="00580327" w:rsidP="00D202ED">
                        <w:pPr>
                          <w:spacing w:after="0" w:line="276" w:lineRule="auto"/>
                          <w:ind w:left="0" w:firstLine="0"/>
                          <w:jc w:val="left"/>
                        </w:pPr>
                        <w:r>
                          <w:rPr>
                            <w:b/>
                          </w:rPr>
                          <w:t>PIECE N° 5</w:t>
                        </w:r>
                      </w:p>
                    </w:txbxContent>
                  </v:textbox>
                </v:rect>
                <v:rect id="Rectangle 44267" o:spid="_x0000_s1054" style="position:absolute;left:34326;top:1661;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" filled="f" stroked="f">
                  <v:textbox inset="0,0,0,0">
                    <w:txbxContent>
                      <w:p w14:paraId="6E871ED9" w14:textId="77777777" w:rsidR="00580327" w:rsidRDefault="00580327" w:rsidP="00D202ED">
                        <w:pPr>
                          <w:spacing w:after="0" w:line="276" w:lineRule="auto"/>
                          <w:ind w:left="0" w:firstLine="0"/>
                          <w:jc w:val="left"/>
                        </w:pPr>
                        <w:r>
                          <w:rPr>
                            <w:b/>
                          </w:rPr>
                          <w:t xml:space="preserve"> </w:t>
                        </w:r>
                      </w:p>
                    </w:txbxContent>
                  </v:textbox>
                </v:rect>
                <v:rect id="Rectangle 44268" o:spid="_x0000_s1055" style="position:absolute;left:17331;top:3322;width:3530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" filled="f" stroked="f">
                  <v:textbox inset="0,0,0,0">
                    <w:txbxContent>
                      <w:p w14:paraId="25A0C077" w14:textId="77777777" w:rsidR="00580327" w:rsidRDefault="00580327" w:rsidP="00D202ED">
                        <w:pPr>
                          <w:spacing w:after="0" w:line="276" w:lineRule="auto"/>
                          <w:ind w:left="0" w:firstLine="0"/>
                          <w:jc w:val="left"/>
                        </w:pPr>
                        <w:r>
                          <w:rPr>
                            <w:b/>
                          </w:rPr>
                          <w:t>Cahier des clauses Techniques Particulières</w:t>
                        </w:r>
                      </w:p>
                    </w:txbxContent>
                  </v:textbox>
                </v:rect>
                <v:rect id="Rectangle 44269" o:spid="_x0000_s1056" style="position:absolute;left:43885;top:3322;width:47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" filled="f" stroked="f">
                  <v:textbox inset="0,0,0,0">
                    <w:txbxContent>
                      <w:p w14:paraId="7BC6FB7A" w14:textId="77777777" w:rsidR="00580327" w:rsidRDefault="00580327" w:rsidP="00D202ED">
                        <w:pPr>
                          <w:spacing w:after="0" w:line="276" w:lineRule="auto"/>
                          <w:ind w:left="0" w:firstLine="0"/>
                          <w:jc w:val="left"/>
                        </w:pPr>
                        <w:r>
                          <w:rPr>
                            <w:b/>
                          </w:rPr>
                          <w:t xml:space="preserve"> </w:t>
                        </w:r>
                      </w:p>
                    </w:txbxContent>
                  </v:textbox>
                </v:rect>
                <v:rect id="Rectangle 44270" o:spid="_x0000_s1057" style="position:absolute;top:4907;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" filled="f" stroked="f">
                  <v:textbox inset="0,0,0,0">
                    <w:txbxContent>
                      <w:p w14:paraId="73092042" w14:textId="77777777" w:rsidR="00580327" w:rsidRDefault="00580327" w:rsidP="00D202ED">
                        <w:pPr>
                          <w:spacing w:after="0" w:line="276" w:lineRule="auto"/>
                          <w:ind w:left="0" w:firstLine="0"/>
                          <w:jc w:val="left"/>
                        </w:pPr>
                        <w:r>
                          <w:t xml:space="preserve"> </w:t>
                        </w:r>
                      </w:p>
                    </w:txbxContent>
                  </v:textbox>
                </v:rect>
                <v:rect id="Rectangle 44271" o:spid="_x0000_s1058" style="position:absolute;top:6583;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" filled="f" stroked="f">
                  <v:textbox inset="0,0,0,0">
                    <w:txbxContent>
                      <w:p w14:paraId="451560E8" w14:textId="77777777" w:rsidR="00580327" w:rsidRDefault="00580327" w:rsidP="00D202ED">
                        <w:pPr>
                          <w:spacing w:after="0" w:line="276" w:lineRule="auto"/>
                          <w:ind w:left="0" w:firstLine="0"/>
                          <w:jc w:val="left"/>
                        </w:pPr>
                        <w:r>
                          <w:rPr>
                            <w:b/>
                          </w:rPr>
                          <w:t xml:space="preserve"> </w:t>
                        </w:r>
                      </w:p>
                    </w:txbxContent>
                  </v:textbox>
                </v:rect>
                <w10:anchorlock/>
              </v:group>
            </w:pict>
          </mc:Fallback>
        </mc:AlternateContent>
      </w:r>
    </w:p>
    <w:p w14:paraId="6113DF1F" w14:textId="77777777" w:rsidR="006919CC" w:rsidRDefault="006919CC" w:rsidP="000C467A">
      <w:pPr>
        <w:spacing w:after="162" w:line="228" w:lineRule="auto"/>
        <w:ind w:left="972" w:right="4610"/>
        <w:jc w:val="left"/>
        <w:rPr>
          <w:b/>
        </w:rPr>
      </w:pPr>
    </w:p>
    <w:p w14:paraId="5263A05F" w14:textId="77777777" w:rsidR="006919CC" w:rsidRDefault="006919CC" w:rsidP="000C467A">
      <w:pPr>
        <w:spacing w:after="162" w:line="228" w:lineRule="auto"/>
        <w:ind w:left="972" w:right="4610"/>
        <w:jc w:val="left"/>
        <w:rPr>
          <w:b/>
        </w:rPr>
      </w:pPr>
    </w:p>
    <w:p w14:paraId="530C3CDE" w14:textId="77777777" w:rsidR="006919CC" w:rsidRDefault="006919CC" w:rsidP="000C467A">
      <w:pPr>
        <w:spacing w:after="162" w:line="228" w:lineRule="auto"/>
        <w:ind w:left="972" w:right="4610"/>
        <w:jc w:val="left"/>
        <w:rPr>
          <w:b/>
        </w:rPr>
      </w:pPr>
    </w:p>
    <w:p w14:paraId="1788011E" w14:textId="77777777" w:rsidR="006919CC" w:rsidRDefault="006919CC" w:rsidP="000C467A">
      <w:pPr>
        <w:spacing w:after="162" w:line="228" w:lineRule="auto"/>
        <w:ind w:left="972" w:right="4610"/>
        <w:jc w:val="left"/>
        <w:rPr>
          <w:b/>
        </w:rPr>
      </w:pPr>
    </w:p>
    <w:p w14:paraId="579FA806" w14:textId="77777777" w:rsidR="006919CC" w:rsidRDefault="006919CC" w:rsidP="000C467A">
      <w:pPr>
        <w:spacing w:after="162" w:line="228" w:lineRule="auto"/>
        <w:ind w:left="972" w:right="4610"/>
        <w:jc w:val="left"/>
        <w:rPr>
          <w:b/>
        </w:rPr>
      </w:pPr>
    </w:p>
    <w:p w14:paraId="22FDDD00" w14:textId="77777777" w:rsidR="006919CC" w:rsidRDefault="006919CC" w:rsidP="000C467A">
      <w:pPr>
        <w:spacing w:after="162" w:line="228" w:lineRule="auto"/>
        <w:ind w:left="972" w:right="4610"/>
        <w:jc w:val="left"/>
        <w:rPr>
          <w:b/>
        </w:rPr>
      </w:pPr>
    </w:p>
    <w:p w14:paraId="00141548" w14:textId="77777777" w:rsidR="006919CC" w:rsidRDefault="006919CC" w:rsidP="000C467A">
      <w:pPr>
        <w:spacing w:after="162" w:line="228" w:lineRule="auto"/>
        <w:ind w:left="972" w:right="4610"/>
        <w:jc w:val="left"/>
        <w:rPr>
          <w:b/>
        </w:rPr>
      </w:pPr>
    </w:p>
    <w:p w14:paraId="1D811B30" w14:textId="77777777" w:rsidR="006919CC" w:rsidRDefault="006919CC" w:rsidP="000C467A">
      <w:pPr>
        <w:spacing w:after="162" w:line="228" w:lineRule="auto"/>
        <w:ind w:left="972" w:right="4610"/>
        <w:jc w:val="left"/>
        <w:rPr>
          <w:b/>
        </w:rPr>
      </w:pPr>
    </w:p>
    <w:p w14:paraId="7CFCC478" w14:textId="77777777" w:rsidR="00D202ED" w:rsidRDefault="00D202ED" w:rsidP="000C467A">
      <w:pPr>
        <w:spacing w:after="162" w:line="228" w:lineRule="auto"/>
        <w:ind w:left="972" w:right="4610"/>
        <w:jc w:val="left"/>
        <w:rPr>
          <w:b/>
        </w:rPr>
      </w:pPr>
    </w:p>
    <w:p w14:paraId="080A3ABD" w14:textId="77777777" w:rsidR="006919CC" w:rsidRDefault="006919CC" w:rsidP="000C467A">
      <w:pPr>
        <w:spacing w:after="162" w:line="228" w:lineRule="auto"/>
        <w:ind w:left="972" w:right="4610"/>
        <w:jc w:val="left"/>
        <w:rPr>
          <w:b/>
        </w:rPr>
      </w:pPr>
    </w:p>
    <w:p w14:paraId="0B7C23FA" w14:textId="77777777" w:rsidR="006919CC" w:rsidRDefault="006919CC" w:rsidP="000C467A">
      <w:pPr>
        <w:spacing w:after="162" w:line="228" w:lineRule="auto"/>
        <w:ind w:left="972" w:right="4610"/>
        <w:jc w:val="left"/>
        <w:rPr>
          <w:b/>
        </w:rPr>
      </w:pPr>
    </w:p>
    <w:p w14:paraId="347CF3F4" w14:textId="77777777" w:rsidR="00D202ED" w:rsidRDefault="00D202ED" w:rsidP="00E67471">
      <w:pPr>
        <w:spacing w:after="0" w:line="240" w:lineRule="auto"/>
        <w:ind w:left="0" w:firstLine="0"/>
        <w:jc w:val="left"/>
        <w:rPr>
          <w:b/>
        </w:rPr>
      </w:pPr>
    </w:p>
    <w:p w14:paraId="38A7B214" w14:textId="77777777" w:rsidR="00E67471" w:rsidRDefault="00E67471" w:rsidP="00E67471">
      <w:pPr>
        <w:spacing w:after="0" w:line="240" w:lineRule="auto"/>
        <w:ind w:left="0" w:firstLine="0"/>
        <w:jc w:val="left"/>
        <w:rPr>
          <w:b/>
        </w:rPr>
      </w:pPr>
    </w:p>
    <w:p w14:paraId="14678C53" w14:textId="77777777" w:rsidR="00E67471" w:rsidRDefault="00E67471" w:rsidP="00E67471">
      <w:pPr>
        <w:spacing w:after="0" w:line="240" w:lineRule="auto"/>
        <w:ind w:left="0" w:firstLine="0"/>
        <w:jc w:val="left"/>
        <w:rPr>
          <w:b/>
        </w:rPr>
      </w:pPr>
    </w:p>
    <w:p w14:paraId="637F0492" w14:textId="77777777" w:rsidR="00E67471" w:rsidRDefault="00E67471" w:rsidP="00E67471">
      <w:pPr>
        <w:spacing w:after="0" w:line="240" w:lineRule="auto"/>
        <w:ind w:left="0" w:firstLine="0"/>
        <w:jc w:val="left"/>
        <w:rPr>
          <w:b/>
        </w:rPr>
      </w:pPr>
    </w:p>
    <w:p w14:paraId="1ADF4CA1" w14:textId="77777777" w:rsidR="00E67471" w:rsidRDefault="00E67471" w:rsidP="00E67471">
      <w:pPr>
        <w:spacing w:after="0" w:line="240" w:lineRule="auto"/>
        <w:ind w:left="0" w:firstLine="0"/>
        <w:jc w:val="left"/>
        <w:rPr>
          <w:b/>
        </w:rPr>
      </w:pPr>
    </w:p>
    <w:p w14:paraId="038B6C12" w14:textId="77777777" w:rsidR="00E67471" w:rsidRDefault="00E67471" w:rsidP="00E67471">
      <w:pPr>
        <w:spacing w:after="0" w:line="240" w:lineRule="auto"/>
        <w:ind w:left="0" w:firstLine="0"/>
        <w:jc w:val="left"/>
      </w:pPr>
    </w:p>
    <w:p w14:paraId="16BDAF21" w14:textId="77777777" w:rsidR="00E67471" w:rsidRDefault="00E67471" w:rsidP="00E67471">
      <w:pPr>
        <w:spacing w:after="0" w:line="240" w:lineRule="auto"/>
        <w:ind w:left="0" w:firstLine="0"/>
        <w:jc w:val="left"/>
      </w:pPr>
    </w:p>
    <w:p w14:paraId="05F44E7F" w14:textId="77777777" w:rsidR="003564FC" w:rsidRDefault="00D5422E">
      <w:pPr>
        <w:pStyle w:val="Titre3"/>
      </w:pPr>
      <w:r>
        <w:lastRenderedPageBreak/>
        <w:t xml:space="preserve">CHAPITRE I : GENERALITES </w:t>
      </w:r>
    </w:p>
    <w:p w14:paraId="087418E2" w14:textId="77777777" w:rsidR="003564FC" w:rsidRDefault="00D5422E">
      <w:pPr>
        <w:spacing w:after="37" w:line="240" w:lineRule="auto"/>
        <w:ind w:left="977" w:firstLine="0"/>
        <w:jc w:val="left"/>
      </w:pPr>
      <w:r>
        <w:rPr>
          <w:b/>
        </w:rPr>
        <w:t xml:space="preserve"> </w:t>
      </w:r>
    </w:p>
    <w:p w14:paraId="68EB5929" w14:textId="77777777" w:rsidR="003564FC" w:rsidRPr="0010098E" w:rsidRDefault="00D5422E" w:rsidP="000C467A">
      <w:pPr>
        <w:spacing w:after="40" w:line="244" w:lineRule="auto"/>
        <w:ind w:left="0"/>
        <w:rPr>
          <w:rFonts w:ascii="Tahoma" w:hAnsi="Tahoma" w:cs="Tahoma"/>
        </w:rPr>
      </w:pPr>
      <w:r w:rsidRPr="0010098E">
        <w:rPr>
          <w:rFonts w:ascii="Tahoma" w:hAnsi="Tahoma" w:cs="Tahoma"/>
          <w:b/>
        </w:rPr>
        <w:t>Article 1</w:t>
      </w:r>
      <w:r w:rsidRPr="0010098E">
        <w:rPr>
          <w:rFonts w:ascii="Tahoma" w:hAnsi="Tahoma" w:cs="Tahoma"/>
        </w:rPr>
        <w:t xml:space="preserve"> </w:t>
      </w:r>
      <w:r w:rsidRPr="0010098E">
        <w:rPr>
          <w:rFonts w:ascii="Tahoma" w:hAnsi="Tahoma" w:cs="Tahoma"/>
          <w:b/>
        </w:rPr>
        <w:t>: Objet</w:t>
      </w:r>
      <w:r w:rsidRPr="0010098E">
        <w:rPr>
          <w:rFonts w:ascii="Tahoma" w:hAnsi="Tahoma" w:cs="Tahoma"/>
        </w:rPr>
        <w:t xml:space="preserve"> </w:t>
      </w:r>
      <w:r w:rsidRPr="0010098E">
        <w:rPr>
          <w:rFonts w:ascii="Tahoma" w:hAnsi="Tahoma" w:cs="Tahoma"/>
        </w:rPr>
        <w:tab/>
        <w:t xml:space="preserve"> </w:t>
      </w:r>
    </w:p>
    <w:p w14:paraId="27C8698A" w14:textId="77777777" w:rsidR="00AB7070" w:rsidRPr="00B04F5F" w:rsidRDefault="00D5422E" w:rsidP="002A30FE">
      <w:pPr>
        <w:spacing w:after="42" w:line="244" w:lineRule="auto"/>
        <w:ind w:left="-5" w:right="-15" w:firstLine="713"/>
        <w:rPr>
          <w:rFonts w:ascii="Arial" w:hAnsi="Arial" w:cs="Arial"/>
          <w:color w:val="auto"/>
        </w:rPr>
      </w:pPr>
      <w:r w:rsidRPr="00B04F5F">
        <w:rPr>
          <w:rFonts w:ascii="Tahoma" w:hAnsi="Tahoma" w:cs="Tahoma"/>
          <w:color w:val="auto"/>
        </w:rPr>
        <w:t xml:space="preserve">Le présent Cahier des Clauses Techniques Particulières est relatif </w:t>
      </w:r>
      <w:r w:rsidR="00427D49" w:rsidRPr="00B04F5F">
        <w:rPr>
          <w:rFonts w:ascii="Tahoma" w:hAnsi="Tahoma" w:cs="Tahoma"/>
          <w:color w:val="auto"/>
        </w:rPr>
        <w:t xml:space="preserve">à </w:t>
      </w:r>
      <w:r w:rsidR="00427D49" w:rsidRPr="00B04F5F">
        <w:rPr>
          <w:rFonts w:ascii="Tahoma" w:hAnsi="Tahoma" w:cs="Tahoma"/>
          <w:b/>
          <w:color w:val="auto"/>
        </w:rPr>
        <w:t xml:space="preserve">l’exécution des </w:t>
      </w:r>
      <w:r w:rsidRPr="00B04F5F">
        <w:rPr>
          <w:rFonts w:ascii="Tahoma" w:hAnsi="Tahoma" w:cs="Tahoma"/>
          <w:b/>
          <w:color w:val="auto"/>
        </w:rPr>
        <w:t>travaux</w:t>
      </w:r>
      <w:r w:rsidR="00427D49" w:rsidRPr="00B04F5F">
        <w:rPr>
          <w:rFonts w:ascii="Tahoma" w:hAnsi="Tahoma" w:cs="Tahoma"/>
          <w:b/>
          <w:color w:val="auto"/>
        </w:rPr>
        <w:t xml:space="preserve"> </w:t>
      </w:r>
      <w:r w:rsidR="002A30FE" w:rsidRPr="00B04F5F">
        <w:rPr>
          <w:rFonts w:ascii="Arial" w:eastAsia="Arial Unicode MS" w:hAnsi="Arial" w:cs="Arial"/>
          <w:b/>
          <w:color w:val="auto"/>
          <w:lang w:eastAsia="en-US"/>
        </w:rPr>
        <w:t>construction d’un réseau électrique au CSI de KOUEN dans</w:t>
      </w:r>
      <w:r w:rsidR="002A30FE" w:rsidRPr="00B04F5F">
        <w:rPr>
          <w:rFonts w:ascii="Arial" w:eastAsia="Times New Roman" w:hAnsi="Arial" w:cs="Arial"/>
          <w:b/>
          <w:color w:val="auto"/>
          <w:lang w:eastAsia="en-US"/>
        </w:rPr>
        <w:t xml:space="preserve"> la Commune de DIMAKO</w:t>
      </w:r>
      <w:r w:rsidR="002A30FE" w:rsidRPr="00B04F5F">
        <w:rPr>
          <w:rFonts w:ascii="Arial" w:eastAsia="Times New Roman" w:hAnsi="Arial" w:cs="Arial"/>
          <w:b/>
          <w:bCs/>
          <w:color w:val="auto"/>
          <w:lang w:eastAsia="en-US"/>
        </w:rPr>
        <w:t>, Département du Haut-Nyong Région de l’Est. Lot unique.</w:t>
      </w:r>
      <w:r w:rsidR="002A30FE" w:rsidRPr="00B04F5F">
        <w:rPr>
          <w:rFonts w:ascii="Arial" w:hAnsi="Arial" w:cs="Arial"/>
          <w:color w:val="auto"/>
        </w:rPr>
        <w:t xml:space="preserve"> </w:t>
      </w:r>
    </w:p>
    <w:p w14:paraId="4E859F56" w14:textId="77777777" w:rsidR="00E67471" w:rsidRPr="00E67471" w:rsidRDefault="00D5422E" w:rsidP="00427D49">
      <w:pPr>
        <w:ind w:left="0"/>
        <w:rPr>
          <w:rFonts w:ascii="Tahoma" w:hAnsi="Tahoma" w:cs="Tahoma"/>
        </w:rPr>
      </w:pPr>
      <w:r w:rsidRPr="00B07BB3">
        <w:rPr>
          <w:rFonts w:ascii="Tahoma" w:hAnsi="Tahoma" w:cs="Tahoma"/>
        </w:rPr>
        <w:t xml:space="preserve">Le présent Cahier des Clauses Techniques Particulières complète et précise les indications du Devis Quantitatif et vice-versa. </w:t>
      </w:r>
    </w:p>
    <w:p w14:paraId="773E75AA" w14:textId="77777777" w:rsidR="00E67471" w:rsidRDefault="00E67471" w:rsidP="00E67471">
      <w:pPr>
        <w:widowControl w:val="0"/>
        <w:autoSpaceDE w:val="0"/>
        <w:autoSpaceDN w:val="0"/>
        <w:adjustRightInd w:val="0"/>
        <w:spacing w:after="0" w:line="276" w:lineRule="auto"/>
        <w:rPr>
          <w:rFonts w:ascii="Tahoma" w:hAnsi="Tahoma" w:cs="Tahoma"/>
        </w:rPr>
      </w:pPr>
      <w:r w:rsidRPr="00427D49">
        <w:rPr>
          <w:rFonts w:ascii="Tahoma" w:hAnsi="Tahoma" w:cs="Tahoma"/>
        </w:rPr>
        <w:t>Il est destiné à exposer les caractéristiques techniques des ouvrages à construire, les besoins auxquels doivent répondre lesdits ouvrages, les contraintes relatives aux règles de l'art et à l’environnement ainsi que toutes les exigences techniques auxquelles ils devront répondre.</w:t>
      </w:r>
    </w:p>
    <w:p w14:paraId="3234E947" w14:textId="77777777" w:rsidR="00464892" w:rsidRPr="00464892" w:rsidRDefault="00464892" w:rsidP="00E67471">
      <w:pPr>
        <w:widowControl w:val="0"/>
        <w:autoSpaceDE w:val="0"/>
        <w:autoSpaceDN w:val="0"/>
        <w:adjustRightInd w:val="0"/>
        <w:spacing w:after="0" w:line="276" w:lineRule="auto"/>
        <w:rPr>
          <w:rFonts w:ascii="Tahoma" w:hAnsi="Tahoma" w:cs="Tahoma"/>
          <w:sz w:val="16"/>
          <w:szCs w:val="16"/>
        </w:rPr>
      </w:pPr>
    </w:p>
    <w:p w14:paraId="32E61FA3" w14:textId="77777777" w:rsidR="00E67471" w:rsidRPr="00427D49" w:rsidRDefault="00E67471" w:rsidP="00E67471">
      <w:pPr>
        <w:pStyle w:val="Titre2"/>
        <w:spacing w:after="0" w:line="276" w:lineRule="auto"/>
        <w:jc w:val="both"/>
        <w:rPr>
          <w:rFonts w:ascii="Tahoma" w:hAnsi="Tahoma" w:cs="Tahoma"/>
          <w:i/>
          <w:smallCaps/>
          <w:sz w:val="22"/>
        </w:rPr>
      </w:pPr>
      <w:bookmarkStart w:id="1" w:name="_Toc320710408"/>
      <w:r w:rsidRPr="00427D49">
        <w:rPr>
          <w:rFonts w:ascii="Tahoma" w:hAnsi="Tahoma" w:cs="Tahoma"/>
          <w:smallCaps/>
          <w:sz w:val="22"/>
        </w:rPr>
        <w:t>Article 2 : Caractéristiques du présent CCTP</w:t>
      </w:r>
      <w:bookmarkEnd w:id="1"/>
    </w:p>
    <w:p w14:paraId="415877B2" w14:textId="77777777" w:rsidR="00E67471" w:rsidRPr="00427D49" w:rsidRDefault="00E67471" w:rsidP="00E67471">
      <w:pPr>
        <w:pStyle w:val="Corpsdetexte2"/>
        <w:spacing w:after="0" w:line="276" w:lineRule="auto"/>
        <w:jc w:val="both"/>
        <w:rPr>
          <w:rFonts w:ascii="Tahoma" w:hAnsi="Tahoma" w:cs="Tahoma"/>
          <w:sz w:val="22"/>
          <w:szCs w:val="22"/>
        </w:rPr>
      </w:pPr>
      <w:r w:rsidRPr="00427D49">
        <w:rPr>
          <w:rFonts w:ascii="Tahoma" w:hAnsi="Tahoma" w:cs="Tahoma"/>
          <w:sz w:val="22"/>
          <w:szCs w:val="22"/>
        </w:rPr>
        <w:t>Le présent Cahier de Clauses Techniques Particulières a été rédigé pour permettre à l’Entreprise de connaître le détail de tous les travaux, objet du présent Appel d’Offres. Il a pour but de définir le mode d’exécution des travaux à réaliser suivant les standards et normes homologués, conformément aux documents constitutifs du marché.</w:t>
      </w:r>
    </w:p>
    <w:p w14:paraId="79F4CC70" w14:textId="77777777" w:rsidR="00E67471" w:rsidRPr="00427D49" w:rsidRDefault="00E67471" w:rsidP="00E67471">
      <w:pPr>
        <w:pStyle w:val="Corpsdetexte2"/>
        <w:spacing w:after="0" w:line="276" w:lineRule="auto"/>
        <w:jc w:val="both"/>
        <w:rPr>
          <w:rFonts w:ascii="Tahoma" w:hAnsi="Tahoma" w:cs="Tahoma"/>
          <w:sz w:val="22"/>
          <w:szCs w:val="22"/>
        </w:rPr>
      </w:pPr>
      <w:r w:rsidRPr="00427D49">
        <w:rPr>
          <w:rFonts w:ascii="Tahoma" w:hAnsi="Tahoma" w:cs="Tahoma"/>
          <w:sz w:val="22"/>
          <w:szCs w:val="22"/>
        </w:rPr>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14:paraId="3F53F0A7" w14:textId="77777777" w:rsidR="00E67471" w:rsidRPr="00427D49" w:rsidRDefault="00E67471" w:rsidP="00E67471">
      <w:pPr>
        <w:widowControl w:val="0"/>
        <w:autoSpaceDE w:val="0"/>
        <w:autoSpaceDN w:val="0"/>
        <w:adjustRightInd w:val="0"/>
        <w:spacing w:after="0" w:line="276" w:lineRule="auto"/>
        <w:rPr>
          <w:rFonts w:ascii="Tahoma" w:hAnsi="Tahoma" w:cs="Tahoma"/>
        </w:rPr>
      </w:pPr>
      <w:r w:rsidRPr="00427D49">
        <w:rPr>
          <w:rFonts w:ascii="Tahoma" w:hAnsi="Tahoma" w:cs="Tahoma"/>
        </w:rPr>
        <w:t>Dans la description ci-après, le Maître d’ouvrage s’est attaché à renseigner l’Entreprise sur la consistance des travaux à exécuter et leur emplacement.</w:t>
      </w:r>
    </w:p>
    <w:p w14:paraId="12441C33" w14:textId="77777777" w:rsidR="00E67471" w:rsidRPr="00427D49" w:rsidRDefault="00E67471" w:rsidP="00E67471">
      <w:pPr>
        <w:pStyle w:val="Corpsdetexte2"/>
        <w:spacing w:after="0" w:line="276" w:lineRule="auto"/>
        <w:jc w:val="both"/>
        <w:rPr>
          <w:rFonts w:ascii="Tahoma" w:hAnsi="Tahoma" w:cs="Tahoma"/>
          <w:sz w:val="22"/>
          <w:szCs w:val="22"/>
        </w:rPr>
      </w:pPr>
      <w:r w:rsidRPr="00427D49">
        <w:rPr>
          <w:rFonts w:ascii="Tahoma" w:hAnsi="Tahoma" w:cs="Tahoma"/>
          <w:sz w:val="22"/>
          <w:szCs w:val="22"/>
        </w:rPr>
        <w:t xml:space="preserve">Il convient de signaler que cette description n’a pas un caractère limitatif et que l’Entrepreneur devra exécuter comme étant compris dans son prix, sans exception ni réserve, tous travaux que sa profession exige et qui seront indispensables pour une prestation de meilleure qualité. </w:t>
      </w:r>
    </w:p>
    <w:p w14:paraId="59FA88B9" w14:textId="77777777" w:rsidR="00E67471" w:rsidRPr="00427D49" w:rsidRDefault="00E67471" w:rsidP="00E67471">
      <w:pPr>
        <w:pStyle w:val="Corpsdetexte2"/>
        <w:spacing w:after="0" w:line="276" w:lineRule="auto"/>
        <w:jc w:val="both"/>
        <w:rPr>
          <w:rFonts w:ascii="Tahoma" w:hAnsi="Tahoma" w:cs="Tahoma"/>
          <w:sz w:val="22"/>
          <w:szCs w:val="22"/>
        </w:rPr>
      </w:pPr>
      <w:r w:rsidRPr="00427D49">
        <w:rPr>
          <w:rFonts w:ascii="Tahoma" w:hAnsi="Tahoma" w:cs="Tahoma"/>
          <w:sz w:val="22"/>
          <w:szCs w:val="22"/>
        </w:rPr>
        <w:t>Il a été établi à titre indicatif, pour préciser et compléter, les indications du devis estimatif et des pièces dessinées, nonobstant les clauses du marché.</w:t>
      </w:r>
    </w:p>
    <w:p w14:paraId="7B5C03E2" w14:textId="77777777" w:rsidR="00E67471" w:rsidRDefault="00E67471" w:rsidP="00E67471">
      <w:pPr>
        <w:widowControl w:val="0"/>
        <w:autoSpaceDE w:val="0"/>
        <w:autoSpaceDN w:val="0"/>
        <w:adjustRightInd w:val="0"/>
        <w:spacing w:after="0" w:line="276" w:lineRule="auto"/>
        <w:rPr>
          <w:rFonts w:ascii="Tahoma" w:hAnsi="Tahoma" w:cs="Tahoma"/>
        </w:rPr>
      </w:pPr>
      <w:r w:rsidRPr="00427D49">
        <w:rPr>
          <w:rFonts w:ascii="Tahoma" w:hAnsi="Tahoma" w:cs="Tahoma"/>
        </w:rPr>
        <w:t>En conséquence, aucune Entreprise ne pourra jamais arguer que des erreurs ou omissions aux devis puissent la dispenser d’exécuter tous les travaux relatifs à sa spécialité pour parvenir à un achèvement conforme aux règles de l’art, ou fassent l’objet d’une demande de supplément de prix.</w:t>
      </w:r>
    </w:p>
    <w:p w14:paraId="140DFDC6" w14:textId="77777777" w:rsidR="00464892" w:rsidRPr="00464892" w:rsidRDefault="00464892" w:rsidP="00E67471">
      <w:pPr>
        <w:widowControl w:val="0"/>
        <w:autoSpaceDE w:val="0"/>
        <w:autoSpaceDN w:val="0"/>
        <w:adjustRightInd w:val="0"/>
        <w:spacing w:after="0" w:line="276" w:lineRule="auto"/>
        <w:rPr>
          <w:rFonts w:ascii="Tahoma" w:hAnsi="Tahoma" w:cs="Tahoma"/>
          <w:sz w:val="16"/>
          <w:szCs w:val="16"/>
        </w:rPr>
      </w:pPr>
    </w:p>
    <w:p w14:paraId="77CD5464" w14:textId="77777777" w:rsidR="00E67471" w:rsidRPr="00427D49" w:rsidRDefault="00E67471" w:rsidP="00E67471">
      <w:pPr>
        <w:pStyle w:val="Titre2"/>
        <w:spacing w:after="0" w:line="276" w:lineRule="auto"/>
        <w:jc w:val="both"/>
        <w:rPr>
          <w:rFonts w:ascii="Tahoma" w:hAnsi="Tahoma" w:cs="Tahoma"/>
          <w:i/>
          <w:smallCaps/>
          <w:sz w:val="22"/>
        </w:rPr>
      </w:pPr>
      <w:bookmarkStart w:id="2" w:name="_Toc320710409"/>
      <w:r w:rsidRPr="00427D49">
        <w:rPr>
          <w:rFonts w:ascii="Tahoma" w:hAnsi="Tahoma" w:cs="Tahoma"/>
          <w:smallCaps/>
          <w:sz w:val="22"/>
        </w:rPr>
        <w:t>Article 3 : Normes et prescriptions techniques générales</w:t>
      </w:r>
      <w:bookmarkEnd w:id="2"/>
    </w:p>
    <w:p w14:paraId="1B2B7AC3" w14:textId="77777777" w:rsidR="00E67471" w:rsidRPr="00427D49" w:rsidRDefault="00E67471" w:rsidP="00E67471">
      <w:pPr>
        <w:pStyle w:val="Corpsdetexte2"/>
        <w:spacing w:after="0" w:line="276" w:lineRule="auto"/>
        <w:ind w:firstLine="720"/>
        <w:jc w:val="both"/>
        <w:rPr>
          <w:rFonts w:ascii="Tahoma" w:hAnsi="Tahoma" w:cs="Tahoma"/>
          <w:sz w:val="22"/>
          <w:szCs w:val="22"/>
        </w:rPr>
      </w:pPr>
      <w:r w:rsidRPr="00427D49">
        <w:rPr>
          <w:rFonts w:ascii="Tahoma" w:hAnsi="Tahoma" w:cs="Tahoma"/>
          <w:b/>
          <w:sz w:val="22"/>
          <w:szCs w:val="22"/>
        </w:rPr>
        <w:t xml:space="preserve">3.1 : PRP : </w:t>
      </w:r>
      <w:r w:rsidRPr="00427D49">
        <w:rPr>
          <w:rFonts w:ascii="Tahoma" w:hAnsi="Tahoma" w:cs="Tahoma"/>
          <w:sz w:val="22"/>
          <w:szCs w:val="22"/>
        </w:rPr>
        <w:t xml:space="preserve">la fourniture d’une puissance principale disponible en </w:t>
      </w:r>
      <w:r w:rsidR="00464892" w:rsidRPr="00427D49">
        <w:rPr>
          <w:rFonts w:ascii="Tahoma" w:hAnsi="Tahoma" w:cs="Tahoma"/>
          <w:sz w:val="22"/>
          <w:szCs w:val="22"/>
        </w:rPr>
        <w:t>continue</w:t>
      </w:r>
      <w:r w:rsidRPr="00427D49">
        <w:rPr>
          <w:rFonts w:ascii="Tahoma" w:hAnsi="Tahoma" w:cs="Tahoma"/>
          <w:sz w:val="22"/>
          <w:szCs w:val="22"/>
        </w:rPr>
        <w:t xml:space="preserve"> sous charge variable pendant un nombre d’heure illimitée par an doit respecter la norme ISO 8528-1</w:t>
      </w:r>
    </w:p>
    <w:p w14:paraId="6E115D2F" w14:textId="77777777" w:rsidR="00E67471" w:rsidRPr="00427D49" w:rsidRDefault="00E67471" w:rsidP="00E67471">
      <w:pPr>
        <w:pStyle w:val="Corpsdetexte2"/>
        <w:spacing w:after="0" w:line="276" w:lineRule="auto"/>
        <w:ind w:firstLine="720"/>
        <w:jc w:val="both"/>
        <w:rPr>
          <w:rFonts w:ascii="Tahoma" w:hAnsi="Tahoma" w:cs="Tahoma"/>
          <w:sz w:val="22"/>
          <w:szCs w:val="22"/>
        </w:rPr>
      </w:pPr>
      <w:r w:rsidRPr="00427D49">
        <w:rPr>
          <w:rFonts w:ascii="Tahoma" w:hAnsi="Tahoma" w:cs="Tahoma"/>
          <w:b/>
          <w:sz w:val="22"/>
          <w:szCs w:val="22"/>
        </w:rPr>
        <w:t>ESP :</w:t>
      </w:r>
      <w:r w:rsidRPr="00427D49">
        <w:rPr>
          <w:rFonts w:ascii="Tahoma" w:hAnsi="Tahoma" w:cs="Tahoma"/>
          <w:sz w:val="22"/>
          <w:szCs w:val="22"/>
        </w:rPr>
        <w:t xml:space="preserve"> la fourniture d’une puissance stand-by disponible pour une </w:t>
      </w:r>
      <w:r w:rsidR="00464892" w:rsidRPr="00427D49">
        <w:rPr>
          <w:rFonts w:ascii="Tahoma" w:hAnsi="Tahoma" w:cs="Tahoma"/>
          <w:sz w:val="22"/>
          <w:szCs w:val="22"/>
        </w:rPr>
        <w:t>utilisation secours</w:t>
      </w:r>
      <w:r w:rsidRPr="00427D49">
        <w:rPr>
          <w:rFonts w:ascii="Tahoma" w:hAnsi="Tahoma" w:cs="Tahoma"/>
          <w:sz w:val="22"/>
          <w:szCs w:val="22"/>
        </w:rPr>
        <w:t xml:space="preserve"> sur charge variable doit être en accord la norme ISO 8528-1pas de charge disponible dans ce service.</w:t>
      </w:r>
    </w:p>
    <w:p w14:paraId="2B30C5D1" w14:textId="77777777" w:rsidR="00E67471" w:rsidRPr="00464892" w:rsidRDefault="00E67471" w:rsidP="00464892">
      <w:pPr>
        <w:pStyle w:val="Corpsdetexte2"/>
        <w:spacing w:after="0" w:line="276" w:lineRule="auto"/>
        <w:jc w:val="both"/>
        <w:rPr>
          <w:rFonts w:ascii="Cambria" w:hAnsi="Cambria"/>
          <w:b/>
          <w:sz w:val="16"/>
          <w:szCs w:val="16"/>
        </w:rPr>
      </w:pPr>
    </w:p>
    <w:p w14:paraId="0921B294" w14:textId="77777777" w:rsidR="00E67471" w:rsidRPr="00464892" w:rsidRDefault="00E67471" w:rsidP="00E67471">
      <w:pPr>
        <w:pStyle w:val="Corpsdetexte2"/>
        <w:spacing w:after="0" w:line="276" w:lineRule="auto"/>
        <w:ind w:firstLine="720"/>
        <w:jc w:val="both"/>
        <w:rPr>
          <w:rFonts w:ascii="Tahoma" w:hAnsi="Tahoma" w:cs="Tahoma"/>
          <w:b/>
          <w:sz w:val="22"/>
          <w:szCs w:val="22"/>
        </w:rPr>
      </w:pPr>
      <w:r w:rsidRPr="00464892">
        <w:rPr>
          <w:rFonts w:ascii="Tahoma" w:hAnsi="Tahoma" w:cs="Tahoma"/>
          <w:b/>
          <w:sz w:val="22"/>
          <w:szCs w:val="22"/>
        </w:rPr>
        <w:t>3.2 Normes de construction de réseau électrique MT/BT</w:t>
      </w:r>
    </w:p>
    <w:p w14:paraId="6CCC8E76" w14:textId="77777777" w:rsidR="00E67471" w:rsidRPr="00464892" w:rsidRDefault="00E67471" w:rsidP="00E67471">
      <w:pPr>
        <w:pStyle w:val="Corpsdetexte2"/>
        <w:spacing w:after="0" w:line="276" w:lineRule="auto"/>
        <w:ind w:firstLine="720"/>
        <w:jc w:val="both"/>
        <w:rPr>
          <w:rFonts w:ascii="Tahoma" w:hAnsi="Tahoma" w:cs="Tahoma"/>
          <w:sz w:val="22"/>
          <w:szCs w:val="22"/>
        </w:rPr>
      </w:pPr>
      <w:r w:rsidRPr="00464892">
        <w:rPr>
          <w:rFonts w:ascii="Tahoma" w:hAnsi="Tahoma" w:cs="Tahoma"/>
          <w:sz w:val="22"/>
          <w:szCs w:val="22"/>
        </w:rPr>
        <w:t>Les normes et prescriptions techniques générales sont constituées par les documents en vigueur à la date de signature du Marché  pour tous les travaux de construction des artères moyenne tension monophasée ou triphasée, de postes de transformation MT/BT, des lignes BT monophasées et triphasées, d’abri de groupe électrogène, de production thermique d’électricité, ainsi que des mesures de sécurité et de protection de l’environnement à observer, ils devront être conformes aux prescriptions, lois, décrets, arrêtés, standards, normes et publications en vigueur au Cameroun et relatif à la gestion du secteur de l’électricité. A défaut de tels textes, seront appliqués dans cet ordre :</w:t>
      </w:r>
    </w:p>
    <w:p w14:paraId="7E8235A1" w14:textId="77777777" w:rsidR="00E67471" w:rsidRPr="00464892" w:rsidRDefault="00464892" w:rsidP="00CC5950">
      <w:pPr>
        <w:pStyle w:val="Corpsdetexte2"/>
        <w:numPr>
          <w:ilvl w:val="0"/>
          <w:numId w:val="69"/>
        </w:numPr>
        <w:tabs>
          <w:tab w:val="left" w:pos="3828"/>
        </w:tabs>
        <w:spacing w:after="0" w:line="276" w:lineRule="auto"/>
        <w:ind w:left="1077" w:hanging="357"/>
        <w:jc w:val="both"/>
        <w:rPr>
          <w:rFonts w:ascii="Tahoma" w:hAnsi="Tahoma" w:cs="Tahoma"/>
          <w:sz w:val="22"/>
          <w:szCs w:val="22"/>
        </w:rPr>
      </w:pPr>
      <w:r w:rsidRPr="00464892">
        <w:rPr>
          <w:rFonts w:ascii="Tahoma" w:hAnsi="Tahoma" w:cs="Tahoma"/>
          <w:color w:val="000000"/>
          <w:sz w:val="22"/>
          <w:szCs w:val="22"/>
        </w:rPr>
        <w:t>Les</w:t>
      </w:r>
      <w:r w:rsidR="00E67471" w:rsidRPr="00464892">
        <w:rPr>
          <w:rFonts w:ascii="Tahoma" w:hAnsi="Tahoma" w:cs="Tahoma"/>
          <w:color w:val="000000"/>
          <w:sz w:val="22"/>
          <w:szCs w:val="22"/>
        </w:rPr>
        <w:t xml:space="preserve"> recommandations du comité électrotechnique </w:t>
      </w:r>
      <w:r w:rsidR="00E67471" w:rsidRPr="00464892">
        <w:rPr>
          <w:rFonts w:ascii="Tahoma" w:hAnsi="Tahoma" w:cs="Tahoma"/>
          <w:sz w:val="22"/>
          <w:szCs w:val="22"/>
        </w:rPr>
        <w:t>international (publication CEI) ;</w:t>
      </w:r>
    </w:p>
    <w:p w14:paraId="64506FED" w14:textId="77777777" w:rsidR="00E67471" w:rsidRPr="00464892" w:rsidRDefault="00464892" w:rsidP="00CC5950">
      <w:pPr>
        <w:pStyle w:val="Corpsdetexte2"/>
        <w:numPr>
          <w:ilvl w:val="0"/>
          <w:numId w:val="69"/>
        </w:numPr>
        <w:tabs>
          <w:tab w:val="left" w:pos="3828"/>
        </w:tabs>
        <w:spacing w:after="0" w:line="276" w:lineRule="auto"/>
        <w:ind w:left="1077" w:hanging="357"/>
        <w:jc w:val="both"/>
        <w:rPr>
          <w:rFonts w:ascii="Tahoma" w:hAnsi="Tahoma" w:cs="Tahoma"/>
          <w:sz w:val="22"/>
          <w:szCs w:val="22"/>
        </w:rPr>
      </w:pPr>
      <w:r w:rsidRPr="00464892">
        <w:rPr>
          <w:rFonts w:ascii="Tahoma" w:hAnsi="Tahoma" w:cs="Tahoma"/>
          <w:sz w:val="22"/>
          <w:szCs w:val="22"/>
        </w:rPr>
        <w:t>Les</w:t>
      </w:r>
      <w:r w:rsidR="00E67471" w:rsidRPr="00464892">
        <w:rPr>
          <w:rFonts w:ascii="Tahoma" w:hAnsi="Tahoma" w:cs="Tahoma"/>
          <w:sz w:val="22"/>
          <w:szCs w:val="22"/>
        </w:rPr>
        <w:t xml:space="preserve"> normes françaises AFNOR ;</w:t>
      </w:r>
    </w:p>
    <w:p w14:paraId="7CE2BC79" w14:textId="77777777" w:rsidR="00E67471" w:rsidRPr="00464892" w:rsidRDefault="00464892" w:rsidP="00CC5950">
      <w:pPr>
        <w:pStyle w:val="Corpsdetexte2"/>
        <w:numPr>
          <w:ilvl w:val="0"/>
          <w:numId w:val="69"/>
        </w:numPr>
        <w:tabs>
          <w:tab w:val="left" w:pos="3828"/>
        </w:tabs>
        <w:spacing w:after="0" w:line="276" w:lineRule="auto"/>
        <w:ind w:left="1077" w:hanging="357"/>
        <w:jc w:val="both"/>
        <w:rPr>
          <w:rFonts w:ascii="Tahoma" w:hAnsi="Tahoma" w:cs="Tahoma"/>
          <w:sz w:val="22"/>
          <w:szCs w:val="22"/>
        </w:rPr>
      </w:pPr>
      <w:r w:rsidRPr="00464892">
        <w:rPr>
          <w:rFonts w:ascii="Tahoma" w:hAnsi="Tahoma" w:cs="Tahoma"/>
          <w:sz w:val="22"/>
          <w:szCs w:val="22"/>
        </w:rPr>
        <w:lastRenderedPageBreak/>
        <w:t>L’arrêté</w:t>
      </w:r>
      <w:r w:rsidR="00E67471" w:rsidRPr="00464892">
        <w:rPr>
          <w:rFonts w:ascii="Tahoma" w:hAnsi="Tahoma" w:cs="Tahoma"/>
          <w:sz w:val="22"/>
          <w:szCs w:val="22"/>
        </w:rPr>
        <w:t xml:space="preserve"> du 2 avril 1991 fixant les conditions techniques auxquelles doivent satisfaire les distributions d’énergie électrique, paru au journal officiel de la République Française du 4 mai 1991 ;</w:t>
      </w:r>
    </w:p>
    <w:p w14:paraId="216564F2" w14:textId="77777777" w:rsidR="00E67471" w:rsidRPr="00464892" w:rsidRDefault="00464892" w:rsidP="00CC5950">
      <w:pPr>
        <w:pStyle w:val="Corpsdetexte2"/>
        <w:numPr>
          <w:ilvl w:val="0"/>
          <w:numId w:val="69"/>
        </w:numPr>
        <w:tabs>
          <w:tab w:val="left" w:pos="3828"/>
        </w:tabs>
        <w:spacing w:after="0" w:line="276" w:lineRule="auto"/>
        <w:ind w:left="1077" w:hanging="357"/>
        <w:jc w:val="both"/>
        <w:rPr>
          <w:rFonts w:ascii="Tahoma" w:hAnsi="Tahoma" w:cs="Tahoma"/>
          <w:sz w:val="22"/>
          <w:szCs w:val="22"/>
        </w:rPr>
      </w:pPr>
      <w:r w:rsidRPr="00464892">
        <w:rPr>
          <w:rFonts w:ascii="Tahoma" w:hAnsi="Tahoma" w:cs="Tahoma"/>
          <w:sz w:val="22"/>
          <w:szCs w:val="22"/>
        </w:rPr>
        <w:t>La</w:t>
      </w:r>
      <w:r w:rsidR="00E67471" w:rsidRPr="00464892">
        <w:rPr>
          <w:rFonts w:ascii="Tahoma" w:hAnsi="Tahoma" w:cs="Tahoma"/>
          <w:sz w:val="22"/>
          <w:szCs w:val="22"/>
        </w:rPr>
        <w:t xml:space="preserve"> circulaire n°78/79 du 6 juillet 1978 concernant l’application de l’arrêté du 26 mai 1978 ;</w:t>
      </w:r>
    </w:p>
    <w:p w14:paraId="49DE5C79" w14:textId="77777777" w:rsidR="00E67471" w:rsidRPr="00464892" w:rsidRDefault="00464892" w:rsidP="00CC5950">
      <w:pPr>
        <w:pStyle w:val="Corpsdetexte2"/>
        <w:numPr>
          <w:ilvl w:val="0"/>
          <w:numId w:val="69"/>
        </w:numPr>
        <w:tabs>
          <w:tab w:val="left" w:pos="3828"/>
        </w:tabs>
        <w:spacing w:after="0" w:line="276" w:lineRule="auto"/>
        <w:ind w:left="1077" w:hanging="357"/>
        <w:jc w:val="both"/>
        <w:rPr>
          <w:rFonts w:ascii="Tahoma" w:hAnsi="Tahoma" w:cs="Tahoma"/>
          <w:sz w:val="22"/>
          <w:szCs w:val="22"/>
        </w:rPr>
      </w:pPr>
      <w:r w:rsidRPr="00464892">
        <w:rPr>
          <w:rFonts w:ascii="Tahoma" w:hAnsi="Tahoma" w:cs="Tahoma"/>
          <w:sz w:val="22"/>
          <w:szCs w:val="22"/>
        </w:rPr>
        <w:t>Les</w:t>
      </w:r>
      <w:r w:rsidR="00E67471" w:rsidRPr="00464892">
        <w:rPr>
          <w:rFonts w:ascii="Tahoma" w:hAnsi="Tahoma" w:cs="Tahoma"/>
          <w:sz w:val="22"/>
          <w:szCs w:val="22"/>
        </w:rPr>
        <w:t xml:space="preserve"> normes françaises homologuées NFC ;</w:t>
      </w:r>
    </w:p>
    <w:p w14:paraId="728E6F83" w14:textId="77777777" w:rsidR="00E67471" w:rsidRPr="00464892" w:rsidRDefault="00464892" w:rsidP="00CC5950">
      <w:pPr>
        <w:pStyle w:val="Corpsdetexte2"/>
        <w:numPr>
          <w:ilvl w:val="0"/>
          <w:numId w:val="69"/>
        </w:numPr>
        <w:tabs>
          <w:tab w:val="left" w:pos="3828"/>
        </w:tabs>
        <w:spacing w:after="0" w:line="276" w:lineRule="auto"/>
        <w:ind w:left="1077" w:hanging="357"/>
        <w:jc w:val="both"/>
        <w:rPr>
          <w:rFonts w:ascii="Tahoma" w:hAnsi="Tahoma" w:cs="Tahoma"/>
          <w:sz w:val="22"/>
          <w:szCs w:val="22"/>
        </w:rPr>
      </w:pPr>
      <w:r w:rsidRPr="00464892">
        <w:rPr>
          <w:rFonts w:ascii="Tahoma" w:hAnsi="Tahoma" w:cs="Tahoma"/>
          <w:sz w:val="22"/>
          <w:szCs w:val="22"/>
        </w:rPr>
        <w:t>Les</w:t>
      </w:r>
      <w:r w:rsidR="00E67471" w:rsidRPr="00464892">
        <w:rPr>
          <w:rFonts w:ascii="Tahoma" w:hAnsi="Tahoma" w:cs="Tahoma"/>
          <w:sz w:val="22"/>
          <w:szCs w:val="22"/>
        </w:rPr>
        <w:t xml:space="preserve"> normes françaises UTE et en particulier :</w:t>
      </w:r>
    </w:p>
    <w:p w14:paraId="5D58E176" w14:textId="77777777" w:rsidR="00E67471" w:rsidRPr="00464892" w:rsidRDefault="00E67471" w:rsidP="00CC5950">
      <w:pPr>
        <w:pStyle w:val="Corpsdetexte2"/>
        <w:numPr>
          <w:ilvl w:val="1"/>
          <w:numId w:val="69"/>
        </w:numPr>
        <w:tabs>
          <w:tab w:val="left" w:pos="3828"/>
        </w:tabs>
        <w:spacing w:after="0" w:line="276" w:lineRule="auto"/>
        <w:jc w:val="both"/>
        <w:rPr>
          <w:rFonts w:ascii="Tahoma" w:hAnsi="Tahoma" w:cs="Tahoma"/>
          <w:sz w:val="22"/>
          <w:szCs w:val="22"/>
        </w:rPr>
      </w:pPr>
      <w:r w:rsidRPr="00464892">
        <w:rPr>
          <w:rFonts w:ascii="Tahoma" w:hAnsi="Tahoma" w:cs="Tahoma"/>
          <w:sz w:val="22"/>
          <w:szCs w:val="22"/>
        </w:rPr>
        <w:t>C10-100 ;</w:t>
      </w:r>
    </w:p>
    <w:p w14:paraId="35CE42DC" w14:textId="77777777" w:rsidR="00E67471" w:rsidRPr="00464892" w:rsidRDefault="00E67471" w:rsidP="00CC5950">
      <w:pPr>
        <w:pStyle w:val="Corpsdetexte2"/>
        <w:numPr>
          <w:ilvl w:val="1"/>
          <w:numId w:val="69"/>
        </w:numPr>
        <w:tabs>
          <w:tab w:val="left" w:pos="3828"/>
        </w:tabs>
        <w:spacing w:after="0" w:line="276" w:lineRule="auto"/>
        <w:jc w:val="both"/>
        <w:rPr>
          <w:rFonts w:ascii="Tahoma" w:hAnsi="Tahoma" w:cs="Tahoma"/>
          <w:sz w:val="22"/>
          <w:szCs w:val="22"/>
        </w:rPr>
      </w:pPr>
      <w:r w:rsidRPr="00464892">
        <w:rPr>
          <w:rFonts w:ascii="Tahoma" w:hAnsi="Tahoma" w:cs="Tahoma"/>
          <w:sz w:val="22"/>
          <w:szCs w:val="22"/>
        </w:rPr>
        <w:t>C10-101 ;</w:t>
      </w:r>
    </w:p>
    <w:p w14:paraId="44E7C757" w14:textId="77777777" w:rsidR="00E67471" w:rsidRPr="00464892" w:rsidRDefault="00E67471" w:rsidP="00CC5950">
      <w:pPr>
        <w:pStyle w:val="Corpsdetexte2"/>
        <w:numPr>
          <w:ilvl w:val="1"/>
          <w:numId w:val="69"/>
        </w:numPr>
        <w:tabs>
          <w:tab w:val="left" w:pos="3828"/>
        </w:tabs>
        <w:spacing w:after="0" w:line="276" w:lineRule="auto"/>
        <w:jc w:val="both"/>
        <w:rPr>
          <w:rFonts w:ascii="Tahoma" w:hAnsi="Tahoma" w:cs="Tahoma"/>
          <w:sz w:val="22"/>
          <w:szCs w:val="22"/>
        </w:rPr>
      </w:pPr>
      <w:r w:rsidRPr="00464892">
        <w:rPr>
          <w:rFonts w:ascii="Tahoma" w:hAnsi="Tahoma" w:cs="Tahoma"/>
          <w:sz w:val="22"/>
          <w:szCs w:val="22"/>
        </w:rPr>
        <w:t>C13-200.</w:t>
      </w:r>
    </w:p>
    <w:p w14:paraId="0AD73125" w14:textId="77777777" w:rsidR="00E67471" w:rsidRPr="00464892" w:rsidRDefault="00464892" w:rsidP="00CC5950">
      <w:pPr>
        <w:pStyle w:val="Corpsdetexte2"/>
        <w:numPr>
          <w:ilvl w:val="0"/>
          <w:numId w:val="69"/>
        </w:numPr>
        <w:tabs>
          <w:tab w:val="left" w:pos="3828"/>
        </w:tabs>
        <w:spacing w:after="0" w:line="276" w:lineRule="auto"/>
        <w:ind w:left="1077" w:hanging="357"/>
        <w:jc w:val="both"/>
        <w:rPr>
          <w:rFonts w:ascii="Tahoma" w:hAnsi="Tahoma" w:cs="Tahoma"/>
          <w:sz w:val="22"/>
          <w:szCs w:val="22"/>
        </w:rPr>
      </w:pPr>
      <w:r w:rsidRPr="00464892">
        <w:rPr>
          <w:rFonts w:ascii="Tahoma" w:hAnsi="Tahoma" w:cs="Tahoma"/>
          <w:sz w:val="22"/>
          <w:szCs w:val="22"/>
        </w:rPr>
        <w:t>Tout</w:t>
      </w:r>
      <w:r w:rsidR="00E67471" w:rsidRPr="00464892">
        <w:rPr>
          <w:rFonts w:ascii="Tahoma" w:hAnsi="Tahoma" w:cs="Tahoma"/>
          <w:sz w:val="22"/>
          <w:szCs w:val="22"/>
        </w:rPr>
        <w:t xml:space="preserve"> autre système de normalisation reconnu dans le système (ISO).</w:t>
      </w:r>
    </w:p>
    <w:p w14:paraId="7C85186D" w14:textId="77777777" w:rsidR="00E67471" w:rsidRPr="00464892" w:rsidRDefault="00E67471" w:rsidP="00E67471">
      <w:pPr>
        <w:pStyle w:val="Corpsdetexte2"/>
        <w:spacing w:after="0" w:line="276" w:lineRule="auto"/>
        <w:ind w:firstLine="360"/>
        <w:jc w:val="both"/>
        <w:rPr>
          <w:rFonts w:ascii="Tahoma" w:hAnsi="Tahoma" w:cs="Tahoma"/>
          <w:sz w:val="22"/>
          <w:szCs w:val="22"/>
        </w:rPr>
      </w:pPr>
      <w:r w:rsidRPr="00464892">
        <w:rPr>
          <w:rFonts w:ascii="Tahoma" w:hAnsi="Tahoma" w:cs="Tahoma"/>
          <w:sz w:val="22"/>
          <w:szCs w:val="22"/>
        </w:rPr>
        <w:t>Toutes ces règles pouvant subir des modifications sous la responsabilité de l’administration chargée de l’électricité pour tenir compte des conditions locales, sachant que les ouvrages seront construits pour convenir aux conditions définies ci-après :</w:t>
      </w:r>
    </w:p>
    <w:p w14:paraId="19071273" w14:textId="77777777" w:rsidR="00E67471" w:rsidRPr="00464892" w:rsidRDefault="00464892" w:rsidP="00CC5950">
      <w:pPr>
        <w:pStyle w:val="Corpsdetexte2"/>
        <w:numPr>
          <w:ilvl w:val="0"/>
          <w:numId w:val="71"/>
        </w:numPr>
        <w:tabs>
          <w:tab w:val="clear" w:pos="1440"/>
          <w:tab w:val="num" w:pos="1080"/>
          <w:tab w:val="left" w:pos="3828"/>
        </w:tabs>
        <w:spacing w:after="0" w:line="276" w:lineRule="auto"/>
        <w:ind w:left="960" w:hanging="240"/>
        <w:jc w:val="both"/>
        <w:rPr>
          <w:rFonts w:ascii="Tahoma" w:hAnsi="Tahoma" w:cs="Tahoma"/>
          <w:sz w:val="22"/>
          <w:szCs w:val="22"/>
        </w:rPr>
      </w:pPr>
      <w:r w:rsidRPr="00464892">
        <w:rPr>
          <w:rFonts w:ascii="Tahoma" w:hAnsi="Tahoma" w:cs="Tahoma"/>
          <w:sz w:val="22"/>
          <w:szCs w:val="22"/>
        </w:rPr>
        <w:t>Température</w:t>
      </w:r>
      <w:r w:rsidR="00E67471" w:rsidRPr="00464892">
        <w:rPr>
          <w:rFonts w:ascii="Tahoma" w:hAnsi="Tahoma" w:cs="Tahoma"/>
          <w:sz w:val="22"/>
          <w:szCs w:val="22"/>
        </w:rPr>
        <w:t> : 35°C ;</w:t>
      </w:r>
    </w:p>
    <w:p w14:paraId="3F5B7B34" w14:textId="77777777" w:rsidR="00E67471" w:rsidRPr="00464892" w:rsidRDefault="00464892" w:rsidP="00CC5950">
      <w:pPr>
        <w:pStyle w:val="Corpsdetexte2"/>
        <w:numPr>
          <w:ilvl w:val="0"/>
          <w:numId w:val="71"/>
        </w:numPr>
        <w:tabs>
          <w:tab w:val="clear" w:pos="1440"/>
          <w:tab w:val="num" w:pos="1080"/>
          <w:tab w:val="left" w:pos="3828"/>
        </w:tabs>
        <w:spacing w:after="0" w:line="276" w:lineRule="auto"/>
        <w:ind w:hanging="720"/>
        <w:jc w:val="both"/>
        <w:rPr>
          <w:rFonts w:ascii="Tahoma" w:hAnsi="Tahoma" w:cs="Tahoma"/>
          <w:sz w:val="22"/>
          <w:szCs w:val="22"/>
        </w:rPr>
      </w:pPr>
      <w:r w:rsidRPr="00464892">
        <w:rPr>
          <w:rFonts w:ascii="Tahoma" w:hAnsi="Tahoma" w:cs="Tahoma"/>
          <w:sz w:val="22"/>
          <w:szCs w:val="22"/>
        </w:rPr>
        <w:t>Hygrométrie</w:t>
      </w:r>
      <w:r w:rsidR="00E67471" w:rsidRPr="00464892">
        <w:rPr>
          <w:rFonts w:ascii="Tahoma" w:hAnsi="Tahoma" w:cs="Tahoma"/>
          <w:sz w:val="22"/>
          <w:szCs w:val="22"/>
        </w:rPr>
        <w:t xml:space="preserve"> correspondante : 98°% ;</w:t>
      </w:r>
    </w:p>
    <w:p w14:paraId="339240EC" w14:textId="77777777" w:rsidR="00E67471" w:rsidRPr="00464892" w:rsidRDefault="00464892" w:rsidP="00CC5950">
      <w:pPr>
        <w:pStyle w:val="Corpsdetexte2"/>
        <w:numPr>
          <w:ilvl w:val="0"/>
          <w:numId w:val="71"/>
        </w:numPr>
        <w:tabs>
          <w:tab w:val="clear" w:pos="1440"/>
          <w:tab w:val="left" w:pos="1080"/>
        </w:tabs>
        <w:spacing w:after="0" w:line="276" w:lineRule="auto"/>
        <w:ind w:hanging="720"/>
        <w:jc w:val="both"/>
        <w:rPr>
          <w:rFonts w:ascii="Tahoma" w:hAnsi="Tahoma" w:cs="Tahoma"/>
          <w:sz w:val="22"/>
          <w:szCs w:val="22"/>
        </w:rPr>
      </w:pPr>
      <w:r w:rsidRPr="00464892">
        <w:rPr>
          <w:rFonts w:ascii="Tahoma" w:hAnsi="Tahoma" w:cs="Tahoma"/>
          <w:sz w:val="22"/>
          <w:szCs w:val="22"/>
        </w:rPr>
        <w:t>Température</w:t>
      </w:r>
      <w:r w:rsidR="00E67471" w:rsidRPr="00464892">
        <w:rPr>
          <w:rFonts w:ascii="Tahoma" w:hAnsi="Tahoma" w:cs="Tahoma"/>
          <w:sz w:val="22"/>
          <w:szCs w:val="22"/>
        </w:rPr>
        <w:t xml:space="preserve"> extrême (sous abri) :</w:t>
      </w:r>
    </w:p>
    <w:p w14:paraId="0CD17F12" w14:textId="77777777" w:rsidR="00E67471" w:rsidRPr="00464892" w:rsidRDefault="00E67471" w:rsidP="00CC5950">
      <w:pPr>
        <w:pStyle w:val="Corpsdetexte2"/>
        <w:numPr>
          <w:ilvl w:val="1"/>
          <w:numId w:val="70"/>
        </w:numPr>
        <w:tabs>
          <w:tab w:val="left" w:pos="3828"/>
        </w:tabs>
        <w:spacing w:after="0" w:line="276" w:lineRule="auto"/>
        <w:jc w:val="both"/>
        <w:rPr>
          <w:rFonts w:ascii="Tahoma" w:hAnsi="Tahoma" w:cs="Tahoma"/>
          <w:sz w:val="22"/>
          <w:szCs w:val="22"/>
        </w:rPr>
      </w:pPr>
      <w:r w:rsidRPr="00464892">
        <w:rPr>
          <w:rFonts w:ascii="Tahoma" w:hAnsi="Tahoma" w:cs="Tahoma"/>
          <w:sz w:val="22"/>
          <w:szCs w:val="22"/>
        </w:rPr>
        <w:t>Minimale + 10°C ;</w:t>
      </w:r>
    </w:p>
    <w:p w14:paraId="5C048724" w14:textId="77777777" w:rsidR="00E67471" w:rsidRPr="00464892" w:rsidRDefault="00E67471" w:rsidP="00CC5950">
      <w:pPr>
        <w:pStyle w:val="Corpsdetexte2"/>
        <w:numPr>
          <w:ilvl w:val="1"/>
          <w:numId w:val="70"/>
        </w:numPr>
        <w:tabs>
          <w:tab w:val="left" w:pos="3828"/>
        </w:tabs>
        <w:spacing w:after="0" w:line="276" w:lineRule="auto"/>
        <w:jc w:val="both"/>
        <w:rPr>
          <w:rFonts w:ascii="Tahoma" w:hAnsi="Tahoma" w:cs="Tahoma"/>
          <w:sz w:val="22"/>
          <w:szCs w:val="22"/>
        </w:rPr>
      </w:pPr>
      <w:r w:rsidRPr="00464892">
        <w:rPr>
          <w:rFonts w:ascii="Tahoma" w:hAnsi="Tahoma" w:cs="Tahoma"/>
          <w:sz w:val="22"/>
          <w:szCs w:val="22"/>
        </w:rPr>
        <w:t>Maximale + 50°C.</w:t>
      </w:r>
    </w:p>
    <w:p w14:paraId="34C1535C" w14:textId="77777777" w:rsidR="00E67471" w:rsidRPr="00464892" w:rsidRDefault="00464892" w:rsidP="00CC5950">
      <w:pPr>
        <w:pStyle w:val="Corpsdetexte2"/>
        <w:numPr>
          <w:ilvl w:val="2"/>
          <w:numId w:val="70"/>
        </w:numPr>
        <w:tabs>
          <w:tab w:val="clear" w:pos="2520"/>
          <w:tab w:val="num" w:pos="1080"/>
          <w:tab w:val="left" w:pos="3828"/>
        </w:tabs>
        <w:spacing w:after="0" w:line="276" w:lineRule="auto"/>
        <w:ind w:hanging="1800"/>
        <w:jc w:val="both"/>
        <w:rPr>
          <w:rFonts w:ascii="Tahoma" w:hAnsi="Tahoma" w:cs="Tahoma"/>
          <w:sz w:val="22"/>
          <w:szCs w:val="22"/>
        </w:rPr>
      </w:pPr>
      <w:r w:rsidRPr="00464892">
        <w:rPr>
          <w:rFonts w:ascii="Tahoma" w:hAnsi="Tahoma" w:cs="Tahoma"/>
          <w:sz w:val="22"/>
          <w:szCs w:val="22"/>
        </w:rPr>
        <w:t>Vitesse</w:t>
      </w:r>
      <w:r w:rsidR="00E67471" w:rsidRPr="00464892">
        <w:rPr>
          <w:rFonts w:ascii="Tahoma" w:hAnsi="Tahoma" w:cs="Tahoma"/>
          <w:sz w:val="22"/>
          <w:szCs w:val="22"/>
        </w:rPr>
        <w:t xml:space="preserve"> exceptionnelle des vents 180 km /h ;</w:t>
      </w:r>
    </w:p>
    <w:p w14:paraId="77A7BDBF" w14:textId="77777777" w:rsidR="00E67471" w:rsidRPr="00464892" w:rsidRDefault="00464892" w:rsidP="00CC5950">
      <w:pPr>
        <w:pStyle w:val="Corpsdetexte2"/>
        <w:numPr>
          <w:ilvl w:val="2"/>
          <w:numId w:val="70"/>
        </w:numPr>
        <w:tabs>
          <w:tab w:val="left" w:pos="1080"/>
        </w:tabs>
        <w:spacing w:after="0" w:line="276" w:lineRule="auto"/>
        <w:ind w:hanging="1800"/>
        <w:jc w:val="both"/>
        <w:rPr>
          <w:rFonts w:ascii="Tahoma" w:hAnsi="Tahoma" w:cs="Tahoma"/>
          <w:sz w:val="22"/>
          <w:szCs w:val="22"/>
        </w:rPr>
      </w:pPr>
      <w:r w:rsidRPr="00464892">
        <w:rPr>
          <w:rFonts w:ascii="Tahoma" w:hAnsi="Tahoma" w:cs="Tahoma"/>
          <w:sz w:val="22"/>
          <w:szCs w:val="22"/>
        </w:rPr>
        <w:t>Vitesse</w:t>
      </w:r>
      <w:r w:rsidR="00E67471" w:rsidRPr="00464892">
        <w:rPr>
          <w:rFonts w:ascii="Tahoma" w:hAnsi="Tahoma" w:cs="Tahoma"/>
          <w:sz w:val="22"/>
          <w:szCs w:val="22"/>
        </w:rPr>
        <w:t xml:space="preserve"> normale des vents 5 à 35 km /h</w:t>
      </w:r>
    </w:p>
    <w:p w14:paraId="7927339B" w14:textId="77777777" w:rsidR="00E67471" w:rsidRDefault="00E67471" w:rsidP="00E67471">
      <w:pPr>
        <w:pStyle w:val="Corpsdetexte2"/>
        <w:spacing w:after="0" w:line="276" w:lineRule="auto"/>
        <w:jc w:val="both"/>
        <w:rPr>
          <w:rFonts w:ascii="Tahoma" w:hAnsi="Tahoma" w:cs="Tahoma"/>
          <w:sz w:val="22"/>
          <w:szCs w:val="22"/>
        </w:rPr>
      </w:pPr>
      <w:r w:rsidRPr="00464892">
        <w:rPr>
          <w:rFonts w:ascii="Tahoma" w:hAnsi="Tahoma" w:cs="Tahoma"/>
          <w:sz w:val="22"/>
          <w:szCs w:val="22"/>
        </w:rPr>
        <w:t>Les poteaux bois seront conformes à la norme UPDEA</w:t>
      </w:r>
    </w:p>
    <w:p w14:paraId="6FF3BED0" w14:textId="77777777" w:rsidR="00464892" w:rsidRPr="00464892" w:rsidRDefault="00464892" w:rsidP="00E67471">
      <w:pPr>
        <w:pStyle w:val="Corpsdetexte2"/>
        <w:spacing w:after="0" w:line="276" w:lineRule="auto"/>
        <w:jc w:val="both"/>
        <w:rPr>
          <w:rFonts w:ascii="Tahoma" w:hAnsi="Tahoma" w:cs="Tahoma"/>
          <w:sz w:val="16"/>
          <w:szCs w:val="16"/>
        </w:rPr>
      </w:pPr>
    </w:p>
    <w:p w14:paraId="74EC14FD" w14:textId="77777777" w:rsidR="00E67471" w:rsidRPr="00464892" w:rsidRDefault="00E67471" w:rsidP="00E67471">
      <w:pPr>
        <w:pStyle w:val="Corpsdetexte2"/>
        <w:spacing w:after="0" w:line="276" w:lineRule="auto"/>
        <w:jc w:val="both"/>
        <w:rPr>
          <w:rFonts w:ascii="Tahoma" w:hAnsi="Tahoma" w:cs="Tahoma"/>
          <w:b/>
          <w:sz w:val="22"/>
          <w:szCs w:val="22"/>
        </w:rPr>
      </w:pPr>
      <w:r w:rsidRPr="00464892">
        <w:rPr>
          <w:rFonts w:ascii="Tahoma" w:hAnsi="Tahoma" w:cs="Tahoma"/>
          <w:b/>
          <w:sz w:val="22"/>
          <w:szCs w:val="22"/>
        </w:rPr>
        <w:t>3.3 : Normes d’installation électriques intérieures</w:t>
      </w:r>
      <w:bookmarkStart w:id="3" w:name="_Toc320710410"/>
    </w:p>
    <w:p w14:paraId="1FEE2F9D" w14:textId="77777777" w:rsidR="00E67471" w:rsidRPr="00464892" w:rsidRDefault="00E67471" w:rsidP="00E67471">
      <w:pPr>
        <w:pStyle w:val="Corpsdetexte2"/>
        <w:spacing w:after="0" w:line="276" w:lineRule="auto"/>
        <w:jc w:val="both"/>
        <w:rPr>
          <w:rFonts w:ascii="Tahoma" w:hAnsi="Tahoma" w:cs="Tahoma"/>
          <w:sz w:val="22"/>
          <w:szCs w:val="22"/>
        </w:rPr>
      </w:pPr>
      <w:r w:rsidRPr="00464892">
        <w:rPr>
          <w:rFonts w:ascii="Tahoma" w:hAnsi="Tahoma" w:cs="Tahoma"/>
          <w:sz w:val="22"/>
          <w:szCs w:val="22"/>
        </w:rPr>
        <w:t xml:space="preserve">En complément aux normes, décrets, arrêtés et DTU concernant tous les corps d'état, l'ensemble des travaux énuméré dans le présent C.C.T.P. devra plus particulièrement et impérativement être conforme aux normes, publications UTE, décrets, arrêtés et règlements suivants : </w:t>
      </w:r>
    </w:p>
    <w:p w14:paraId="0FA55DB3" w14:textId="77777777" w:rsidR="00E67471" w:rsidRPr="00464892" w:rsidRDefault="00E67471" w:rsidP="00E67471">
      <w:pPr>
        <w:pStyle w:val="Corpsdetexte2"/>
        <w:spacing w:after="0" w:line="276" w:lineRule="auto"/>
        <w:jc w:val="both"/>
        <w:rPr>
          <w:rFonts w:ascii="Tahoma" w:hAnsi="Tahoma" w:cs="Tahoma"/>
          <w:sz w:val="22"/>
          <w:szCs w:val="22"/>
        </w:rPr>
      </w:pPr>
      <w:r w:rsidRPr="00464892">
        <w:rPr>
          <w:rFonts w:ascii="Tahoma" w:hAnsi="Tahoma" w:cs="Tahoma"/>
          <w:sz w:val="22"/>
          <w:szCs w:val="22"/>
        </w:rPr>
        <w:t>Pour les installations électriques courant fort :</w:t>
      </w:r>
    </w:p>
    <w:p w14:paraId="56085054" w14:textId="77777777" w:rsidR="00E67471" w:rsidRPr="00464892" w:rsidRDefault="00E67471" w:rsidP="00E67471">
      <w:pPr>
        <w:pStyle w:val="Corpsdetexte2"/>
        <w:spacing w:after="0" w:line="276" w:lineRule="auto"/>
        <w:jc w:val="both"/>
        <w:rPr>
          <w:rFonts w:ascii="Tahoma" w:hAnsi="Tahoma" w:cs="Tahoma"/>
          <w:sz w:val="22"/>
          <w:szCs w:val="22"/>
        </w:rPr>
      </w:pPr>
      <w:r w:rsidRPr="00464892">
        <w:rPr>
          <w:rFonts w:ascii="Tahoma" w:hAnsi="Tahoma" w:cs="Tahoma"/>
          <w:sz w:val="22"/>
          <w:szCs w:val="22"/>
        </w:rPr>
        <w:t xml:space="preserve">a) Publication UTE - C 12.101 - 14 Novembre 1988 - concernant les textes officiels relatifs à la protection des travailleurs dans les établissements qui mettent en œuvre des courants électriques - Décret du 14 Novembre 1988. </w:t>
      </w:r>
    </w:p>
    <w:p w14:paraId="17FE781E" w14:textId="77777777" w:rsidR="00E67471" w:rsidRPr="00464892" w:rsidRDefault="00E67471" w:rsidP="00E67471">
      <w:pPr>
        <w:pStyle w:val="Corpsdetexte2"/>
        <w:spacing w:after="0" w:line="276" w:lineRule="auto"/>
        <w:jc w:val="both"/>
        <w:rPr>
          <w:rFonts w:ascii="Tahoma" w:hAnsi="Tahoma" w:cs="Tahoma"/>
          <w:sz w:val="22"/>
          <w:szCs w:val="22"/>
        </w:rPr>
      </w:pPr>
      <w:r w:rsidRPr="00464892">
        <w:rPr>
          <w:rFonts w:ascii="Tahoma" w:hAnsi="Tahoma" w:cs="Tahoma"/>
          <w:sz w:val="22"/>
          <w:szCs w:val="22"/>
        </w:rPr>
        <w:t>-</w:t>
      </w:r>
      <w:r w:rsidRPr="00464892">
        <w:rPr>
          <w:rFonts w:ascii="Tahoma" w:hAnsi="Tahoma" w:cs="Tahoma"/>
          <w:sz w:val="22"/>
          <w:szCs w:val="22"/>
        </w:rPr>
        <w:tab/>
        <w:t xml:space="preserve">Additif 1 : Février 1989 à la publication C 12.101. </w:t>
      </w:r>
    </w:p>
    <w:p w14:paraId="1852C2F6"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w:t>
      </w:r>
      <w:r w:rsidRPr="00464892">
        <w:rPr>
          <w:rFonts w:ascii="Tahoma" w:hAnsi="Tahoma" w:cs="Tahoma"/>
          <w:sz w:val="22"/>
          <w:szCs w:val="22"/>
        </w:rPr>
        <w:tab/>
        <w:t xml:space="preserve">Additif 2 : Février 1992 à la publication C 12.101. </w:t>
      </w:r>
      <w:r w:rsidRPr="00464892">
        <w:rPr>
          <w:rFonts w:ascii="Tahoma" w:hAnsi="Tahoma" w:cs="Tahoma"/>
          <w:sz w:val="22"/>
          <w:szCs w:val="22"/>
        </w:rPr>
        <w:tab/>
      </w:r>
    </w:p>
    <w:p w14:paraId="3A0E035A"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b)</w:t>
      </w:r>
      <w:r w:rsidRPr="00464892">
        <w:rPr>
          <w:rFonts w:ascii="Tahoma" w:hAnsi="Tahoma" w:cs="Tahoma"/>
          <w:sz w:val="22"/>
          <w:szCs w:val="22"/>
        </w:rPr>
        <w:tab/>
        <w:t xml:space="preserve">Publication UTE - C 12.201 – Mars 2008 - concernant les textes officiels relatifs à la protection contre les risques d'incendie et de panique dans les établissements recevant du public. </w:t>
      </w:r>
    </w:p>
    <w:p w14:paraId="46A35F13"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c)</w:t>
      </w:r>
      <w:r w:rsidRPr="00464892">
        <w:rPr>
          <w:rFonts w:ascii="Tahoma" w:hAnsi="Tahoma" w:cs="Tahoma"/>
          <w:sz w:val="22"/>
          <w:szCs w:val="22"/>
        </w:rPr>
        <w:tab/>
        <w:t xml:space="preserve">Norme NF - C 14.100 - Septembre 1996 - complétée par la NF C 14.100/A1 de Janvier 1998 - concernant les installations de branchement de première catégorie comprises entre le réseau de distribution et l'origine des installations intérieures. </w:t>
      </w:r>
    </w:p>
    <w:p w14:paraId="04832B68"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d)</w:t>
      </w:r>
      <w:r w:rsidRPr="00464892">
        <w:rPr>
          <w:rFonts w:ascii="Tahoma" w:hAnsi="Tahoma" w:cs="Tahoma"/>
          <w:sz w:val="22"/>
          <w:szCs w:val="22"/>
        </w:rPr>
        <w:tab/>
        <w:t xml:space="preserve">Norme NF - C 15.100 - Décembre 2002 - relative aux règles des installations électriques à basse tension. </w:t>
      </w:r>
    </w:p>
    <w:p w14:paraId="3724DD8B"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e)</w:t>
      </w:r>
      <w:r w:rsidRPr="00464892">
        <w:rPr>
          <w:rFonts w:ascii="Tahoma" w:hAnsi="Tahoma" w:cs="Tahoma"/>
          <w:sz w:val="22"/>
          <w:szCs w:val="22"/>
        </w:rPr>
        <w:tab/>
        <w:t xml:space="preserve">Publication UTE - C 15.103 - Mars 2004 - installations électriques à basse tension - guide pratique – choix des matériels électriques en fonction des influences externes. </w:t>
      </w:r>
    </w:p>
    <w:p w14:paraId="1C53F025"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f)</w:t>
      </w:r>
      <w:r w:rsidRPr="00464892">
        <w:rPr>
          <w:rFonts w:ascii="Tahoma" w:hAnsi="Tahoma" w:cs="Tahoma"/>
          <w:sz w:val="22"/>
          <w:szCs w:val="22"/>
        </w:rPr>
        <w:tab/>
        <w:t xml:space="preserve">Publication UTE - C 15.105 - Juillet 2003 - installations électriques à basse tension - guide pratique - détermination des sections de conducteurs et choix des dispositifs de protection. </w:t>
      </w:r>
    </w:p>
    <w:p w14:paraId="5B307C54" w14:textId="77777777" w:rsidR="00E67471" w:rsidRPr="00904D2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Cambria" w:hAnsi="Cambria"/>
          <w:sz w:val="24"/>
          <w:szCs w:val="24"/>
        </w:rPr>
      </w:pPr>
      <w:r w:rsidRPr="00904D22">
        <w:rPr>
          <w:rFonts w:ascii="Cambria" w:hAnsi="Cambria"/>
          <w:sz w:val="24"/>
          <w:szCs w:val="24"/>
        </w:rPr>
        <w:t xml:space="preserve"> g)</w:t>
      </w:r>
      <w:r w:rsidRPr="00904D22">
        <w:rPr>
          <w:rFonts w:ascii="Cambria" w:hAnsi="Cambria"/>
          <w:sz w:val="24"/>
          <w:szCs w:val="24"/>
        </w:rPr>
        <w:tab/>
      </w:r>
      <w:r w:rsidRPr="00464892">
        <w:rPr>
          <w:rFonts w:ascii="Tahoma" w:hAnsi="Tahoma" w:cs="Tahoma"/>
          <w:sz w:val="22"/>
          <w:szCs w:val="22"/>
        </w:rPr>
        <w:t>Publication UTE - C 15.106 - Décembre 2003 - installations électriques à basse tension - guide pratique - section des conducteurs de protections, des conducteurs de terre et des conducteurs de liaison équipotentielle.</w:t>
      </w:r>
      <w:r w:rsidRPr="00904D22">
        <w:rPr>
          <w:rFonts w:ascii="Cambria" w:hAnsi="Cambria"/>
          <w:sz w:val="24"/>
          <w:szCs w:val="24"/>
        </w:rPr>
        <w:t xml:space="preserve"> </w:t>
      </w:r>
    </w:p>
    <w:p w14:paraId="6E1E87E4"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904D22">
        <w:rPr>
          <w:rFonts w:ascii="Cambria" w:hAnsi="Cambria"/>
          <w:sz w:val="24"/>
          <w:szCs w:val="24"/>
        </w:rPr>
        <w:lastRenderedPageBreak/>
        <w:t>h)</w:t>
      </w:r>
      <w:r w:rsidRPr="00904D22">
        <w:rPr>
          <w:rFonts w:ascii="Cambria" w:hAnsi="Cambria"/>
          <w:sz w:val="24"/>
          <w:szCs w:val="24"/>
        </w:rPr>
        <w:tab/>
      </w:r>
      <w:r w:rsidRPr="00464892">
        <w:rPr>
          <w:rFonts w:ascii="Tahoma" w:hAnsi="Tahoma" w:cs="Tahoma"/>
          <w:sz w:val="22"/>
          <w:szCs w:val="22"/>
        </w:rPr>
        <w:t xml:space="preserve">Publication UTE - C 15.107 - Mai 1992 - installations électriques à basse tension - guide pratique – méthodes pour la détermination des caractéristiques des canalisations préfabriquées et choix des dispositifs de protection. </w:t>
      </w:r>
    </w:p>
    <w:p w14:paraId="24502CD1"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i)</w:t>
      </w:r>
      <w:r w:rsidRPr="00464892">
        <w:rPr>
          <w:rFonts w:ascii="Tahoma" w:hAnsi="Tahoma" w:cs="Tahoma"/>
          <w:sz w:val="22"/>
          <w:szCs w:val="22"/>
        </w:rPr>
        <w:tab/>
        <w:t xml:space="preserve">Publication UTE - C15.110 - Février 1995 - installations électriques à basse tension - guide pratique – effets de courant sur l’homme et les animaux domestiques - 1ère partie : aspects généraux. </w:t>
      </w:r>
    </w:p>
    <w:p w14:paraId="32D4127C"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j)</w:t>
      </w:r>
      <w:r w:rsidRPr="00464892">
        <w:rPr>
          <w:rFonts w:ascii="Tahoma" w:hAnsi="Tahoma" w:cs="Tahoma"/>
          <w:sz w:val="22"/>
          <w:szCs w:val="22"/>
        </w:rPr>
        <w:tab/>
        <w:t xml:space="preserve">Publication UTE - C 15.201 - Juin 2004 - installations électriques à basse tension - guide pratique - Installations électriques des grandes cuisines. </w:t>
      </w:r>
    </w:p>
    <w:p w14:paraId="0CD6009B"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k)</w:t>
      </w:r>
      <w:r w:rsidRPr="00464892">
        <w:rPr>
          <w:rFonts w:ascii="Tahoma" w:hAnsi="Tahoma" w:cs="Tahoma"/>
          <w:sz w:val="22"/>
          <w:szCs w:val="22"/>
        </w:rPr>
        <w:tab/>
        <w:t xml:space="preserve">Publication UTE - C 15.411 – Mai 1992 - installations électriques à basse tension - guide pratique - installations des systèmes d'alarme sécurité électrique. </w:t>
      </w:r>
    </w:p>
    <w:p w14:paraId="08E200D2"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l)</w:t>
      </w:r>
      <w:r w:rsidRPr="00464892">
        <w:rPr>
          <w:rFonts w:ascii="Tahoma" w:hAnsi="Tahoma" w:cs="Tahoma"/>
          <w:sz w:val="22"/>
          <w:szCs w:val="22"/>
        </w:rPr>
        <w:tab/>
        <w:t xml:space="preserve">Publication UTE - C 15.413 - Mars 2000 - protections contre les chocs électriques - guide pratique - protection contre les contacts indirects, coupure automatique de l’alimentation. </w:t>
      </w:r>
    </w:p>
    <w:p w14:paraId="614628D7"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m)</w:t>
      </w:r>
      <w:r w:rsidRPr="00464892">
        <w:rPr>
          <w:rFonts w:ascii="Tahoma" w:hAnsi="Tahoma" w:cs="Tahoma"/>
          <w:sz w:val="22"/>
          <w:szCs w:val="22"/>
        </w:rPr>
        <w:tab/>
        <w:t xml:space="preserve">Publication UTE - C 15.443 - Août 2004 - installations électriques à basse tension - guide pratique - protection des installations électriques à basse tension contre les surtensions d’origine atmosphériques ou dues à des manœuvres - choix et installations de parafoudres. </w:t>
      </w:r>
    </w:p>
    <w:p w14:paraId="5B99B4EB"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n)</w:t>
      </w:r>
      <w:r w:rsidRPr="00464892">
        <w:rPr>
          <w:rFonts w:ascii="Tahoma" w:hAnsi="Tahoma" w:cs="Tahoma"/>
          <w:sz w:val="22"/>
          <w:szCs w:val="22"/>
        </w:rPr>
        <w:tab/>
        <w:t xml:space="preserve">Publication UTE - C 15.476 - Décembre 1991 - installations électriques à basse tension - guide pratique - sectionnement, commande, coupure. </w:t>
      </w:r>
    </w:p>
    <w:p w14:paraId="32BE7C08"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o)</w:t>
      </w:r>
      <w:r w:rsidRPr="00464892">
        <w:rPr>
          <w:rFonts w:ascii="Tahoma" w:hAnsi="Tahoma" w:cs="Tahoma"/>
          <w:sz w:val="22"/>
          <w:szCs w:val="22"/>
        </w:rPr>
        <w:tab/>
        <w:t xml:space="preserve">Publication UTE - C 15.520 - Juillet 2007 - installations électriques à basse tension - guide pratique - canalisations, modes de pose, connexions. </w:t>
      </w:r>
    </w:p>
    <w:p w14:paraId="50A8FE85"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p)</w:t>
      </w:r>
      <w:r w:rsidRPr="00464892">
        <w:rPr>
          <w:rFonts w:ascii="Tahoma" w:hAnsi="Tahoma" w:cs="Tahoma"/>
          <w:sz w:val="22"/>
          <w:szCs w:val="22"/>
        </w:rPr>
        <w:tab/>
        <w:t xml:space="preserve">Publication UTE - C 15.523 - Juin 1988 - installations électriques à basse tension - guide pratique - choix et mise en œuvre des câbles de catégorie C1 sans halogène. </w:t>
      </w:r>
    </w:p>
    <w:p w14:paraId="7E391652"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q)</w:t>
      </w:r>
      <w:r w:rsidRPr="00464892">
        <w:rPr>
          <w:rFonts w:ascii="Tahoma" w:hAnsi="Tahoma" w:cs="Tahoma"/>
          <w:sz w:val="22"/>
          <w:szCs w:val="22"/>
        </w:rPr>
        <w:tab/>
        <w:t xml:space="preserve">Publication UTE - C 15.559 - Novembre 2006 - installations électriques à basse tension - guide pratique - installation d’éclairage en très basse tension. </w:t>
      </w:r>
    </w:p>
    <w:p w14:paraId="6F1A381B"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r)</w:t>
      </w:r>
      <w:r w:rsidRPr="00464892">
        <w:rPr>
          <w:rFonts w:ascii="Tahoma" w:hAnsi="Tahoma" w:cs="Tahoma"/>
          <w:sz w:val="22"/>
          <w:szCs w:val="22"/>
        </w:rPr>
        <w:tab/>
        <w:t>Publication UTE - C 15.801 - Mai 2009 - Produits mobiliers comportant un équipement électrique - mise en œuvre des règles de sécurité électrique.</w:t>
      </w:r>
    </w:p>
    <w:p w14:paraId="5BE74870"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s)</w:t>
      </w:r>
      <w:r w:rsidRPr="00464892">
        <w:rPr>
          <w:rFonts w:ascii="Tahoma" w:hAnsi="Tahoma" w:cs="Tahoma"/>
          <w:sz w:val="22"/>
          <w:szCs w:val="22"/>
        </w:rPr>
        <w:tab/>
        <w:t xml:space="preserve">Publication UTE - C 15.900 - Mars 2006 - installations électriques à basse tension - guide pratique - cohabitation entre réseaux de communication et d’énergie - installation des réseaux de communication. </w:t>
      </w:r>
    </w:p>
    <w:p w14:paraId="52D2C86D"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t)</w:t>
      </w:r>
      <w:r w:rsidRPr="00464892">
        <w:rPr>
          <w:rFonts w:ascii="Tahoma" w:hAnsi="Tahoma" w:cs="Tahoma"/>
          <w:sz w:val="22"/>
          <w:szCs w:val="22"/>
        </w:rPr>
        <w:tab/>
        <w:t xml:space="preserve">Publication NF C 17.100 - Septembre 2004 - guide - protection contre les effets de la foudre. Ce guide est constitué de fiches explicatives par thème et constitue l’état des lieux sur les phénomènes de foudre. Il se compose de 5 parties : un glossaire, les contraintes dues à la foudre et aux surtensions, les installations extérieures de protection, l’installation intérieure de protection, les matériels à protéger, la démarche de protection. </w:t>
      </w:r>
    </w:p>
    <w:p w14:paraId="7B5FF255"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w:t>
      </w:r>
      <w:r w:rsidRPr="00464892">
        <w:rPr>
          <w:rFonts w:ascii="Tahoma" w:hAnsi="Tahoma" w:cs="Tahoma"/>
          <w:sz w:val="22"/>
          <w:szCs w:val="22"/>
        </w:rPr>
        <w:tab/>
        <w:t xml:space="preserve">NF EN 62.305.1 - Juin 2006 - Protection contre la foudre - Partie 1 : Principes généraux. </w:t>
      </w:r>
    </w:p>
    <w:p w14:paraId="2AE0A6EF"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w:t>
      </w:r>
      <w:r w:rsidRPr="00464892">
        <w:rPr>
          <w:rFonts w:ascii="Tahoma" w:hAnsi="Tahoma" w:cs="Tahoma"/>
          <w:sz w:val="22"/>
          <w:szCs w:val="22"/>
        </w:rPr>
        <w:tab/>
        <w:t xml:space="preserve">NF EN 62.305.2 - Novembre 2006 - Protection contre la foudre - Partie 2 : Evaluation du risque. - NF EN 62.305.3 - Avril 2009 - Protection contre la foudre - Partie 3 : Dommages physiques sur les structures et les humains. </w:t>
      </w:r>
    </w:p>
    <w:p w14:paraId="0770E2A3"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w:t>
      </w:r>
      <w:r w:rsidRPr="00464892">
        <w:rPr>
          <w:rFonts w:ascii="Tahoma" w:hAnsi="Tahoma" w:cs="Tahoma"/>
          <w:sz w:val="22"/>
          <w:szCs w:val="22"/>
        </w:rPr>
        <w:tab/>
        <w:t xml:space="preserve">NF EN 62.305.4 - Décembre 2006 - Protection contre la foudre - Partie 4 : Réseaux de puissance et de communication dans des structures. </w:t>
      </w:r>
    </w:p>
    <w:p w14:paraId="10B34974"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u)</w:t>
      </w:r>
      <w:r w:rsidRPr="00464892">
        <w:rPr>
          <w:rFonts w:ascii="Tahoma" w:hAnsi="Tahoma" w:cs="Tahoma"/>
          <w:sz w:val="22"/>
          <w:szCs w:val="22"/>
        </w:rPr>
        <w:tab/>
        <w:t xml:space="preserve">Publication UTE C 18.510 - 2004 - Recueil d’instructions générales de sécurité d’ordre électrique. </w:t>
      </w:r>
    </w:p>
    <w:p w14:paraId="4915B07F"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v)</w:t>
      </w:r>
      <w:r w:rsidRPr="00464892">
        <w:rPr>
          <w:rFonts w:ascii="Tahoma" w:hAnsi="Tahoma" w:cs="Tahoma"/>
          <w:sz w:val="22"/>
          <w:szCs w:val="22"/>
        </w:rPr>
        <w:tab/>
        <w:t>Publication UTE C 18.530 - 2004 - Carnet de prescriptions de sécurité électrique destiné au personnel habilité - non électricien (BO, HO), exécutant (B1, H1), chargé d’interventions (BR).</w:t>
      </w:r>
    </w:p>
    <w:p w14:paraId="6020CB4E"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w)</w:t>
      </w:r>
      <w:r w:rsidRPr="00464892">
        <w:rPr>
          <w:rFonts w:ascii="Tahoma" w:hAnsi="Tahoma" w:cs="Tahoma"/>
          <w:sz w:val="22"/>
          <w:szCs w:val="22"/>
        </w:rPr>
        <w:tab/>
        <w:t xml:space="preserve">Publication UTE C 18.540 - Septembre 2006 - Carnet de prescriptions de sécurité électrique destiné au personnel habilité (Basse tension / Hors tension). </w:t>
      </w:r>
    </w:p>
    <w:p w14:paraId="65246100"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x)</w:t>
      </w:r>
      <w:r w:rsidRPr="00464892">
        <w:rPr>
          <w:rFonts w:ascii="Tahoma" w:hAnsi="Tahoma" w:cs="Tahoma"/>
          <w:sz w:val="22"/>
          <w:szCs w:val="22"/>
        </w:rPr>
        <w:tab/>
        <w:t xml:space="preserve">DTU N° 70.1 et 70.2. </w:t>
      </w:r>
    </w:p>
    <w:p w14:paraId="3FAA2BE5" w14:textId="77777777" w:rsidR="00E67471" w:rsidRPr="00464892" w:rsidRDefault="00E67471" w:rsidP="00E67471">
      <w:pPr>
        <w:pStyle w:val="Corpsdetexte2"/>
        <w:tabs>
          <w:tab w:val="left" w:pos="708"/>
          <w:tab w:val="left" w:pos="1416"/>
          <w:tab w:val="left" w:pos="2124"/>
          <w:tab w:val="left" w:pos="2832"/>
          <w:tab w:val="left" w:pos="3540"/>
          <w:tab w:val="left" w:pos="4248"/>
          <w:tab w:val="left" w:pos="4956"/>
          <w:tab w:val="left" w:pos="5664"/>
          <w:tab w:val="left" w:pos="6165"/>
        </w:tabs>
        <w:spacing w:after="0" w:line="276" w:lineRule="auto"/>
        <w:jc w:val="both"/>
        <w:rPr>
          <w:rFonts w:ascii="Tahoma" w:hAnsi="Tahoma" w:cs="Tahoma"/>
          <w:sz w:val="22"/>
          <w:szCs w:val="22"/>
        </w:rPr>
      </w:pPr>
      <w:r w:rsidRPr="00464892">
        <w:rPr>
          <w:rFonts w:ascii="Tahoma" w:hAnsi="Tahoma" w:cs="Tahoma"/>
          <w:sz w:val="22"/>
          <w:szCs w:val="22"/>
        </w:rPr>
        <w:t xml:space="preserve"> y)</w:t>
      </w:r>
      <w:r w:rsidRPr="00464892">
        <w:rPr>
          <w:rFonts w:ascii="Tahoma" w:hAnsi="Tahoma" w:cs="Tahoma"/>
          <w:sz w:val="22"/>
          <w:szCs w:val="22"/>
        </w:rPr>
        <w:tab/>
        <w:t xml:space="preserve">Prescriptions de l'E.R.D.F. et Régie locale. </w:t>
      </w:r>
    </w:p>
    <w:p w14:paraId="7E62C36F" w14:textId="77777777" w:rsidR="00E67471" w:rsidRPr="00464892" w:rsidRDefault="00E67471" w:rsidP="00E67471">
      <w:pPr>
        <w:pStyle w:val="Titre2"/>
        <w:spacing w:after="0" w:line="276" w:lineRule="auto"/>
        <w:jc w:val="both"/>
        <w:rPr>
          <w:rFonts w:ascii="Tahoma" w:hAnsi="Tahoma" w:cs="Tahoma"/>
          <w:i/>
          <w:smallCaps/>
          <w:sz w:val="22"/>
        </w:rPr>
      </w:pPr>
      <w:r w:rsidRPr="00464892">
        <w:rPr>
          <w:rFonts w:ascii="Tahoma" w:hAnsi="Tahoma" w:cs="Tahoma"/>
          <w:smallCaps/>
          <w:sz w:val="22"/>
        </w:rPr>
        <w:lastRenderedPageBreak/>
        <w:t xml:space="preserve">Article 4 : </w:t>
      </w:r>
      <w:bookmarkEnd w:id="3"/>
      <w:r w:rsidRPr="00464892">
        <w:rPr>
          <w:rFonts w:ascii="Tahoma" w:hAnsi="Tahoma" w:cs="Tahoma"/>
          <w:smallCaps/>
          <w:sz w:val="22"/>
        </w:rPr>
        <w:t>qualité des matériels et fournitures</w:t>
      </w:r>
    </w:p>
    <w:p w14:paraId="2DF071F6" w14:textId="77777777" w:rsidR="00E67471" w:rsidRPr="00464892" w:rsidRDefault="00E67471" w:rsidP="00E67471">
      <w:pPr>
        <w:pStyle w:val="Corpsdetexte2"/>
        <w:spacing w:after="0" w:line="276" w:lineRule="auto"/>
        <w:ind w:firstLine="720"/>
        <w:jc w:val="both"/>
        <w:rPr>
          <w:rFonts w:ascii="Tahoma" w:hAnsi="Tahoma" w:cs="Tahoma"/>
          <w:sz w:val="22"/>
          <w:szCs w:val="22"/>
        </w:rPr>
      </w:pPr>
      <w:r w:rsidRPr="00464892">
        <w:rPr>
          <w:rFonts w:ascii="Tahoma" w:hAnsi="Tahoma" w:cs="Tahoma"/>
          <w:sz w:val="22"/>
          <w:szCs w:val="22"/>
        </w:rPr>
        <w:t xml:space="preserve">Les appareils seront de marque réputée : caractéristiques (groupe électrogène insonorisé de puissance 160KVA -400V Triphasé, à Gasoil, 50–60 Hz), avec </w:t>
      </w:r>
      <w:r w:rsidR="00464892" w:rsidRPr="00464892">
        <w:rPr>
          <w:rFonts w:ascii="Tahoma" w:hAnsi="Tahoma" w:cs="Tahoma"/>
          <w:sz w:val="22"/>
          <w:szCs w:val="22"/>
        </w:rPr>
        <w:t>une représentation locale</w:t>
      </w:r>
      <w:r w:rsidRPr="00464892">
        <w:rPr>
          <w:rFonts w:ascii="Tahoma" w:hAnsi="Tahoma" w:cs="Tahoma"/>
          <w:sz w:val="22"/>
          <w:szCs w:val="22"/>
        </w:rPr>
        <w:t xml:space="preserve"> de la marque et des pièces de rechanges disponible (facilité de maintenance), un service après-vente garantie par le concessionnaire pour une période d’un an, et un certificat d’originalité délivré par le concessionnaire de la marque. Ils </w:t>
      </w:r>
      <w:r w:rsidR="00464892" w:rsidRPr="00464892">
        <w:rPr>
          <w:rFonts w:ascii="Tahoma" w:hAnsi="Tahoma" w:cs="Tahoma"/>
          <w:sz w:val="22"/>
          <w:szCs w:val="22"/>
        </w:rPr>
        <w:t>doivent respecter</w:t>
      </w:r>
      <w:r w:rsidRPr="00464892">
        <w:rPr>
          <w:rFonts w:ascii="Tahoma" w:hAnsi="Tahoma" w:cs="Tahoma"/>
          <w:sz w:val="22"/>
          <w:szCs w:val="22"/>
        </w:rPr>
        <w:t> :</w:t>
      </w:r>
    </w:p>
    <w:p w14:paraId="7C50AEEC" w14:textId="77777777" w:rsidR="00E67471" w:rsidRPr="00464892" w:rsidRDefault="00464892" w:rsidP="00CC5950">
      <w:pPr>
        <w:pStyle w:val="Corpsdetexte2"/>
        <w:numPr>
          <w:ilvl w:val="0"/>
          <w:numId w:val="76"/>
        </w:numPr>
        <w:spacing w:after="0" w:line="276" w:lineRule="auto"/>
        <w:ind w:left="709" w:hanging="283"/>
        <w:jc w:val="both"/>
        <w:rPr>
          <w:rFonts w:ascii="Tahoma" w:hAnsi="Tahoma" w:cs="Tahoma"/>
          <w:sz w:val="22"/>
          <w:szCs w:val="22"/>
        </w:rPr>
      </w:pPr>
      <w:r w:rsidRPr="00464892">
        <w:rPr>
          <w:rFonts w:ascii="Tahoma" w:hAnsi="Tahoma" w:cs="Tahoma"/>
          <w:sz w:val="22"/>
          <w:szCs w:val="22"/>
        </w:rPr>
        <w:t>La</w:t>
      </w:r>
      <w:r w:rsidR="00E67471" w:rsidRPr="00464892">
        <w:rPr>
          <w:rFonts w:ascii="Tahoma" w:hAnsi="Tahoma" w:cs="Tahoma"/>
          <w:sz w:val="22"/>
          <w:szCs w:val="22"/>
        </w:rPr>
        <w:t xml:space="preserve"> norme ISO 8528-1pourla fourniture d’une puissance principale disponible en continue sous charge variable pendant un nombre d’heure illimitée par an (puissance max. PRP (KWA) de 150/ 158 ou 150/120</w:t>
      </w:r>
    </w:p>
    <w:p w14:paraId="3E539BA8" w14:textId="77777777" w:rsidR="00E67471" w:rsidRPr="00464892" w:rsidRDefault="00464892" w:rsidP="00CC5950">
      <w:pPr>
        <w:pStyle w:val="Corpsdetexte2"/>
        <w:numPr>
          <w:ilvl w:val="0"/>
          <w:numId w:val="76"/>
        </w:numPr>
        <w:spacing w:after="0" w:line="276" w:lineRule="auto"/>
        <w:ind w:left="709" w:hanging="283"/>
        <w:jc w:val="both"/>
        <w:rPr>
          <w:rFonts w:ascii="Tahoma" w:hAnsi="Tahoma" w:cs="Tahoma"/>
          <w:sz w:val="22"/>
          <w:szCs w:val="22"/>
        </w:rPr>
      </w:pPr>
      <w:r w:rsidRPr="00464892">
        <w:rPr>
          <w:rFonts w:ascii="Tahoma" w:hAnsi="Tahoma" w:cs="Tahoma"/>
          <w:sz w:val="22"/>
          <w:szCs w:val="22"/>
        </w:rPr>
        <w:t>La</w:t>
      </w:r>
      <w:r w:rsidR="00E67471" w:rsidRPr="00464892">
        <w:rPr>
          <w:rFonts w:ascii="Tahoma" w:hAnsi="Tahoma" w:cs="Tahoma"/>
          <w:sz w:val="22"/>
          <w:szCs w:val="22"/>
        </w:rPr>
        <w:t xml:space="preserve"> norme ISO 8528-1pour la fourniture d’une puissance stand-by disponible pour une </w:t>
      </w:r>
      <w:r w:rsidRPr="00464892">
        <w:rPr>
          <w:rFonts w:ascii="Tahoma" w:hAnsi="Tahoma" w:cs="Tahoma"/>
          <w:sz w:val="22"/>
          <w:szCs w:val="22"/>
        </w:rPr>
        <w:t>utilisation secours</w:t>
      </w:r>
      <w:r w:rsidR="00E67471" w:rsidRPr="00464892">
        <w:rPr>
          <w:rFonts w:ascii="Tahoma" w:hAnsi="Tahoma" w:cs="Tahoma"/>
          <w:sz w:val="22"/>
          <w:szCs w:val="22"/>
        </w:rPr>
        <w:t xml:space="preserve"> sur charge variable. (</w:t>
      </w:r>
      <w:r w:rsidRPr="00464892">
        <w:rPr>
          <w:rFonts w:ascii="Tahoma" w:hAnsi="Tahoma" w:cs="Tahoma"/>
          <w:sz w:val="22"/>
          <w:szCs w:val="22"/>
        </w:rPr>
        <w:t>Puissance</w:t>
      </w:r>
      <w:r w:rsidR="00E67471" w:rsidRPr="00464892">
        <w:rPr>
          <w:rFonts w:ascii="Tahoma" w:hAnsi="Tahoma" w:cs="Tahoma"/>
          <w:sz w:val="22"/>
          <w:szCs w:val="22"/>
        </w:rPr>
        <w:t xml:space="preserve"> max. ESP (KWA) de 165/ 174 ou 165/132</w:t>
      </w:r>
    </w:p>
    <w:p w14:paraId="288742B1" w14:textId="77777777" w:rsidR="00E67471" w:rsidRPr="00464892" w:rsidRDefault="00E67471" w:rsidP="00CC5950">
      <w:pPr>
        <w:pStyle w:val="Corpsdetexte2"/>
        <w:numPr>
          <w:ilvl w:val="0"/>
          <w:numId w:val="76"/>
        </w:numPr>
        <w:spacing w:after="0" w:line="276" w:lineRule="auto"/>
        <w:ind w:hanging="1094"/>
        <w:jc w:val="both"/>
        <w:rPr>
          <w:rFonts w:ascii="Tahoma" w:hAnsi="Tahoma" w:cs="Tahoma"/>
          <w:sz w:val="22"/>
          <w:szCs w:val="22"/>
        </w:rPr>
      </w:pPr>
      <w:r w:rsidRPr="00464892">
        <w:rPr>
          <w:rFonts w:ascii="Tahoma" w:hAnsi="Tahoma" w:cs="Tahoma"/>
          <w:sz w:val="22"/>
          <w:szCs w:val="22"/>
        </w:rPr>
        <w:t>Niveau sonore (</w:t>
      </w:r>
      <w:proofErr w:type="spellStart"/>
      <w:r w:rsidRPr="00464892">
        <w:rPr>
          <w:rFonts w:ascii="Tahoma" w:hAnsi="Tahoma" w:cs="Tahoma"/>
          <w:sz w:val="22"/>
          <w:szCs w:val="22"/>
        </w:rPr>
        <w:t>Lwa</w:t>
      </w:r>
      <w:proofErr w:type="spellEnd"/>
      <w:r w:rsidRPr="00464892">
        <w:rPr>
          <w:rFonts w:ascii="Tahoma" w:hAnsi="Tahoma" w:cs="Tahoma"/>
          <w:sz w:val="22"/>
          <w:szCs w:val="22"/>
        </w:rPr>
        <w:t>) : 97 à 95 au moins ;</w:t>
      </w:r>
    </w:p>
    <w:p w14:paraId="68163ECA" w14:textId="77777777" w:rsidR="00E67471" w:rsidRPr="00464892" w:rsidRDefault="00E67471" w:rsidP="00CC5950">
      <w:pPr>
        <w:pStyle w:val="Corpsdetexte2"/>
        <w:numPr>
          <w:ilvl w:val="0"/>
          <w:numId w:val="76"/>
        </w:numPr>
        <w:spacing w:after="0" w:line="276" w:lineRule="auto"/>
        <w:ind w:hanging="1094"/>
        <w:jc w:val="both"/>
        <w:rPr>
          <w:rFonts w:ascii="Tahoma" w:hAnsi="Tahoma" w:cs="Tahoma"/>
          <w:sz w:val="22"/>
          <w:szCs w:val="22"/>
        </w:rPr>
      </w:pPr>
      <w:r w:rsidRPr="00464892">
        <w:rPr>
          <w:rFonts w:ascii="Tahoma" w:hAnsi="Tahoma" w:cs="Tahoma"/>
          <w:sz w:val="22"/>
          <w:szCs w:val="22"/>
        </w:rPr>
        <w:t xml:space="preserve">Niveau sonore </w:t>
      </w:r>
      <w:proofErr w:type="spellStart"/>
      <w:r w:rsidRPr="00464892">
        <w:rPr>
          <w:rFonts w:ascii="Tahoma" w:hAnsi="Tahoma" w:cs="Tahoma"/>
          <w:sz w:val="22"/>
          <w:szCs w:val="22"/>
        </w:rPr>
        <w:t>Db</w:t>
      </w:r>
      <w:proofErr w:type="spellEnd"/>
      <w:r w:rsidRPr="00464892">
        <w:rPr>
          <w:rFonts w:ascii="Tahoma" w:hAnsi="Tahoma" w:cs="Tahoma"/>
          <w:sz w:val="22"/>
          <w:szCs w:val="22"/>
        </w:rPr>
        <w:t xml:space="preserve">(A) à 7m : 68 au </w:t>
      </w:r>
      <w:r w:rsidR="00464892" w:rsidRPr="00464892">
        <w:rPr>
          <w:rFonts w:ascii="Tahoma" w:hAnsi="Tahoma" w:cs="Tahoma"/>
          <w:sz w:val="22"/>
          <w:szCs w:val="22"/>
        </w:rPr>
        <w:t>moins et</w:t>
      </w:r>
      <w:r w:rsidRPr="00464892">
        <w:rPr>
          <w:rFonts w:ascii="Tahoma" w:hAnsi="Tahoma" w:cs="Tahoma"/>
          <w:sz w:val="22"/>
          <w:szCs w:val="22"/>
        </w:rPr>
        <w:t xml:space="preserve"> 78 à 1 m ;</w:t>
      </w:r>
    </w:p>
    <w:p w14:paraId="3873B7F4" w14:textId="77777777" w:rsidR="00E67471" w:rsidRPr="00464892" w:rsidRDefault="00E67471" w:rsidP="00CC5950">
      <w:pPr>
        <w:pStyle w:val="Corpsdetexte2"/>
        <w:numPr>
          <w:ilvl w:val="0"/>
          <w:numId w:val="76"/>
        </w:numPr>
        <w:spacing w:after="0" w:line="276" w:lineRule="auto"/>
        <w:ind w:hanging="1094"/>
        <w:jc w:val="both"/>
        <w:rPr>
          <w:rFonts w:ascii="Tahoma" w:hAnsi="Tahoma" w:cs="Tahoma"/>
          <w:sz w:val="22"/>
          <w:szCs w:val="22"/>
        </w:rPr>
      </w:pPr>
      <w:r w:rsidRPr="00464892">
        <w:rPr>
          <w:rFonts w:ascii="Tahoma" w:hAnsi="Tahoma" w:cs="Tahoma"/>
          <w:sz w:val="22"/>
          <w:szCs w:val="22"/>
        </w:rPr>
        <w:t>Coffret standard : NEXYS ou autre type.</w:t>
      </w:r>
    </w:p>
    <w:p w14:paraId="4A64ED0C" w14:textId="77777777" w:rsidR="00E67471" w:rsidRPr="00464892" w:rsidRDefault="00E67471" w:rsidP="00E67471">
      <w:pPr>
        <w:pStyle w:val="Corpsdetexte2"/>
        <w:spacing w:after="0" w:line="276" w:lineRule="auto"/>
        <w:ind w:left="1520"/>
        <w:jc w:val="both"/>
        <w:rPr>
          <w:rFonts w:ascii="Tahoma" w:hAnsi="Tahoma" w:cs="Tahoma"/>
          <w:sz w:val="16"/>
          <w:szCs w:val="16"/>
        </w:rPr>
      </w:pPr>
    </w:p>
    <w:p w14:paraId="1CE6C44C" w14:textId="77777777" w:rsidR="00E67471" w:rsidRPr="00464892" w:rsidRDefault="00E67471" w:rsidP="00E67471">
      <w:pPr>
        <w:spacing w:after="0" w:line="276" w:lineRule="auto"/>
        <w:rPr>
          <w:rFonts w:ascii="Tahoma" w:hAnsi="Tahoma" w:cs="Tahoma"/>
        </w:rPr>
      </w:pPr>
      <w:r w:rsidRPr="00464892">
        <w:rPr>
          <w:rFonts w:ascii="Tahoma" w:hAnsi="Tahoma" w:cs="Tahoma"/>
        </w:rPr>
        <w:t xml:space="preserve">Les références à des marques et types d’appareils sont données, soit pour fixer le niveau de qualité des prestations soit en raison de caractéristiques dimensionnelles relatives à l’implantation des équipements. </w:t>
      </w:r>
    </w:p>
    <w:p w14:paraId="5C055067"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Avant le démarrage de ses travaux, l’Entrepreneur devra soumettre les références exactes des fournitures qu’il propose de mettre en œuvre, à l’approbation de l’Ingénieur du Marché qui appréciera s’il y a concordance et équivalence avec les prescriptions des pièces du marché. Pour ce faire, il devra la fourniture d’une liste des produits proposés et d’un échantillonnage physique complet de l’ensemble des produits à finition visible. Dans le cas contraire, l’Ingénieur du marché se réserve le droit d’exiger les marques et types cités en r</w:t>
      </w:r>
      <w:r w:rsidR="00464892">
        <w:rPr>
          <w:rFonts w:ascii="Tahoma" w:hAnsi="Tahoma" w:cs="Tahoma"/>
        </w:rPr>
        <w:t xml:space="preserve">éférence à l’article 4 du CCTP </w:t>
      </w:r>
      <w:r w:rsidRPr="00464892">
        <w:rPr>
          <w:rFonts w:ascii="Tahoma" w:hAnsi="Tahoma" w:cs="Tahoma"/>
        </w:rPr>
        <w:t xml:space="preserve">pour les prix et délais convenus. </w:t>
      </w:r>
    </w:p>
    <w:p w14:paraId="52EA737B"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Dans tous les cas, le choix définitif appartient au Chef de Service du marché. </w:t>
      </w:r>
    </w:p>
    <w:p w14:paraId="075D1D63"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Tous les travaux réalisés en dehors du présent descriptif ou de tout accord écrit de la part de la maîtrise d’ouvrage seront repris par le titulaire du présent lot entièrement à ses frais. </w:t>
      </w:r>
    </w:p>
    <w:p w14:paraId="1A3D216E"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Tous les éléments des installations devront : </w:t>
      </w:r>
    </w:p>
    <w:p w14:paraId="363830DC"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−être conformes : </w:t>
      </w:r>
    </w:p>
    <w:p w14:paraId="24B72EBB" w14:textId="77777777" w:rsidR="00E67471" w:rsidRPr="00464892" w:rsidRDefault="00E67471" w:rsidP="00E67471">
      <w:pPr>
        <w:spacing w:after="0" w:line="276" w:lineRule="auto"/>
        <w:ind w:left="1134" w:firstLine="426"/>
        <w:rPr>
          <w:rFonts w:ascii="Tahoma" w:hAnsi="Tahoma" w:cs="Tahoma"/>
        </w:rPr>
      </w:pPr>
      <w:r w:rsidRPr="00464892">
        <w:rPr>
          <w:rFonts w:ascii="Tahoma" w:hAnsi="Tahoma" w:cs="Tahoma"/>
        </w:rPr>
        <w:t>•</w:t>
      </w:r>
      <w:r w:rsidRPr="00464892">
        <w:rPr>
          <w:rFonts w:ascii="Tahoma" w:hAnsi="Tahoma" w:cs="Tahoma"/>
        </w:rPr>
        <w:tab/>
        <w:t xml:space="preserve">à la réglementation, </w:t>
      </w:r>
    </w:p>
    <w:p w14:paraId="2288885D" w14:textId="77777777" w:rsidR="00E67471" w:rsidRPr="00464892" w:rsidRDefault="00E67471" w:rsidP="00E67471">
      <w:pPr>
        <w:spacing w:after="0" w:line="276" w:lineRule="auto"/>
        <w:ind w:left="1134" w:firstLine="426"/>
        <w:rPr>
          <w:rFonts w:ascii="Tahoma" w:hAnsi="Tahoma" w:cs="Tahoma"/>
        </w:rPr>
      </w:pPr>
      <w:r w:rsidRPr="00464892">
        <w:rPr>
          <w:rFonts w:ascii="Tahoma" w:hAnsi="Tahoma" w:cs="Tahoma"/>
        </w:rPr>
        <w:t>•</w:t>
      </w:r>
      <w:r w:rsidRPr="00464892">
        <w:rPr>
          <w:rFonts w:ascii="Tahoma" w:hAnsi="Tahoma" w:cs="Tahoma"/>
        </w:rPr>
        <w:tab/>
        <w:t xml:space="preserve">aux présentes spécifications techniques, </w:t>
      </w:r>
    </w:p>
    <w:p w14:paraId="6AE415C0" w14:textId="77777777" w:rsidR="00E67471" w:rsidRPr="00464892" w:rsidRDefault="00E67471" w:rsidP="00E67471">
      <w:pPr>
        <w:spacing w:after="0" w:line="276" w:lineRule="auto"/>
        <w:ind w:left="1134" w:firstLine="426"/>
        <w:rPr>
          <w:rFonts w:ascii="Tahoma" w:hAnsi="Tahoma" w:cs="Tahoma"/>
        </w:rPr>
      </w:pPr>
      <w:r w:rsidRPr="00464892">
        <w:rPr>
          <w:rFonts w:ascii="Tahoma" w:hAnsi="Tahoma" w:cs="Tahoma"/>
        </w:rPr>
        <w:t>•</w:t>
      </w:r>
      <w:r w:rsidRPr="00464892">
        <w:rPr>
          <w:rFonts w:ascii="Tahoma" w:hAnsi="Tahoma" w:cs="Tahoma"/>
        </w:rPr>
        <w:tab/>
        <w:t xml:space="preserve">au devis descriptif, </w:t>
      </w:r>
    </w:p>
    <w:p w14:paraId="4B2348E8" w14:textId="77777777" w:rsidR="00E67471" w:rsidRPr="00464892" w:rsidRDefault="00E67471" w:rsidP="00E67471">
      <w:pPr>
        <w:spacing w:after="0" w:line="276" w:lineRule="auto"/>
        <w:ind w:left="1134" w:firstLine="426"/>
        <w:rPr>
          <w:rFonts w:ascii="Tahoma" w:hAnsi="Tahoma" w:cs="Tahoma"/>
        </w:rPr>
      </w:pPr>
      <w:r w:rsidRPr="00464892">
        <w:rPr>
          <w:rFonts w:ascii="Tahoma" w:hAnsi="Tahoma" w:cs="Tahoma"/>
        </w:rPr>
        <w:t>•</w:t>
      </w:r>
      <w:r w:rsidRPr="00464892">
        <w:rPr>
          <w:rFonts w:ascii="Tahoma" w:hAnsi="Tahoma" w:cs="Tahoma"/>
        </w:rPr>
        <w:tab/>
        <w:t xml:space="preserve">aux plans. </w:t>
      </w:r>
    </w:p>
    <w:p w14:paraId="23B0C453"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(En cas de contradiction, l’ordre de citation est celui de priorité). </w:t>
      </w:r>
    </w:p>
    <w:p w14:paraId="4F686809"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−être agréés par les services publics lorsqu’ils ont un droit de contrôle sur les installations </w:t>
      </w:r>
    </w:p>
    <w:p w14:paraId="736C10D6"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−être estampillés CE, NF-USE ou USE. (La liste des matériels admis à la marque NF-USE, ou USE, est donnée par les publications de l’Union Technique de l’Electricité). </w:t>
      </w:r>
    </w:p>
    <w:p w14:paraId="13CECD58"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  Neufs et en parfait état. </w:t>
      </w:r>
    </w:p>
    <w:p w14:paraId="7FA85626"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L’entrepreneur choisira ses matériels de façon à obtenir une standardisation en utilisant un nombre de marques, de séries et de types aussi réduit que possible (représentation local de la marque et des pièces de rechanges disponible (facilité de maintenance), un certificat d’originalité délivré par le concessionnaire. </w:t>
      </w:r>
    </w:p>
    <w:p w14:paraId="77FDDDF2"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 xml:space="preserve">L’Ingénieur du marché se réserve le droit de faire analyser par un laboratoire officiel, aux frais de l’entrepreneur, tout matériau ou tout appareil qui paraîtrait suspect ou qui ne serait pas conforme aux spécifications du devis descriptif. </w:t>
      </w:r>
    </w:p>
    <w:p w14:paraId="61388DB7"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En conséquence, toute fourniture ou tout travail présentant des défectuosités sera refusé et toutes les conséquences de ce refus seront à la charge de l’entreprise.</w:t>
      </w:r>
    </w:p>
    <w:p w14:paraId="51A1889C" w14:textId="77777777" w:rsidR="00E67471" w:rsidRPr="00464892" w:rsidRDefault="00E67471" w:rsidP="00E67471">
      <w:pPr>
        <w:pStyle w:val="Titre2"/>
        <w:spacing w:after="0" w:line="276" w:lineRule="auto"/>
        <w:jc w:val="both"/>
        <w:rPr>
          <w:rFonts w:ascii="Tahoma" w:hAnsi="Tahoma" w:cs="Tahoma"/>
          <w:i/>
          <w:smallCaps/>
          <w:sz w:val="22"/>
        </w:rPr>
      </w:pPr>
      <w:r w:rsidRPr="00464892">
        <w:rPr>
          <w:rFonts w:ascii="Tahoma" w:hAnsi="Tahoma" w:cs="Tahoma"/>
          <w:smallCaps/>
          <w:sz w:val="22"/>
        </w:rPr>
        <w:lastRenderedPageBreak/>
        <w:t>Article 4 : Emplacements des ouvrages</w:t>
      </w:r>
    </w:p>
    <w:p w14:paraId="3D02AE6D" w14:textId="77777777" w:rsidR="00E67471" w:rsidRPr="00464892" w:rsidRDefault="00E67471" w:rsidP="00E67471">
      <w:pPr>
        <w:spacing w:after="0" w:line="276" w:lineRule="auto"/>
        <w:ind w:firstLine="720"/>
        <w:rPr>
          <w:rFonts w:ascii="Tahoma" w:hAnsi="Tahoma" w:cs="Tahoma"/>
        </w:rPr>
      </w:pPr>
      <w:r w:rsidRPr="00464892">
        <w:rPr>
          <w:rFonts w:ascii="Tahoma" w:hAnsi="Tahoma" w:cs="Tahoma"/>
        </w:rPr>
        <w:t>Tous les ouvrages à réaliser dans le cadre du présent CCTP seront implantés dans la localité ou le site retenu par le Maître d’Ouvrage.</w:t>
      </w:r>
    </w:p>
    <w:p w14:paraId="2AEA58B3" w14:textId="77777777" w:rsidR="00E67471" w:rsidRPr="00464892" w:rsidRDefault="00E67471" w:rsidP="00E67471">
      <w:pPr>
        <w:pStyle w:val="Titre2"/>
        <w:spacing w:after="0" w:line="276" w:lineRule="auto"/>
        <w:jc w:val="both"/>
        <w:rPr>
          <w:rFonts w:ascii="Tahoma" w:hAnsi="Tahoma" w:cs="Tahoma"/>
          <w:i/>
          <w:smallCaps/>
          <w:sz w:val="22"/>
        </w:rPr>
      </w:pPr>
      <w:bookmarkStart w:id="4" w:name="_Toc320710411"/>
      <w:r w:rsidRPr="00464892">
        <w:rPr>
          <w:rFonts w:ascii="Tahoma" w:hAnsi="Tahoma" w:cs="Tahoma"/>
          <w:smallCaps/>
          <w:sz w:val="22"/>
        </w:rPr>
        <w:t>Article 5 : Allotissement</w:t>
      </w:r>
      <w:bookmarkEnd w:id="4"/>
    </w:p>
    <w:p w14:paraId="7B59A157" w14:textId="77777777" w:rsidR="00E67471" w:rsidRPr="00464892" w:rsidRDefault="00E67471" w:rsidP="00E67471">
      <w:pPr>
        <w:spacing w:after="0" w:line="276" w:lineRule="auto"/>
        <w:rPr>
          <w:rFonts w:ascii="Tahoma" w:hAnsi="Tahoma" w:cs="Tahoma"/>
        </w:rPr>
      </w:pPr>
      <w:r w:rsidRPr="00464892">
        <w:rPr>
          <w:rFonts w:ascii="Tahoma" w:hAnsi="Tahoma" w:cs="Tahoma"/>
        </w:rPr>
        <w:t xml:space="preserve">Les travaux sont regroupés en </w:t>
      </w:r>
      <w:r w:rsidR="00464892">
        <w:rPr>
          <w:rFonts w:ascii="Tahoma" w:hAnsi="Tahoma" w:cs="Tahoma"/>
          <w:b/>
        </w:rPr>
        <w:t>plusieurs</w:t>
      </w:r>
      <w:r w:rsidRPr="00464892">
        <w:rPr>
          <w:rFonts w:ascii="Tahoma" w:hAnsi="Tahoma" w:cs="Tahoma"/>
          <w:b/>
        </w:rPr>
        <w:t xml:space="preserve"> lot</w:t>
      </w:r>
      <w:r w:rsidR="00464892">
        <w:rPr>
          <w:rFonts w:ascii="Tahoma" w:hAnsi="Tahoma" w:cs="Tahoma"/>
          <w:b/>
        </w:rPr>
        <w:t>s</w:t>
      </w:r>
      <w:r w:rsidRPr="00464892">
        <w:rPr>
          <w:rFonts w:ascii="Tahoma" w:hAnsi="Tahoma" w:cs="Tahoma"/>
        </w:rPr>
        <w:t>.</w:t>
      </w:r>
    </w:p>
    <w:p w14:paraId="388F9066" w14:textId="77777777" w:rsidR="00E67471" w:rsidRPr="00464892" w:rsidRDefault="00E67471" w:rsidP="00E67471">
      <w:pPr>
        <w:spacing w:after="0" w:line="276" w:lineRule="auto"/>
        <w:rPr>
          <w:rFonts w:ascii="Tahoma" w:hAnsi="Tahoma" w:cs="Tahoma"/>
          <w:sz w:val="16"/>
          <w:szCs w:val="16"/>
        </w:rPr>
      </w:pPr>
    </w:p>
    <w:p w14:paraId="76A37464" w14:textId="77777777" w:rsidR="00E67471" w:rsidRPr="00464892" w:rsidRDefault="00E67471" w:rsidP="00E67471">
      <w:pPr>
        <w:pStyle w:val="Titre1"/>
        <w:rPr>
          <w:rFonts w:ascii="Tahoma" w:hAnsi="Tahoma" w:cs="Tahoma"/>
          <w:sz w:val="22"/>
        </w:rPr>
      </w:pPr>
      <w:bookmarkStart w:id="5" w:name="_Toc320710412"/>
      <w:r w:rsidRPr="00464892">
        <w:rPr>
          <w:rFonts w:ascii="Tahoma" w:hAnsi="Tahoma" w:cs="Tahoma"/>
          <w:sz w:val="22"/>
        </w:rPr>
        <w:t>CHAPITRE II : CONSISTANCE DES TRAVAUX - CARACTERISTIQUES DES OUVRAGES</w:t>
      </w:r>
      <w:bookmarkEnd w:id="5"/>
    </w:p>
    <w:p w14:paraId="77B50A46" w14:textId="77777777" w:rsidR="00E67471" w:rsidRPr="00464892" w:rsidRDefault="00E67471" w:rsidP="00E67471">
      <w:pPr>
        <w:pStyle w:val="Titre2"/>
        <w:spacing w:after="0" w:line="276" w:lineRule="auto"/>
        <w:jc w:val="both"/>
        <w:rPr>
          <w:rFonts w:ascii="Tahoma" w:hAnsi="Tahoma" w:cs="Tahoma"/>
          <w:i/>
          <w:smallCaps/>
          <w:sz w:val="22"/>
        </w:rPr>
      </w:pPr>
      <w:bookmarkStart w:id="6" w:name="_Toc320710413"/>
      <w:r w:rsidRPr="00464892">
        <w:rPr>
          <w:rFonts w:ascii="Tahoma" w:hAnsi="Tahoma" w:cs="Tahoma"/>
          <w:smallCaps/>
          <w:sz w:val="22"/>
        </w:rPr>
        <w:t>Article 6 : Consistance des travaux</w:t>
      </w:r>
      <w:bookmarkEnd w:id="6"/>
    </w:p>
    <w:p w14:paraId="775819A2" w14:textId="77777777" w:rsidR="00E67471" w:rsidRPr="00464892" w:rsidRDefault="00E67471" w:rsidP="00E67471">
      <w:pPr>
        <w:widowControl w:val="0"/>
        <w:autoSpaceDE w:val="0"/>
        <w:autoSpaceDN w:val="0"/>
        <w:adjustRightInd w:val="0"/>
        <w:spacing w:after="0" w:line="276" w:lineRule="auto"/>
        <w:rPr>
          <w:rFonts w:ascii="Tahoma" w:hAnsi="Tahoma" w:cs="Tahoma"/>
        </w:rPr>
      </w:pPr>
      <w:r w:rsidRPr="00464892">
        <w:rPr>
          <w:rFonts w:ascii="Tahoma" w:hAnsi="Tahoma" w:cs="Tahoma"/>
        </w:rPr>
        <w:t xml:space="preserve">Les travaux </w:t>
      </w:r>
      <w:r w:rsidR="00464892" w:rsidRPr="00464892">
        <w:rPr>
          <w:rFonts w:ascii="Tahoma" w:hAnsi="Tahoma" w:cs="Tahoma"/>
        </w:rPr>
        <w:t>comprennent :</w:t>
      </w:r>
    </w:p>
    <w:p w14:paraId="09DC65F3" w14:textId="77777777" w:rsidR="00B04F5F" w:rsidRPr="000F4AE6" w:rsidRDefault="00B04F5F" w:rsidP="00B04F5F">
      <w:pPr>
        <w:pStyle w:val="Paragraphedeliste"/>
        <w:numPr>
          <w:ilvl w:val="0"/>
          <w:numId w:val="1"/>
        </w:numPr>
        <w:ind w:right="833" w:hanging="360"/>
        <w:rPr>
          <w:rFonts w:ascii="Arial" w:hAnsi="Arial" w:cs="Arial"/>
          <w:color w:val="auto"/>
        </w:rPr>
      </w:pPr>
      <w:r w:rsidRPr="000F4AE6">
        <w:rPr>
          <w:rFonts w:ascii="Arial" w:hAnsi="Arial" w:cs="Arial"/>
          <w:color w:val="auto"/>
        </w:rPr>
        <w:t xml:space="preserve">Lot 100 </w:t>
      </w:r>
      <w:r w:rsidRPr="000F4AE6">
        <w:rPr>
          <w:rFonts w:ascii="Arial Narrow" w:eastAsia="Times New Roman" w:hAnsi="Arial Narrow" w:cs="Arial"/>
          <w:b/>
          <w:bCs/>
          <w:color w:val="auto"/>
        </w:rPr>
        <w:t>construction d'un réseau BT monophasé Câble Pré assemblé ou Torsadé 4x25 mm</w:t>
      </w:r>
      <w:r>
        <w:rPr>
          <w:rFonts w:ascii="Arial Narrow" w:eastAsia="Times New Roman" w:hAnsi="Arial Narrow" w:cs="Arial"/>
          <w:b/>
          <w:bCs/>
          <w:color w:val="auto"/>
          <w:vertAlign w:val="superscript"/>
        </w:rPr>
        <w:t>2</w:t>
      </w:r>
      <w:r w:rsidRPr="000F4AE6">
        <w:rPr>
          <w:rFonts w:ascii="Arial Narrow" w:eastAsia="Times New Roman" w:hAnsi="Arial Narrow" w:cs="Arial"/>
          <w:b/>
          <w:bCs/>
          <w:color w:val="auto"/>
          <w:vertAlign w:val="superscript"/>
        </w:rPr>
        <w:t xml:space="preserve"> </w:t>
      </w:r>
      <w:r w:rsidRPr="000F4AE6">
        <w:rPr>
          <w:rFonts w:ascii="Arial" w:hAnsi="Arial" w:cs="Arial"/>
          <w:color w:val="auto"/>
        </w:rPr>
        <w:t xml:space="preserve">; </w:t>
      </w:r>
    </w:p>
    <w:p w14:paraId="673FC5C2" w14:textId="77777777" w:rsidR="00B04F5F" w:rsidRPr="000F4AE6" w:rsidRDefault="00B04F5F" w:rsidP="00B04F5F">
      <w:pPr>
        <w:numPr>
          <w:ilvl w:val="0"/>
          <w:numId w:val="1"/>
        </w:numPr>
        <w:ind w:left="643" w:hanging="360"/>
        <w:rPr>
          <w:rFonts w:ascii="Arial" w:hAnsi="Arial" w:cs="Arial"/>
          <w:color w:val="auto"/>
        </w:rPr>
      </w:pPr>
      <w:r w:rsidRPr="000F4AE6">
        <w:rPr>
          <w:rFonts w:ascii="Arial" w:hAnsi="Arial" w:cs="Arial"/>
          <w:color w:val="auto"/>
        </w:rPr>
        <w:t xml:space="preserve">Lot 200 </w:t>
      </w:r>
      <w:r w:rsidRPr="000F4AE6">
        <w:rPr>
          <w:rFonts w:ascii="Arial Narrow" w:eastAsia="Times New Roman" w:hAnsi="Arial Narrow" w:cs="Arial"/>
          <w:b/>
          <w:bCs/>
          <w:color w:val="auto"/>
        </w:rPr>
        <w:t>prestations diverses</w:t>
      </w:r>
      <w:r w:rsidRPr="000F4AE6">
        <w:rPr>
          <w:rFonts w:ascii="Arial" w:hAnsi="Arial" w:cs="Arial"/>
          <w:color w:val="auto"/>
        </w:rPr>
        <w:t xml:space="preserve">; </w:t>
      </w:r>
    </w:p>
    <w:p w14:paraId="1492A34F" w14:textId="77777777" w:rsidR="00B04F5F" w:rsidRPr="000F4AE6" w:rsidRDefault="00B04F5F" w:rsidP="00B04F5F">
      <w:pPr>
        <w:numPr>
          <w:ilvl w:val="0"/>
          <w:numId w:val="1"/>
        </w:numPr>
        <w:ind w:left="643" w:hanging="360"/>
        <w:rPr>
          <w:rFonts w:ascii="Arial" w:hAnsi="Arial" w:cs="Arial"/>
          <w:color w:val="auto"/>
        </w:rPr>
      </w:pPr>
      <w:r w:rsidRPr="000F4AE6">
        <w:rPr>
          <w:rFonts w:ascii="Arial" w:hAnsi="Arial" w:cs="Arial"/>
          <w:color w:val="auto"/>
        </w:rPr>
        <w:t xml:space="preserve">Lot 300 </w:t>
      </w:r>
      <w:r w:rsidRPr="000F4AE6">
        <w:rPr>
          <w:rFonts w:ascii="Arial Narrow" w:eastAsia="Times New Roman" w:hAnsi="Arial Narrow" w:cs="Arial"/>
          <w:b/>
          <w:bCs/>
          <w:color w:val="auto"/>
        </w:rPr>
        <w:t>branchement ménag</w:t>
      </w:r>
      <w:r>
        <w:rPr>
          <w:rFonts w:ascii="Arial Narrow" w:eastAsia="Times New Roman" w:hAnsi="Arial Narrow" w:cs="Arial"/>
          <w:b/>
          <w:bCs/>
          <w:color w:val="auto"/>
        </w:rPr>
        <w:t>e</w:t>
      </w:r>
      <w:r w:rsidRPr="000F4AE6">
        <w:rPr>
          <w:rFonts w:ascii="Arial" w:hAnsi="Arial" w:cs="Arial"/>
          <w:color w:val="auto"/>
        </w:rPr>
        <w:t>;</w:t>
      </w:r>
    </w:p>
    <w:p w14:paraId="588FBC87" w14:textId="77777777" w:rsidR="00E67471" w:rsidRPr="00464892" w:rsidRDefault="00E67471" w:rsidP="00E67471">
      <w:pPr>
        <w:widowControl w:val="0"/>
        <w:tabs>
          <w:tab w:val="num" w:pos="2552"/>
        </w:tabs>
        <w:autoSpaceDE w:val="0"/>
        <w:autoSpaceDN w:val="0"/>
        <w:adjustRightInd w:val="0"/>
        <w:spacing w:after="0" w:line="276" w:lineRule="auto"/>
        <w:ind w:left="1843"/>
        <w:rPr>
          <w:rFonts w:ascii="Tahoma" w:hAnsi="Tahoma" w:cs="Tahoma"/>
          <w:sz w:val="16"/>
          <w:szCs w:val="16"/>
        </w:rPr>
      </w:pPr>
    </w:p>
    <w:p w14:paraId="1D40750A" w14:textId="77777777" w:rsidR="00E67471" w:rsidRPr="00464892" w:rsidRDefault="00E67471" w:rsidP="00E67471">
      <w:pPr>
        <w:pStyle w:val="Titre2"/>
        <w:spacing w:after="0" w:line="276" w:lineRule="auto"/>
        <w:jc w:val="both"/>
        <w:rPr>
          <w:rFonts w:ascii="Tahoma" w:hAnsi="Tahoma" w:cs="Tahoma"/>
          <w:i/>
          <w:smallCaps/>
          <w:sz w:val="22"/>
        </w:rPr>
      </w:pPr>
      <w:bookmarkStart w:id="7" w:name="_Toc320710414"/>
      <w:r w:rsidRPr="00464892">
        <w:rPr>
          <w:rFonts w:ascii="Tahoma" w:hAnsi="Tahoma" w:cs="Tahoma"/>
          <w:smallCaps/>
          <w:sz w:val="22"/>
        </w:rPr>
        <w:t>Article 7 : L’installation du chantier</w:t>
      </w:r>
      <w:bookmarkEnd w:id="7"/>
    </w:p>
    <w:p w14:paraId="4CD6CCFC" w14:textId="77777777" w:rsidR="00E67471" w:rsidRPr="00464892" w:rsidRDefault="00E67471" w:rsidP="00E67471">
      <w:pPr>
        <w:widowControl w:val="0"/>
        <w:autoSpaceDE w:val="0"/>
        <w:autoSpaceDN w:val="0"/>
        <w:adjustRightInd w:val="0"/>
        <w:spacing w:after="0" w:line="276" w:lineRule="auto"/>
        <w:ind w:firstLine="567"/>
        <w:rPr>
          <w:rFonts w:ascii="Tahoma" w:hAnsi="Tahoma" w:cs="Tahoma"/>
          <w:bCs/>
        </w:rPr>
      </w:pPr>
      <w:r w:rsidRPr="00464892">
        <w:rPr>
          <w:rFonts w:ascii="Tahoma" w:hAnsi="Tahoma" w:cs="Tahoma"/>
          <w:bCs/>
        </w:rPr>
        <w:t>L’installation du chantier à la charge de l’Entreprise, sans être exhaustif, consiste en :</w:t>
      </w:r>
    </w:p>
    <w:p w14:paraId="6782BCE8" w14:textId="77777777" w:rsidR="00E67471" w:rsidRPr="00464892" w:rsidRDefault="00552A7C" w:rsidP="00CC5950">
      <w:pPr>
        <w:widowControl w:val="0"/>
        <w:numPr>
          <w:ilvl w:val="0"/>
          <w:numId w:val="64"/>
        </w:numPr>
        <w:tabs>
          <w:tab w:val="clear" w:pos="2136"/>
          <w:tab w:val="num" w:pos="993"/>
        </w:tabs>
        <w:autoSpaceDE w:val="0"/>
        <w:autoSpaceDN w:val="0"/>
        <w:adjustRightInd w:val="0"/>
        <w:spacing w:after="0" w:line="276" w:lineRule="auto"/>
        <w:ind w:left="1276" w:hanging="283"/>
        <w:rPr>
          <w:rFonts w:ascii="Tahoma" w:hAnsi="Tahoma" w:cs="Tahoma"/>
        </w:rPr>
      </w:pPr>
      <w:r w:rsidRPr="00464892">
        <w:rPr>
          <w:rFonts w:ascii="Tahoma" w:hAnsi="Tahoma" w:cs="Tahoma"/>
          <w:bCs/>
        </w:rPr>
        <w:t>Le terrassement</w:t>
      </w:r>
      <w:r w:rsidR="00E67471" w:rsidRPr="00464892">
        <w:rPr>
          <w:rFonts w:ascii="Tahoma" w:hAnsi="Tahoma" w:cs="Tahoma"/>
          <w:bCs/>
        </w:rPr>
        <w:t xml:space="preserve"> du site sur une superficie de 40 m2 ;</w:t>
      </w:r>
    </w:p>
    <w:p w14:paraId="1D95F690" w14:textId="77777777" w:rsidR="00E67471" w:rsidRPr="00464892" w:rsidRDefault="00E67471" w:rsidP="00CC5950">
      <w:pPr>
        <w:widowControl w:val="0"/>
        <w:numPr>
          <w:ilvl w:val="0"/>
          <w:numId w:val="64"/>
        </w:numPr>
        <w:tabs>
          <w:tab w:val="clear" w:pos="2136"/>
          <w:tab w:val="num" w:pos="993"/>
        </w:tabs>
        <w:autoSpaceDE w:val="0"/>
        <w:autoSpaceDN w:val="0"/>
        <w:adjustRightInd w:val="0"/>
        <w:spacing w:after="0" w:line="276" w:lineRule="auto"/>
        <w:ind w:left="1276" w:hanging="283"/>
        <w:rPr>
          <w:rFonts w:ascii="Tahoma" w:hAnsi="Tahoma" w:cs="Tahoma"/>
          <w:bCs/>
        </w:rPr>
      </w:pPr>
      <w:r w:rsidRPr="00464892">
        <w:rPr>
          <w:rFonts w:ascii="Tahoma" w:hAnsi="Tahoma" w:cs="Tahoma"/>
        </w:rPr>
        <w:t xml:space="preserve">La fourniture, le transport à pied d’œuvre de tous les matériaux, matériels et équipements nécessaires, ainsi que les travaux de mise en œuvre et de </w:t>
      </w:r>
      <w:r w:rsidR="00552A7C" w:rsidRPr="00464892">
        <w:rPr>
          <w:rFonts w:ascii="Tahoma" w:hAnsi="Tahoma" w:cs="Tahoma"/>
        </w:rPr>
        <w:t>montage ;</w:t>
      </w:r>
    </w:p>
    <w:p w14:paraId="1D20A378" w14:textId="77777777" w:rsidR="00E67471" w:rsidRPr="00464892" w:rsidRDefault="00E67471" w:rsidP="00CC5950">
      <w:pPr>
        <w:widowControl w:val="0"/>
        <w:numPr>
          <w:ilvl w:val="0"/>
          <w:numId w:val="64"/>
        </w:numPr>
        <w:tabs>
          <w:tab w:val="clear" w:pos="2136"/>
          <w:tab w:val="num" w:pos="993"/>
        </w:tabs>
        <w:autoSpaceDE w:val="0"/>
        <w:autoSpaceDN w:val="0"/>
        <w:adjustRightInd w:val="0"/>
        <w:spacing w:after="0" w:line="276" w:lineRule="auto"/>
        <w:ind w:left="1276" w:hanging="283"/>
        <w:rPr>
          <w:rFonts w:ascii="Tahoma" w:hAnsi="Tahoma" w:cs="Tahoma"/>
          <w:bCs/>
        </w:rPr>
      </w:pPr>
      <w:r w:rsidRPr="00464892">
        <w:rPr>
          <w:rFonts w:ascii="Tahoma" w:hAnsi="Tahoma" w:cs="Tahoma"/>
          <w:bCs/>
        </w:rPr>
        <w:t>L’édification d’un magasin d’approvisionnement avec un bureau attenant où seront disponibles en permanence le cahier du chantier et toutes les pièces graphiques relatives aux travaux ;</w:t>
      </w:r>
    </w:p>
    <w:p w14:paraId="082BEC11" w14:textId="77777777" w:rsidR="00E67471" w:rsidRPr="00464892" w:rsidRDefault="00E67471" w:rsidP="00CC5950">
      <w:pPr>
        <w:widowControl w:val="0"/>
        <w:numPr>
          <w:ilvl w:val="0"/>
          <w:numId w:val="64"/>
        </w:numPr>
        <w:tabs>
          <w:tab w:val="clear" w:pos="2136"/>
          <w:tab w:val="num" w:pos="993"/>
        </w:tabs>
        <w:autoSpaceDE w:val="0"/>
        <w:autoSpaceDN w:val="0"/>
        <w:adjustRightInd w:val="0"/>
        <w:spacing w:after="0" w:line="276" w:lineRule="auto"/>
        <w:ind w:left="1276" w:hanging="283"/>
        <w:rPr>
          <w:rFonts w:ascii="Tahoma" w:hAnsi="Tahoma" w:cs="Tahoma"/>
          <w:bCs/>
        </w:rPr>
      </w:pPr>
      <w:r w:rsidRPr="00464892">
        <w:rPr>
          <w:rFonts w:ascii="Tahoma" w:hAnsi="Tahoma" w:cs="Tahoma"/>
          <w:bCs/>
        </w:rPr>
        <w:t>Les branchements provisoires en eau, en électricité et téléphone ;</w:t>
      </w:r>
    </w:p>
    <w:p w14:paraId="180C07DE" w14:textId="77777777" w:rsidR="00464892" w:rsidRPr="00552A7C" w:rsidRDefault="00E67471" w:rsidP="00CC5950">
      <w:pPr>
        <w:widowControl w:val="0"/>
        <w:numPr>
          <w:ilvl w:val="0"/>
          <w:numId w:val="64"/>
        </w:numPr>
        <w:tabs>
          <w:tab w:val="clear" w:pos="2136"/>
          <w:tab w:val="num" w:pos="993"/>
        </w:tabs>
        <w:autoSpaceDE w:val="0"/>
        <w:autoSpaceDN w:val="0"/>
        <w:adjustRightInd w:val="0"/>
        <w:spacing w:after="0" w:line="276" w:lineRule="auto"/>
        <w:ind w:left="1276" w:hanging="283"/>
        <w:rPr>
          <w:rFonts w:ascii="Tahoma" w:hAnsi="Tahoma" w:cs="Tahoma"/>
          <w:bCs/>
        </w:rPr>
      </w:pPr>
      <w:r w:rsidRPr="00464892">
        <w:rPr>
          <w:rFonts w:ascii="Tahoma" w:hAnsi="Tahoma" w:cs="Tahoma"/>
        </w:rPr>
        <w:t>L’information et la signalisation du chantier au droit de chaque site par un panneau présentant les parties contractantes, la définition des prestations, Le Maître d’Ouvrage, l’Ingénieur, le financement, et le délai d’exécution.</w:t>
      </w:r>
    </w:p>
    <w:p w14:paraId="20969243" w14:textId="77777777" w:rsidR="00E67471" w:rsidRDefault="00E67471" w:rsidP="00CC5950">
      <w:pPr>
        <w:widowControl w:val="0"/>
        <w:numPr>
          <w:ilvl w:val="0"/>
          <w:numId w:val="64"/>
        </w:numPr>
        <w:tabs>
          <w:tab w:val="clear" w:pos="2136"/>
          <w:tab w:val="num" w:pos="993"/>
        </w:tabs>
        <w:autoSpaceDE w:val="0"/>
        <w:autoSpaceDN w:val="0"/>
        <w:adjustRightInd w:val="0"/>
        <w:spacing w:after="0" w:line="276" w:lineRule="auto"/>
        <w:ind w:left="1276" w:hanging="283"/>
        <w:rPr>
          <w:rFonts w:ascii="Tahoma" w:hAnsi="Tahoma" w:cs="Tahoma"/>
          <w:bCs/>
        </w:rPr>
      </w:pPr>
      <w:r w:rsidRPr="00552A7C">
        <w:rPr>
          <w:rFonts w:ascii="Tahoma" w:hAnsi="Tahoma" w:cs="Tahoma"/>
          <w:bCs/>
        </w:rPr>
        <w:t>Toutes les tâches de nettoyage à la fin des travaux et concourant à laisser l’environnement dans un état parfait de salubrité.</w:t>
      </w:r>
    </w:p>
    <w:p w14:paraId="4B75DA2C" w14:textId="77777777" w:rsidR="00552A7C" w:rsidRPr="00552A7C" w:rsidRDefault="00552A7C" w:rsidP="00552A7C">
      <w:pPr>
        <w:widowControl w:val="0"/>
        <w:autoSpaceDE w:val="0"/>
        <w:autoSpaceDN w:val="0"/>
        <w:adjustRightInd w:val="0"/>
        <w:spacing w:after="0" w:line="276" w:lineRule="auto"/>
        <w:ind w:left="1276" w:firstLine="0"/>
        <w:rPr>
          <w:rFonts w:ascii="Tahoma" w:hAnsi="Tahoma" w:cs="Tahoma"/>
          <w:bCs/>
          <w:sz w:val="16"/>
          <w:szCs w:val="16"/>
        </w:rPr>
      </w:pPr>
    </w:p>
    <w:p w14:paraId="033FAEEB" w14:textId="77777777" w:rsidR="00E67471" w:rsidRPr="00552A7C" w:rsidRDefault="00E67471" w:rsidP="00E67471">
      <w:pPr>
        <w:pStyle w:val="Titre2"/>
        <w:spacing w:after="0" w:line="276" w:lineRule="auto"/>
        <w:jc w:val="both"/>
        <w:rPr>
          <w:rFonts w:ascii="Tahoma" w:hAnsi="Tahoma" w:cs="Tahoma"/>
          <w:i/>
          <w:smallCaps/>
          <w:sz w:val="22"/>
        </w:rPr>
      </w:pPr>
      <w:bookmarkStart w:id="8" w:name="_Toc320710415"/>
      <w:r w:rsidRPr="00552A7C">
        <w:rPr>
          <w:rFonts w:ascii="Tahoma" w:hAnsi="Tahoma" w:cs="Tahoma"/>
          <w:smallCaps/>
          <w:sz w:val="22"/>
        </w:rPr>
        <w:t xml:space="preserve">Article 8 : Construction du </w:t>
      </w:r>
      <w:bookmarkEnd w:id="8"/>
      <w:r w:rsidR="00552A7C" w:rsidRPr="00552A7C">
        <w:rPr>
          <w:rFonts w:ascii="Tahoma" w:hAnsi="Tahoma" w:cs="Tahoma"/>
          <w:smallCaps/>
          <w:sz w:val="22"/>
        </w:rPr>
        <w:t xml:space="preserve">local groupe </w:t>
      </w:r>
      <w:r w:rsidRPr="00552A7C">
        <w:rPr>
          <w:rFonts w:ascii="Tahoma" w:hAnsi="Tahoma" w:cs="Tahoma"/>
          <w:smallCaps/>
          <w:sz w:val="22"/>
        </w:rPr>
        <w:t>et du hangar pour cuve</w:t>
      </w:r>
    </w:p>
    <w:p w14:paraId="3D26142F" w14:textId="77777777" w:rsidR="00E67471" w:rsidRPr="00552A7C" w:rsidRDefault="00E67471" w:rsidP="00E67471">
      <w:pPr>
        <w:spacing w:after="0" w:line="276" w:lineRule="auto"/>
        <w:ind w:firstLine="567"/>
        <w:rPr>
          <w:rFonts w:ascii="Tahoma" w:hAnsi="Tahoma" w:cs="Tahoma"/>
          <w:bCs/>
        </w:rPr>
      </w:pPr>
      <w:r w:rsidRPr="00552A7C">
        <w:rPr>
          <w:rFonts w:ascii="Tahoma" w:hAnsi="Tahoma" w:cs="Tahoma"/>
          <w:bCs/>
        </w:rPr>
        <w:t>Les travaux comprennent :</w:t>
      </w:r>
    </w:p>
    <w:p w14:paraId="78E12C5C" w14:textId="77777777" w:rsidR="00E67471" w:rsidRPr="00552A7C" w:rsidRDefault="00E67471" w:rsidP="00CC5950">
      <w:pPr>
        <w:numPr>
          <w:ilvl w:val="0"/>
          <w:numId w:val="73"/>
        </w:numPr>
        <w:spacing w:after="0" w:line="276" w:lineRule="auto"/>
        <w:rPr>
          <w:rFonts w:ascii="Tahoma" w:hAnsi="Tahoma" w:cs="Tahoma"/>
          <w:b/>
          <w:bCs/>
          <w:u w:val="single"/>
        </w:rPr>
      </w:pPr>
      <w:r w:rsidRPr="00552A7C">
        <w:rPr>
          <w:rFonts w:ascii="Tahoma" w:hAnsi="Tahoma" w:cs="Tahoma"/>
          <w:b/>
          <w:bCs/>
          <w:u w:val="single"/>
        </w:rPr>
        <w:t>Local groupe</w:t>
      </w:r>
    </w:p>
    <w:p w14:paraId="716FBBBB"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 xml:space="preserve">Fouille pour </w:t>
      </w:r>
      <w:r w:rsidR="00552A7C" w:rsidRPr="00552A7C">
        <w:rPr>
          <w:rFonts w:ascii="Tahoma" w:hAnsi="Tahoma" w:cs="Tahoma"/>
        </w:rPr>
        <w:t>fondation ;</w:t>
      </w:r>
    </w:p>
    <w:p w14:paraId="6681EDF1"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 xml:space="preserve">Remblais pour </w:t>
      </w:r>
      <w:r w:rsidR="00552A7C" w:rsidRPr="00552A7C">
        <w:rPr>
          <w:rFonts w:ascii="Tahoma" w:hAnsi="Tahoma" w:cs="Tahoma"/>
        </w:rPr>
        <w:t>dallage ;</w:t>
      </w:r>
    </w:p>
    <w:p w14:paraId="21921DE1"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 xml:space="preserve">Agglos de 20 bourré pour </w:t>
      </w:r>
      <w:r w:rsidR="00552A7C" w:rsidRPr="00552A7C">
        <w:rPr>
          <w:rFonts w:ascii="Tahoma" w:hAnsi="Tahoma" w:cs="Tahoma"/>
        </w:rPr>
        <w:t>fondation ;</w:t>
      </w:r>
    </w:p>
    <w:p w14:paraId="7D9106B8"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 xml:space="preserve">Agglos creux de 15 pour </w:t>
      </w:r>
      <w:r w:rsidR="00552A7C" w:rsidRPr="00552A7C">
        <w:rPr>
          <w:rFonts w:ascii="Tahoma" w:hAnsi="Tahoma" w:cs="Tahoma"/>
        </w:rPr>
        <w:t>élévation ;</w:t>
      </w:r>
    </w:p>
    <w:p w14:paraId="3FBBB3B6"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Plate-forme en béton armé dosé à 350 kg /m3 pour groupe électrogène</w:t>
      </w:r>
    </w:p>
    <w:p w14:paraId="1EEA1221"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 xml:space="preserve">Enduit verticaux ; </w:t>
      </w:r>
    </w:p>
    <w:p w14:paraId="14C63AA2"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 xml:space="preserve">Charpente et couverture en tôles aluminium 6/10e </w:t>
      </w:r>
    </w:p>
    <w:p w14:paraId="13C406A3"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 xml:space="preserve">Porte métallique double battant de1, 4m x 2,10m; </w:t>
      </w:r>
    </w:p>
    <w:p w14:paraId="623F4E04"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Fenêtre en drille forgé de 1,50m x 1,50m et 1,50mx1m ;</w:t>
      </w:r>
    </w:p>
    <w:p w14:paraId="31A0CF23" w14:textId="77777777" w:rsidR="00E67471" w:rsidRPr="00552A7C" w:rsidRDefault="00E67471" w:rsidP="00CC5950">
      <w:pPr>
        <w:widowControl w:val="0"/>
        <w:numPr>
          <w:ilvl w:val="0"/>
          <w:numId w:val="63"/>
        </w:numPr>
        <w:tabs>
          <w:tab w:val="clear" w:pos="1776"/>
          <w:tab w:val="num"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 xml:space="preserve">Peinture à huile pour murs porte et fenêtre ; </w:t>
      </w:r>
    </w:p>
    <w:p w14:paraId="013749D6" w14:textId="77777777" w:rsidR="00E67471" w:rsidRPr="00552A7C" w:rsidRDefault="00E67471" w:rsidP="00CC5950">
      <w:pPr>
        <w:numPr>
          <w:ilvl w:val="0"/>
          <w:numId w:val="74"/>
        </w:numPr>
        <w:spacing w:after="0" w:line="360" w:lineRule="auto"/>
        <w:ind w:firstLine="131"/>
        <w:rPr>
          <w:rFonts w:ascii="Tahoma" w:hAnsi="Tahoma" w:cs="Tahoma"/>
          <w:b/>
          <w:u w:val="single"/>
        </w:rPr>
      </w:pPr>
      <w:r w:rsidRPr="00552A7C">
        <w:rPr>
          <w:rFonts w:ascii="Tahoma" w:hAnsi="Tahoma" w:cs="Tahoma"/>
          <w:b/>
          <w:u w:val="single"/>
        </w:rPr>
        <w:t>Hangar pour cuve métallique</w:t>
      </w:r>
    </w:p>
    <w:p w14:paraId="41183B3C" w14:textId="77777777" w:rsidR="00E67471" w:rsidRPr="00552A7C" w:rsidRDefault="00E67471" w:rsidP="00CC5950">
      <w:pPr>
        <w:numPr>
          <w:ilvl w:val="0"/>
          <w:numId w:val="75"/>
        </w:numPr>
        <w:spacing w:after="0" w:line="276" w:lineRule="auto"/>
        <w:ind w:left="993" w:hanging="426"/>
        <w:rPr>
          <w:rFonts w:ascii="Tahoma" w:hAnsi="Tahoma" w:cs="Tahoma"/>
        </w:rPr>
      </w:pPr>
      <w:r w:rsidRPr="00552A7C">
        <w:rPr>
          <w:rFonts w:ascii="Tahoma" w:hAnsi="Tahoma" w:cs="Tahoma"/>
        </w:rPr>
        <w:t>Nettoyage du site ;</w:t>
      </w:r>
    </w:p>
    <w:p w14:paraId="59A531E1" w14:textId="77777777" w:rsidR="00E67471" w:rsidRPr="00552A7C" w:rsidRDefault="00E67471" w:rsidP="00CC5950">
      <w:pPr>
        <w:widowControl w:val="0"/>
        <w:numPr>
          <w:ilvl w:val="0"/>
          <w:numId w:val="75"/>
        </w:numPr>
        <w:tabs>
          <w:tab w:val="left" w:pos="993"/>
          <w:tab w:val="num" w:pos="2552"/>
        </w:tabs>
        <w:autoSpaceDE w:val="0"/>
        <w:autoSpaceDN w:val="0"/>
        <w:adjustRightInd w:val="0"/>
        <w:spacing w:after="0" w:line="276" w:lineRule="auto"/>
        <w:ind w:left="1276" w:hanging="709"/>
        <w:rPr>
          <w:rFonts w:ascii="Tahoma" w:hAnsi="Tahoma" w:cs="Tahoma"/>
        </w:rPr>
      </w:pPr>
      <w:r w:rsidRPr="00552A7C">
        <w:rPr>
          <w:rFonts w:ascii="Tahoma" w:hAnsi="Tahoma" w:cs="Tahoma"/>
        </w:rPr>
        <w:t xml:space="preserve">Remblais pour </w:t>
      </w:r>
      <w:r w:rsidR="00BE67D6" w:rsidRPr="00552A7C">
        <w:rPr>
          <w:rFonts w:ascii="Tahoma" w:hAnsi="Tahoma" w:cs="Tahoma"/>
        </w:rPr>
        <w:t>dallage ;</w:t>
      </w:r>
    </w:p>
    <w:p w14:paraId="31777C2D" w14:textId="77777777" w:rsidR="00E67471" w:rsidRPr="00552A7C" w:rsidRDefault="00E67471" w:rsidP="00CC5950">
      <w:pPr>
        <w:widowControl w:val="0"/>
        <w:numPr>
          <w:ilvl w:val="0"/>
          <w:numId w:val="75"/>
        </w:numPr>
        <w:tabs>
          <w:tab w:val="left" w:pos="709"/>
          <w:tab w:val="left" w:pos="851"/>
          <w:tab w:val="num" w:pos="2552"/>
        </w:tabs>
        <w:autoSpaceDE w:val="0"/>
        <w:autoSpaceDN w:val="0"/>
        <w:adjustRightInd w:val="0"/>
        <w:spacing w:after="0" w:line="276" w:lineRule="auto"/>
        <w:ind w:left="1276" w:hanging="851"/>
        <w:rPr>
          <w:rFonts w:ascii="Tahoma" w:hAnsi="Tahoma" w:cs="Tahoma"/>
        </w:rPr>
      </w:pPr>
      <w:r w:rsidRPr="00552A7C">
        <w:rPr>
          <w:rFonts w:ascii="Tahoma" w:hAnsi="Tahoma" w:cs="Tahoma"/>
        </w:rPr>
        <w:t xml:space="preserve">Agglos de 20 bourré pour </w:t>
      </w:r>
      <w:r w:rsidR="00EA5F90" w:rsidRPr="00552A7C">
        <w:rPr>
          <w:rFonts w:ascii="Tahoma" w:hAnsi="Tahoma" w:cs="Tahoma"/>
        </w:rPr>
        <w:t>fondation ;</w:t>
      </w:r>
    </w:p>
    <w:p w14:paraId="4FE3925A" w14:textId="77777777" w:rsidR="00E67471" w:rsidRPr="00552A7C" w:rsidRDefault="00EA5F90" w:rsidP="00CC5950">
      <w:pPr>
        <w:widowControl w:val="0"/>
        <w:numPr>
          <w:ilvl w:val="0"/>
          <w:numId w:val="75"/>
        </w:numPr>
        <w:tabs>
          <w:tab w:val="left" w:pos="709"/>
          <w:tab w:val="num" w:pos="2552"/>
        </w:tabs>
        <w:autoSpaceDE w:val="0"/>
        <w:autoSpaceDN w:val="0"/>
        <w:adjustRightInd w:val="0"/>
        <w:spacing w:after="0" w:line="276" w:lineRule="auto"/>
        <w:ind w:left="1276" w:hanging="873"/>
        <w:rPr>
          <w:rFonts w:ascii="Tahoma" w:hAnsi="Tahoma" w:cs="Tahoma"/>
        </w:rPr>
      </w:pPr>
      <w:r w:rsidRPr="00552A7C">
        <w:rPr>
          <w:rFonts w:ascii="Tahoma" w:hAnsi="Tahoma" w:cs="Tahoma"/>
        </w:rPr>
        <w:t>Couverture</w:t>
      </w:r>
      <w:r w:rsidR="00E67471" w:rsidRPr="00552A7C">
        <w:rPr>
          <w:rFonts w:ascii="Tahoma" w:hAnsi="Tahoma" w:cs="Tahoma"/>
        </w:rPr>
        <w:t xml:space="preserve"> en tôles aluminium 6/10e </w:t>
      </w:r>
    </w:p>
    <w:p w14:paraId="687275E3" w14:textId="77777777" w:rsidR="00E67471" w:rsidRPr="00552A7C" w:rsidRDefault="00EA5F90" w:rsidP="00CC5950">
      <w:pPr>
        <w:numPr>
          <w:ilvl w:val="0"/>
          <w:numId w:val="75"/>
        </w:numPr>
        <w:tabs>
          <w:tab w:val="left" w:pos="709"/>
        </w:tabs>
        <w:spacing w:after="0" w:line="276" w:lineRule="auto"/>
        <w:ind w:left="1276" w:hanging="873"/>
        <w:rPr>
          <w:rFonts w:ascii="Tahoma" w:hAnsi="Tahoma" w:cs="Tahoma"/>
        </w:rPr>
      </w:pPr>
      <w:r w:rsidRPr="00552A7C">
        <w:rPr>
          <w:rFonts w:ascii="Tahoma" w:hAnsi="Tahoma" w:cs="Tahoma"/>
        </w:rPr>
        <w:t>Socle</w:t>
      </w:r>
      <w:r w:rsidR="00E67471" w:rsidRPr="00552A7C">
        <w:rPr>
          <w:rFonts w:ascii="Tahoma" w:hAnsi="Tahoma" w:cs="Tahoma"/>
        </w:rPr>
        <w:t xml:space="preserve"> en béton dosé 200kg/m3 pour cuve métallique de hauteur 50 Cm ;</w:t>
      </w:r>
    </w:p>
    <w:p w14:paraId="0A217496" w14:textId="77777777" w:rsidR="00E67471" w:rsidRPr="00552A7C" w:rsidRDefault="00EA5F90" w:rsidP="00CC5950">
      <w:pPr>
        <w:numPr>
          <w:ilvl w:val="0"/>
          <w:numId w:val="75"/>
        </w:numPr>
        <w:tabs>
          <w:tab w:val="left" w:pos="709"/>
        </w:tabs>
        <w:spacing w:after="0" w:line="276" w:lineRule="auto"/>
        <w:ind w:left="1276" w:hanging="873"/>
        <w:rPr>
          <w:rFonts w:ascii="Tahoma" w:hAnsi="Tahoma" w:cs="Tahoma"/>
        </w:rPr>
      </w:pPr>
      <w:r w:rsidRPr="00552A7C">
        <w:rPr>
          <w:rFonts w:ascii="Tahoma" w:hAnsi="Tahoma" w:cs="Tahoma"/>
        </w:rPr>
        <w:t>Béton</w:t>
      </w:r>
      <w:r w:rsidR="00E67471" w:rsidRPr="00552A7C">
        <w:rPr>
          <w:rFonts w:ascii="Tahoma" w:hAnsi="Tahoma" w:cs="Tahoma"/>
        </w:rPr>
        <w:t xml:space="preserve"> armé dosé à 350kg/m3 pour amorces, poteaux, chainage haut ;</w:t>
      </w:r>
    </w:p>
    <w:p w14:paraId="40826048" w14:textId="77777777" w:rsidR="00E67471" w:rsidRPr="00552A7C" w:rsidRDefault="00EA5F90" w:rsidP="00CC5950">
      <w:pPr>
        <w:numPr>
          <w:ilvl w:val="0"/>
          <w:numId w:val="75"/>
        </w:numPr>
        <w:tabs>
          <w:tab w:val="left" w:pos="709"/>
        </w:tabs>
        <w:spacing w:after="0" w:line="276" w:lineRule="auto"/>
        <w:ind w:left="1276" w:hanging="873"/>
        <w:rPr>
          <w:rFonts w:ascii="Tahoma" w:hAnsi="Tahoma" w:cs="Tahoma"/>
        </w:rPr>
      </w:pPr>
      <w:r w:rsidRPr="00552A7C">
        <w:rPr>
          <w:rFonts w:ascii="Tahoma" w:hAnsi="Tahoma" w:cs="Tahoma"/>
        </w:rPr>
        <w:lastRenderedPageBreak/>
        <w:t>Charpente</w:t>
      </w:r>
      <w:r w:rsidR="00E67471" w:rsidRPr="00552A7C">
        <w:rPr>
          <w:rFonts w:ascii="Tahoma" w:hAnsi="Tahoma" w:cs="Tahoma"/>
        </w:rPr>
        <w:t xml:space="preserve"> en bois ;</w:t>
      </w:r>
    </w:p>
    <w:p w14:paraId="64B47010" w14:textId="77777777" w:rsidR="00E67471" w:rsidRPr="00552A7C" w:rsidRDefault="00EA5F90" w:rsidP="00CC5950">
      <w:pPr>
        <w:numPr>
          <w:ilvl w:val="0"/>
          <w:numId w:val="75"/>
        </w:numPr>
        <w:tabs>
          <w:tab w:val="left" w:pos="709"/>
        </w:tabs>
        <w:spacing w:after="0" w:line="276" w:lineRule="auto"/>
        <w:ind w:left="1276" w:hanging="873"/>
        <w:rPr>
          <w:rFonts w:ascii="Tahoma" w:hAnsi="Tahoma" w:cs="Tahoma"/>
        </w:rPr>
      </w:pPr>
      <w:r w:rsidRPr="00552A7C">
        <w:rPr>
          <w:rFonts w:ascii="Tahoma" w:hAnsi="Tahoma" w:cs="Tahoma"/>
        </w:rPr>
        <w:t>Tôle</w:t>
      </w:r>
      <w:r w:rsidR="00E67471" w:rsidRPr="00552A7C">
        <w:rPr>
          <w:rFonts w:ascii="Tahoma" w:hAnsi="Tahoma" w:cs="Tahoma"/>
        </w:rPr>
        <w:t xml:space="preserve"> faitière ;</w:t>
      </w:r>
    </w:p>
    <w:p w14:paraId="793C01B5" w14:textId="77777777" w:rsidR="00E67471" w:rsidRPr="00552A7C" w:rsidRDefault="00EA5F90" w:rsidP="00CC5950">
      <w:pPr>
        <w:numPr>
          <w:ilvl w:val="0"/>
          <w:numId w:val="75"/>
        </w:numPr>
        <w:tabs>
          <w:tab w:val="left" w:pos="709"/>
        </w:tabs>
        <w:spacing w:after="0" w:line="276" w:lineRule="auto"/>
        <w:ind w:left="1276" w:hanging="873"/>
        <w:rPr>
          <w:rFonts w:ascii="Tahoma" w:hAnsi="Tahoma" w:cs="Tahoma"/>
        </w:rPr>
      </w:pPr>
      <w:r w:rsidRPr="00552A7C">
        <w:rPr>
          <w:rFonts w:ascii="Tahoma" w:hAnsi="Tahoma" w:cs="Tahoma"/>
        </w:rPr>
        <w:t>Grillage</w:t>
      </w:r>
      <w:r w:rsidR="00E67471" w:rsidRPr="00552A7C">
        <w:rPr>
          <w:rFonts w:ascii="Tahoma" w:hAnsi="Tahoma" w:cs="Tahoma"/>
        </w:rPr>
        <w:t xml:space="preserve"> de protection triple torsion H.1L.3 ;</w:t>
      </w:r>
    </w:p>
    <w:p w14:paraId="0E1A6C2D" w14:textId="77777777" w:rsidR="00E67471" w:rsidRPr="00552A7C" w:rsidRDefault="00EA5F90" w:rsidP="00CC5950">
      <w:pPr>
        <w:numPr>
          <w:ilvl w:val="0"/>
          <w:numId w:val="75"/>
        </w:numPr>
        <w:tabs>
          <w:tab w:val="left" w:pos="709"/>
        </w:tabs>
        <w:spacing w:after="0" w:line="276" w:lineRule="auto"/>
        <w:ind w:left="1276" w:hanging="873"/>
        <w:rPr>
          <w:rFonts w:ascii="Tahoma" w:hAnsi="Tahoma" w:cs="Tahoma"/>
        </w:rPr>
      </w:pPr>
      <w:r w:rsidRPr="00552A7C">
        <w:rPr>
          <w:rFonts w:ascii="Tahoma" w:hAnsi="Tahoma" w:cs="Tahoma"/>
        </w:rPr>
        <w:t>Porte</w:t>
      </w:r>
      <w:r w:rsidR="00E67471" w:rsidRPr="00552A7C">
        <w:rPr>
          <w:rFonts w:ascii="Tahoma" w:hAnsi="Tahoma" w:cs="Tahoma"/>
        </w:rPr>
        <w:t xml:space="preserve"> en grille forcée avec cadre métallique de 1.20x2.10m</w:t>
      </w:r>
    </w:p>
    <w:p w14:paraId="26B4B1B9" w14:textId="77777777" w:rsidR="00EA5F90" w:rsidRPr="00EA5F90" w:rsidRDefault="00EA5F90" w:rsidP="00E67471">
      <w:pPr>
        <w:spacing w:after="0" w:line="360" w:lineRule="auto"/>
        <w:rPr>
          <w:rFonts w:ascii="Tahoma" w:hAnsi="Tahoma" w:cs="Tahoma"/>
          <w:sz w:val="16"/>
          <w:szCs w:val="16"/>
        </w:rPr>
      </w:pPr>
    </w:p>
    <w:p w14:paraId="7D12C299"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Spécification des matériaux</w:t>
      </w:r>
    </w:p>
    <w:p w14:paraId="53C050DB"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Ciment -liant hydrauliques</w:t>
      </w:r>
    </w:p>
    <w:p w14:paraId="13EAC358" w14:textId="77777777" w:rsidR="00E67471" w:rsidRPr="00EA5F90" w:rsidRDefault="00E67471" w:rsidP="00EA5F90">
      <w:pPr>
        <w:spacing w:after="0" w:line="276" w:lineRule="auto"/>
        <w:ind w:firstLine="708"/>
        <w:rPr>
          <w:rFonts w:ascii="Tahoma" w:hAnsi="Tahoma" w:cs="Tahoma"/>
        </w:rPr>
      </w:pPr>
      <w:r w:rsidRPr="00EA5F90">
        <w:rPr>
          <w:rFonts w:ascii="Tahoma" w:hAnsi="Tahoma" w:cs="Tahoma"/>
        </w:rPr>
        <w:t xml:space="preserve">Le choix des ciments sera déterminant par application des prescriptions de la norme FDP 15.010 </w:t>
      </w:r>
      <w:r w:rsidR="00EA5F90" w:rsidRPr="00EA5F90">
        <w:rPr>
          <w:rFonts w:ascii="Tahoma" w:hAnsi="Tahoma" w:cs="Tahoma"/>
        </w:rPr>
        <w:t>le ciment utilisé</w:t>
      </w:r>
      <w:r w:rsidRPr="00EA5F90">
        <w:rPr>
          <w:rFonts w:ascii="Tahoma" w:hAnsi="Tahoma" w:cs="Tahoma"/>
        </w:rPr>
        <w:t xml:space="preserve"> doivent répondre par application de la norme NFP 15.301 et bénéficier de la marque NF-VP</w:t>
      </w:r>
    </w:p>
    <w:p w14:paraId="3054BC05" w14:textId="77777777" w:rsidR="00E67471" w:rsidRDefault="00E67471" w:rsidP="00EA5F90">
      <w:pPr>
        <w:spacing w:after="0" w:line="276" w:lineRule="auto"/>
        <w:ind w:firstLine="708"/>
        <w:rPr>
          <w:rFonts w:ascii="Tahoma" w:hAnsi="Tahoma" w:cs="Tahoma"/>
        </w:rPr>
      </w:pPr>
      <w:r w:rsidRPr="00EA5F90">
        <w:rPr>
          <w:rFonts w:ascii="Tahoma" w:hAnsi="Tahoma" w:cs="Tahoma"/>
        </w:rPr>
        <w:t>Les dosages seront déterminés en fonction de destination des mortiers et béton à la constitution desquels ils participeront</w:t>
      </w:r>
    </w:p>
    <w:p w14:paraId="3DBDD65F"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Le ciment entrant dans la composition des bétons ordinaires et armée et des mortiers sera de la classe CPA 325 ou CPJ 35. L’utilisation de ciment d’aluminium ne sera pas autorisée de même que le mélange de ciment.</w:t>
      </w:r>
    </w:p>
    <w:p w14:paraId="36D5CA16"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Les liants proviendront directement et exclusivement d’usine ayant été soumis à l’agrément de l’ingénieur de contrôle. Le ciment devra être approvisionné sous emballage étanchés.</w:t>
      </w:r>
    </w:p>
    <w:p w14:paraId="42B68416" w14:textId="77777777" w:rsidR="00857FF9" w:rsidRPr="00EA5F90" w:rsidRDefault="00857FF9" w:rsidP="00857FF9">
      <w:pPr>
        <w:spacing w:after="0" w:line="276" w:lineRule="auto"/>
        <w:rPr>
          <w:rFonts w:ascii="Tahoma" w:hAnsi="Tahoma" w:cs="Tahoma"/>
        </w:rPr>
      </w:pPr>
      <w:r w:rsidRPr="00EA5F90">
        <w:rPr>
          <w:rFonts w:ascii="Tahoma" w:hAnsi="Tahoma" w:cs="Tahoma"/>
        </w:rPr>
        <w:t>Tous les transports de ciment destiné aux travaux seront accompagnés de certificat montrant que le ciment présenté a subis des essais et indiquant la date et les résultats desdits essais. Le nom de l’usine, le type, la qualité et la date de fabrication devront être indiqués sur chaque emballage. A la demande de l’ingénieur de contrôle, les essais seront exécutés aux frais de l’entrepreneur.</w:t>
      </w:r>
    </w:p>
    <w:p w14:paraId="6EF60E84" w14:textId="77777777" w:rsidR="00857FF9" w:rsidRPr="00EA5F90" w:rsidRDefault="00857FF9" w:rsidP="00CC5950">
      <w:pPr>
        <w:pStyle w:val="Paragraphedeliste"/>
        <w:numPr>
          <w:ilvl w:val="0"/>
          <w:numId w:val="72"/>
        </w:numPr>
        <w:spacing w:after="0" w:line="276" w:lineRule="auto"/>
        <w:rPr>
          <w:rFonts w:ascii="Tahoma" w:hAnsi="Tahoma" w:cs="Tahoma"/>
        </w:rPr>
      </w:pPr>
      <w:r w:rsidRPr="00EA5F90">
        <w:rPr>
          <w:rFonts w:ascii="Tahoma" w:hAnsi="Tahoma" w:cs="Tahoma"/>
        </w:rPr>
        <w:t>Essai de temps de prise</w:t>
      </w:r>
    </w:p>
    <w:p w14:paraId="7097C594" w14:textId="77777777" w:rsidR="00857FF9" w:rsidRPr="00EA5F90" w:rsidRDefault="00857FF9" w:rsidP="00857FF9">
      <w:pPr>
        <w:spacing w:after="0" w:line="276" w:lineRule="auto"/>
        <w:rPr>
          <w:rFonts w:ascii="Tahoma" w:hAnsi="Tahoma" w:cs="Tahoma"/>
        </w:rPr>
      </w:pPr>
      <w:r w:rsidRPr="00EA5F90">
        <w:rPr>
          <w:rFonts w:ascii="Tahoma" w:hAnsi="Tahoma" w:cs="Tahoma"/>
        </w:rPr>
        <w:t>Début de prise supérieur à 3 heures</w:t>
      </w:r>
    </w:p>
    <w:p w14:paraId="0983A0B3" w14:textId="77777777" w:rsidR="00857FF9" w:rsidRPr="00EA5F90" w:rsidRDefault="00857FF9" w:rsidP="00857FF9">
      <w:pPr>
        <w:spacing w:after="0" w:line="276" w:lineRule="auto"/>
        <w:rPr>
          <w:rFonts w:ascii="Tahoma" w:hAnsi="Tahoma" w:cs="Tahoma"/>
        </w:rPr>
      </w:pPr>
      <w:r w:rsidRPr="00EA5F90">
        <w:rPr>
          <w:rFonts w:ascii="Tahoma" w:hAnsi="Tahoma" w:cs="Tahoma"/>
        </w:rPr>
        <w:t>Fin de prise inférieur à 7 heures</w:t>
      </w:r>
    </w:p>
    <w:p w14:paraId="19B8B617" w14:textId="77777777" w:rsidR="00857FF9" w:rsidRPr="00EA5F90" w:rsidRDefault="00857FF9" w:rsidP="00CC5950">
      <w:pPr>
        <w:pStyle w:val="Paragraphedeliste"/>
        <w:numPr>
          <w:ilvl w:val="0"/>
          <w:numId w:val="72"/>
        </w:numPr>
        <w:spacing w:after="0" w:line="276" w:lineRule="auto"/>
        <w:rPr>
          <w:rFonts w:ascii="Tahoma" w:hAnsi="Tahoma" w:cs="Tahoma"/>
        </w:rPr>
      </w:pPr>
      <w:r w:rsidRPr="00EA5F90">
        <w:rPr>
          <w:rFonts w:ascii="Tahoma" w:hAnsi="Tahoma" w:cs="Tahoma"/>
        </w:rPr>
        <w:t>Essai d’expansion à chaud</w:t>
      </w:r>
    </w:p>
    <w:p w14:paraId="5E2E59A2" w14:textId="77777777" w:rsidR="00857FF9" w:rsidRPr="00EA5F90" w:rsidRDefault="00857FF9" w:rsidP="00857FF9">
      <w:pPr>
        <w:spacing w:after="0" w:line="276" w:lineRule="auto"/>
        <w:rPr>
          <w:rFonts w:ascii="Tahoma" w:hAnsi="Tahoma" w:cs="Tahoma"/>
        </w:rPr>
      </w:pPr>
      <w:r w:rsidRPr="00EA5F90">
        <w:rPr>
          <w:rFonts w:ascii="Tahoma" w:hAnsi="Tahoma" w:cs="Tahoma"/>
        </w:rPr>
        <w:t xml:space="preserve">Inférieure à 3 mm, </w:t>
      </w:r>
    </w:p>
    <w:p w14:paraId="33318E6B" w14:textId="77777777" w:rsidR="00857FF9" w:rsidRPr="00EA5F90" w:rsidRDefault="00857FF9" w:rsidP="00CC5950">
      <w:pPr>
        <w:pStyle w:val="Paragraphedeliste"/>
        <w:numPr>
          <w:ilvl w:val="0"/>
          <w:numId w:val="72"/>
        </w:numPr>
        <w:spacing w:after="0" w:line="276" w:lineRule="auto"/>
        <w:rPr>
          <w:rFonts w:ascii="Tahoma" w:hAnsi="Tahoma" w:cs="Tahoma"/>
        </w:rPr>
      </w:pPr>
      <w:r w:rsidRPr="00EA5F90">
        <w:rPr>
          <w:rFonts w:ascii="Tahoma" w:hAnsi="Tahoma" w:cs="Tahoma"/>
        </w:rPr>
        <w:t>Résistance mécanique :</w:t>
      </w:r>
    </w:p>
    <w:p w14:paraId="0F316E4C" w14:textId="77777777" w:rsidR="00857FF9" w:rsidRPr="00EA5F90" w:rsidRDefault="00857FF9" w:rsidP="00857FF9">
      <w:pPr>
        <w:spacing w:after="0" w:line="276" w:lineRule="auto"/>
        <w:rPr>
          <w:rFonts w:ascii="Tahoma" w:hAnsi="Tahoma" w:cs="Tahoma"/>
        </w:rPr>
      </w:pPr>
      <w:r w:rsidRPr="00EA5F90">
        <w:rPr>
          <w:rFonts w:ascii="Tahoma" w:hAnsi="Tahoma" w:cs="Tahoma"/>
        </w:rPr>
        <w:t xml:space="preserve">Conformément aux prescriptions des normes françaises citer dans les fascicules 65 du C.C.T.G. </w:t>
      </w:r>
    </w:p>
    <w:p w14:paraId="766121C3"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Le ciment devra être stocké dans les locaux abrité de l’humidité, bien aérés et efficacement protégés contre les intempéries. Le radier des locaux en bois ou en béton se trouvera à au moins 20 cm au niveau du terrain pour éviter toute remontée d’humidité.</w:t>
      </w:r>
    </w:p>
    <w:p w14:paraId="075932F9"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 xml:space="preserve">Chaque transport devra être stocké séparément pour qu’il puisse être identifié et contrôler facilement. </w:t>
      </w:r>
    </w:p>
    <w:p w14:paraId="04053B20"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 xml:space="preserve">Le ciment devra être utilisé dans l’ordre de livraison ou suivant les indications de l’ingénieur de contrôle. L’entassement du ciment en sac se fera sur une hauteur maximale de 2 mètres. </w:t>
      </w:r>
    </w:p>
    <w:p w14:paraId="57B9E4BC" w14:textId="77777777" w:rsidR="00857FF9" w:rsidRDefault="00857FF9" w:rsidP="00857FF9">
      <w:pPr>
        <w:spacing w:after="0" w:line="276" w:lineRule="auto"/>
        <w:ind w:firstLine="708"/>
        <w:rPr>
          <w:rFonts w:ascii="Tahoma" w:hAnsi="Tahoma" w:cs="Tahoma"/>
        </w:rPr>
      </w:pPr>
      <w:r w:rsidRPr="00EA5F90">
        <w:rPr>
          <w:rFonts w:ascii="Tahoma" w:hAnsi="Tahoma" w:cs="Tahoma"/>
        </w:rPr>
        <w:t>Le tonnage de ciment stocké devra être suffisant pour assurer une consommation d’au moins d’un mois en période d’activité du chantier. Tout ciment présentant des traces d’humidité ou de prise sera obligatoirement évacué du chantier.</w:t>
      </w:r>
    </w:p>
    <w:p w14:paraId="1188DD49" w14:textId="77777777" w:rsidR="00857FF9" w:rsidRPr="00857FF9" w:rsidRDefault="00857FF9" w:rsidP="00EA5F90">
      <w:pPr>
        <w:spacing w:after="0" w:line="276" w:lineRule="auto"/>
        <w:ind w:firstLine="708"/>
        <w:rPr>
          <w:rFonts w:ascii="Tahoma" w:hAnsi="Tahoma" w:cs="Tahoma"/>
          <w:sz w:val="16"/>
          <w:szCs w:val="16"/>
        </w:rPr>
      </w:pPr>
    </w:p>
    <w:p w14:paraId="4A9DFCF4"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Granulats</w:t>
      </w:r>
    </w:p>
    <w:p w14:paraId="29FE08C4" w14:textId="77777777" w:rsidR="00E67471" w:rsidRDefault="00E67471" w:rsidP="00EA5F90">
      <w:pPr>
        <w:spacing w:after="0" w:line="276" w:lineRule="auto"/>
        <w:ind w:firstLine="708"/>
        <w:rPr>
          <w:rFonts w:ascii="Tahoma" w:hAnsi="Tahoma" w:cs="Tahoma"/>
        </w:rPr>
      </w:pPr>
      <w:r w:rsidRPr="00EA5F90">
        <w:rPr>
          <w:rFonts w:ascii="Tahoma" w:hAnsi="Tahoma" w:cs="Tahoma"/>
        </w:rPr>
        <w:t>Les granulats utilisés doivent répondre aux spécifications de la norme NFP 18.101 la courbe granulométrique sera fourni au maître d’œuvre</w:t>
      </w:r>
    </w:p>
    <w:p w14:paraId="11A2FECE"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Les granulats pour mortiers et bétons devront répondre aux prescriptions des normes françaises citées dans les fascicules 65 du C.C.T.G. (voirB103 1). Les granulats seront d’une qualité uniforme et sans excès de morceaux plats ou allongés, débarrassé de toute poussière ou impuretés.</w:t>
      </w:r>
    </w:p>
    <w:p w14:paraId="3515CFC5"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lastRenderedPageBreak/>
        <w:t>En outre, il est précisé que la dimension des gravillons pour béton sera au plus égale à 25 mm (mesuré à la passoire). Cette grosseur maximale sera réduite à 15 mm dans les zones frottées.</w:t>
      </w:r>
    </w:p>
    <w:p w14:paraId="20D0957B" w14:textId="77777777" w:rsidR="00857FF9" w:rsidRPr="00EA5F90" w:rsidRDefault="00857FF9" w:rsidP="00857FF9">
      <w:pPr>
        <w:spacing w:after="0" w:line="276" w:lineRule="auto"/>
        <w:rPr>
          <w:rFonts w:ascii="Tahoma" w:hAnsi="Tahoma" w:cs="Tahoma"/>
        </w:rPr>
      </w:pPr>
      <w:r w:rsidRPr="00EA5F90">
        <w:rPr>
          <w:rFonts w:ascii="Tahoma" w:hAnsi="Tahoma" w:cs="Tahoma"/>
        </w:rPr>
        <w:t xml:space="preserve">Toutefois dans les ouvrages massifs et sur accord express de l’ingénieur de Contrôle la grosseur maximale pourra être portée à 40 </w:t>
      </w:r>
      <w:proofErr w:type="spellStart"/>
      <w:r w:rsidRPr="00EA5F90">
        <w:rPr>
          <w:rFonts w:ascii="Tahoma" w:hAnsi="Tahoma" w:cs="Tahoma"/>
        </w:rPr>
        <w:t>mm.</w:t>
      </w:r>
      <w:proofErr w:type="spellEnd"/>
    </w:p>
    <w:p w14:paraId="7D034C26"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 xml:space="preserve">Le béton 0/25 sera constitué d’Au moins trois classes de granulats (0/5.et 15/25), les courbes granulométriques étant prises dans les séries suivantes de dimensions de passoires, exprimés </w:t>
      </w:r>
      <w:r>
        <w:rPr>
          <w:rFonts w:ascii="Tahoma" w:hAnsi="Tahoma" w:cs="Tahoma"/>
        </w:rPr>
        <w:t>et millimétrés : 2-4-6.3-10- 20</w:t>
      </w:r>
      <w:r w:rsidRPr="00EA5F90">
        <w:rPr>
          <w:rFonts w:ascii="Tahoma" w:hAnsi="Tahoma" w:cs="Tahoma"/>
        </w:rPr>
        <w:t xml:space="preserve"> ou 3-5-8-12.5-15-25.</w:t>
      </w:r>
    </w:p>
    <w:p w14:paraId="028D3E0D"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Les sables seront de bonnes qualités, croissantes, stables, propres et exemptes de poussière, de débris schisteux, gypseux, argileux ou organique.</w:t>
      </w:r>
    </w:p>
    <w:p w14:paraId="7F923017"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Ils ne devront pas contenir des composés de souffre ni des matières susceptibles d’altérer le ciment ou les armatures métalliques.</w:t>
      </w:r>
    </w:p>
    <w:p w14:paraId="264BEB7A" w14:textId="77777777" w:rsidR="00857FF9" w:rsidRPr="00EA5F90" w:rsidRDefault="00857FF9" w:rsidP="00857FF9">
      <w:pPr>
        <w:spacing w:after="0" w:line="276" w:lineRule="auto"/>
        <w:rPr>
          <w:rFonts w:ascii="Tahoma" w:hAnsi="Tahoma" w:cs="Tahoma"/>
        </w:rPr>
      </w:pPr>
      <w:r>
        <w:rPr>
          <w:rFonts w:ascii="Tahoma" w:hAnsi="Tahoma" w:cs="Tahoma"/>
        </w:rPr>
        <w:t xml:space="preserve">Ils ne devront pas contenir </w:t>
      </w:r>
      <w:r w:rsidRPr="00EA5F90">
        <w:rPr>
          <w:rFonts w:ascii="Tahoma" w:hAnsi="Tahoma" w:cs="Tahoma"/>
        </w:rPr>
        <w:t>plus de 5% d’éléments fins passants fins passant au tamis de 80 microns.</w:t>
      </w:r>
    </w:p>
    <w:p w14:paraId="4995814F" w14:textId="77777777" w:rsidR="00857FF9" w:rsidRPr="00EA5F90" w:rsidRDefault="00857FF9" w:rsidP="00857FF9">
      <w:pPr>
        <w:spacing w:after="0" w:line="276" w:lineRule="auto"/>
        <w:rPr>
          <w:rFonts w:ascii="Tahoma" w:hAnsi="Tahoma" w:cs="Tahoma"/>
        </w:rPr>
      </w:pPr>
      <w:r w:rsidRPr="00EA5F90">
        <w:rPr>
          <w:rFonts w:ascii="Tahoma" w:hAnsi="Tahoma" w:cs="Tahoma"/>
        </w:rPr>
        <w:t>Aucun grain ne devra être de dimension supérieure à 6.3mm.</w:t>
      </w:r>
    </w:p>
    <w:p w14:paraId="078E9350" w14:textId="77777777" w:rsidR="00857FF9" w:rsidRPr="00EA5F90" w:rsidRDefault="00857FF9" w:rsidP="00857FF9">
      <w:pPr>
        <w:spacing w:after="0" w:line="276" w:lineRule="auto"/>
        <w:rPr>
          <w:rFonts w:ascii="Tahoma" w:hAnsi="Tahoma" w:cs="Tahoma"/>
        </w:rPr>
      </w:pPr>
      <w:r w:rsidRPr="00EA5F90">
        <w:rPr>
          <w:rFonts w:ascii="Tahoma" w:hAnsi="Tahoma" w:cs="Tahoma"/>
        </w:rPr>
        <w:t>L’équivalent de sable sera obligatoirement supérieur à 70.</w:t>
      </w:r>
    </w:p>
    <w:p w14:paraId="03B60EDA" w14:textId="77777777" w:rsidR="00857FF9" w:rsidRPr="00EA5F90" w:rsidRDefault="00857FF9" w:rsidP="00857FF9">
      <w:pPr>
        <w:spacing w:after="0" w:line="276" w:lineRule="auto"/>
        <w:rPr>
          <w:rFonts w:ascii="Tahoma" w:hAnsi="Tahoma" w:cs="Tahoma"/>
        </w:rPr>
      </w:pPr>
      <w:r w:rsidRPr="00EA5F90">
        <w:rPr>
          <w:rFonts w:ascii="Tahoma" w:hAnsi="Tahoma" w:cs="Tahoma"/>
        </w:rPr>
        <w:t>Le stockage des granulats se fera de façon à ce que les différentes classes ne puissent se mélanger.</w:t>
      </w:r>
    </w:p>
    <w:p w14:paraId="7A6469CE" w14:textId="77777777" w:rsidR="00857FF9" w:rsidRDefault="00857FF9" w:rsidP="00857FF9">
      <w:pPr>
        <w:spacing w:after="0" w:line="276" w:lineRule="auto"/>
        <w:ind w:firstLine="708"/>
        <w:rPr>
          <w:rFonts w:ascii="Tahoma" w:hAnsi="Tahoma" w:cs="Tahoma"/>
        </w:rPr>
      </w:pPr>
      <w:r w:rsidRPr="00EA5F90">
        <w:rPr>
          <w:rFonts w:ascii="Tahoma" w:hAnsi="Tahoma" w:cs="Tahoma"/>
        </w:rPr>
        <w:t>La qualité et la granulométrie des granulats devront être soumises à l’agrément de l’ingénieur de contrôle. Cet agrément ne sera acquis qu’après que les essais des résistances sur des éprouvettes de béton réalisées avec les granulats proposés se seront révélés satisfaisantes.</w:t>
      </w:r>
    </w:p>
    <w:p w14:paraId="793BEEE8" w14:textId="77777777" w:rsidR="00857FF9" w:rsidRPr="00EA5F90" w:rsidRDefault="00857FF9" w:rsidP="00EA5F90">
      <w:pPr>
        <w:spacing w:after="0" w:line="276" w:lineRule="auto"/>
        <w:ind w:firstLine="708"/>
        <w:rPr>
          <w:rFonts w:ascii="Tahoma" w:hAnsi="Tahoma" w:cs="Tahoma"/>
        </w:rPr>
      </w:pPr>
    </w:p>
    <w:p w14:paraId="0B4929DA"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Aciers</w:t>
      </w:r>
    </w:p>
    <w:p w14:paraId="10D75582" w14:textId="77777777" w:rsidR="00E67471" w:rsidRPr="00EA5F90" w:rsidRDefault="00E67471" w:rsidP="00EA5F90">
      <w:pPr>
        <w:spacing w:after="0" w:line="276" w:lineRule="auto"/>
        <w:ind w:firstLine="708"/>
        <w:rPr>
          <w:rFonts w:ascii="Tahoma" w:hAnsi="Tahoma" w:cs="Tahoma"/>
        </w:rPr>
      </w:pPr>
      <w:r w:rsidRPr="00EA5F90">
        <w:rPr>
          <w:rFonts w:ascii="Tahoma" w:hAnsi="Tahoma" w:cs="Tahoma"/>
        </w:rPr>
        <w:t xml:space="preserve">Des aciers utilisés doivent répondre aux spécifications des normes NFA 35.015 à NFA 35.022 les fiches d’homologation seront à fourni au </w:t>
      </w:r>
      <w:r w:rsidR="00EA5F90" w:rsidRPr="00EA5F90">
        <w:rPr>
          <w:rFonts w:ascii="Tahoma" w:hAnsi="Tahoma" w:cs="Tahoma"/>
        </w:rPr>
        <w:t>maître d’œuvre</w:t>
      </w:r>
      <w:r w:rsidRPr="00EA5F90">
        <w:rPr>
          <w:rFonts w:ascii="Tahoma" w:hAnsi="Tahoma" w:cs="Tahoma"/>
        </w:rPr>
        <w:t xml:space="preserve"> </w:t>
      </w:r>
    </w:p>
    <w:p w14:paraId="2FF81061"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Eau</w:t>
      </w:r>
    </w:p>
    <w:p w14:paraId="5A991CE6" w14:textId="77777777" w:rsidR="00E67471" w:rsidRPr="00EA5F90" w:rsidRDefault="00E67471" w:rsidP="00EA5F90">
      <w:pPr>
        <w:spacing w:after="0" w:line="276" w:lineRule="auto"/>
        <w:ind w:firstLine="708"/>
        <w:rPr>
          <w:rFonts w:ascii="Tahoma" w:hAnsi="Tahoma" w:cs="Tahoma"/>
        </w:rPr>
      </w:pPr>
      <w:r w:rsidRPr="00EA5F90">
        <w:rPr>
          <w:rFonts w:ascii="Tahoma" w:hAnsi="Tahoma" w:cs="Tahoma"/>
        </w:rPr>
        <w:t>L’eau de gâchage utilisée doit répondre à la spécification de la norme NFP 18.303 et ne contenant aucun élément chimique</w:t>
      </w:r>
    </w:p>
    <w:p w14:paraId="3EF67E38" w14:textId="77777777" w:rsidR="00E67471" w:rsidRPr="00EA5F90" w:rsidRDefault="00E67471" w:rsidP="00E67471">
      <w:pPr>
        <w:spacing w:after="0" w:line="360" w:lineRule="auto"/>
        <w:rPr>
          <w:rFonts w:ascii="Tahoma" w:hAnsi="Tahoma" w:cs="Tahoma"/>
        </w:rPr>
      </w:pPr>
      <w:r w:rsidRPr="00EA5F90">
        <w:rPr>
          <w:rFonts w:ascii="Tahoma" w:hAnsi="Tahoma" w:cs="Tahoma"/>
          <w:b/>
          <w:u w:val="single"/>
        </w:rPr>
        <w:t>Adjuvants</w:t>
      </w:r>
    </w:p>
    <w:p w14:paraId="1154FBF2" w14:textId="77777777" w:rsidR="00E67471" w:rsidRDefault="00E67471" w:rsidP="00EA5F90">
      <w:pPr>
        <w:spacing w:after="0" w:line="276" w:lineRule="auto"/>
        <w:ind w:firstLine="708"/>
        <w:rPr>
          <w:rFonts w:ascii="Tahoma" w:hAnsi="Tahoma" w:cs="Tahoma"/>
        </w:rPr>
      </w:pPr>
      <w:r w:rsidRPr="00EA5F90">
        <w:rPr>
          <w:rFonts w:ascii="Tahoma" w:hAnsi="Tahoma" w:cs="Tahoma"/>
        </w:rPr>
        <w:t>Les adjuvants utilisés doivent répondre aux spécifications des normes NFP 18.331 à339 les caractéristiques des adjuvants seront à communiqué au maître d’œuvre</w:t>
      </w:r>
      <w:r w:rsidR="00EA5F90">
        <w:rPr>
          <w:rFonts w:ascii="Tahoma" w:hAnsi="Tahoma" w:cs="Tahoma"/>
        </w:rPr>
        <w:t>.</w:t>
      </w:r>
    </w:p>
    <w:p w14:paraId="04521EFA"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L’emploie des adjuvants pour la confection des bétons sera soumis à l’approbation de l’ingénieur de contrôl</w:t>
      </w:r>
      <w:r>
        <w:rPr>
          <w:rFonts w:ascii="Tahoma" w:hAnsi="Tahoma" w:cs="Tahoma"/>
        </w:rPr>
        <w:t xml:space="preserve">e. Les adjuvants devront entre </w:t>
      </w:r>
      <w:r w:rsidRPr="00EA5F90">
        <w:rPr>
          <w:rFonts w:ascii="Tahoma" w:hAnsi="Tahoma" w:cs="Tahoma"/>
        </w:rPr>
        <w:t>utiliser conformément aux prescriptions du fascicule 65 du C.C.T.G. notamment en ce qui concerne le dosage maximal. Les précautions à prendre et les contres indications.</w:t>
      </w:r>
    </w:p>
    <w:p w14:paraId="5D7B08CD"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Les adjuvants au chlore sont interdits. Les entraineurs d’air devront être agréés par l’ingénieur de contrôle.</w:t>
      </w:r>
    </w:p>
    <w:p w14:paraId="540D9237" w14:textId="77777777" w:rsidR="00857FF9" w:rsidRPr="00EA5F90" w:rsidRDefault="00857FF9" w:rsidP="00857FF9">
      <w:pPr>
        <w:spacing w:after="0" w:line="276" w:lineRule="auto"/>
        <w:ind w:firstLine="708"/>
        <w:rPr>
          <w:rFonts w:ascii="Tahoma" w:hAnsi="Tahoma" w:cs="Tahoma"/>
        </w:rPr>
      </w:pPr>
      <w:r w:rsidRPr="00EA5F90">
        <w:rPr>
          <w:rFonts w:ascii="Tahoma" w:hAnsi="Tahoma" w:cs="Tahoma"/>
        </w:rPr>
        <w:t>La mise en œuvre de l’adjuvant devra être telle que l’on soit garanti contre toute concentration anormale. A cet effet, le mélange de l’adjuvant et de l’eau de gâchage aura lieu dans le réservoir ou dans un réservoir auxiliaire qui sera muni d’un dispositif autonome de brassage suffisamment puissant et en mouvement permanant.</w:t>
      </w:r>
    </w:p>
    <w:p w14:paraId="27AF177B" w14:textId="77777777" w:rsidR="00857FF9" w:rsidRDefault="00857FF9" w:rsidP="00857FF9">
      <w:pPr>
        <w:spacing w:after="0" w:line="276" w:lineRule="auto"/>
        <w:ind w:firstLine="708"/>
        <w:rPr>
          <w:rFonts w:ascii="Tahoma" w:hAnsi="Tahoma" w:cs="Tahoma"/>
        </w:rPr>
      </w:pPr>
      <w:r w:rsidRPr="00EA5F90">
        <w:rPr>
          <w:rFonts w:ascii="Tahoma" w:hAnsi="Tahoma" w:cs="Tahoma"/>
        </w:rPr>
        <w:t xml:space="preserve">Les adjuvants éventuellement utilisés par l’entrepreneur et approvisionnés par lui sur le chantier devront donner lieu à la présentation d’un certificat d’origine, indiquant la date limite au-delà de laquelle ces produits devront être mis au repos.          </w:t>
      </w:r>
    </w:p>
    <w:p w14:paraId="032498D0" w14:textId="77777777" w:rsidR="00EA5F90" w:rsidRPr="00EA5F90" w:rsidRDefault="00EA5F90" w:rsidP="00EA5F90">
      <w:pPr>
        <w:spacing w:after="0" w:line="276" w:lineRule="auto"/>
        <w:ind w:firstLine="708"/>
        <w:rPr>
          <w:rFonts w:ascii="Tahoma" w:hAnsi="Tahoma" w:cs="Tahoma"/>
          <w:sz w:val="16"/>
          <w:szCs w:val="16"/>
        </w:rPr>
      </w:pPr>
    </w:p>
    <w:p w14:paraId="2E070FD9" w14:textId="77777777" w:rsidR="00E67471" w:rsidRPr="00EA5F90" w:rsidRDefault="00E67471" w:rsidP="00EA5F90">
      <w:pPr>
        <w:spacing w:after="0" w:line="276" w:lineRule="auto"/>
        <w:rPr>
          <w:rFonts w:ascii="Tahoma" w:hAnsi="Tahoma" w:cs="Tahoma"/>
          <w:b/>
          <w:u w:val="single"/>
        </w:rPr>
      </w:pPr>
      <w:r w:rsidRPr="00EA5F90">
        <w:rPr>
          <w:rFonts w:ascii="Tahoma" w:hAnsi="Tahoma" w:cs="Tahoma"/>
          <w:b/>
          <w:u w:val="single"/>
        </w:rPr>
        <w:t xml:space="preserve">Matériaux et fournitures diverses </w:t>
      </w:r>
    </w:p>
    <w:p w14:paraId="5FF7B8B8" w14:textId="77777777" w:rsidR="00E67471" w:rsidRPr="00EA5F90" w:rsidRDefault="00E67471" w:rsidP="00EA5F90">
      <w:pPr>
        <w:spacing w:after="0" w:line="276" w:lineRule="auto"/>
        <w:rPr>
          <w:rFonts w:ascii="Tahoma" w:hAnsi="Tahoma" w:cs="Tahoma"/>
        </w:rPr>
      </w:pPr>
      <w:r w:rsidRPr="00EA5F90">
        <w:rPr>
          <w:rFonts w:ascii="Tahoma" w:hAnsi="Tahoma" w:cs="Tahoma"/>
        </w:rPr>
        <w:t xml:space="preserve">Les matériaux et fournitures diverses seront de première qualité et adapter aux efforts qu’ils auront à subir et en particulier </w:t>
      </w:r>
    </w:p>
    <w:p w14:paraId="3D76673A" w14:textId="77777777" w:rsidR="00E67471" w:rsidRPr="00EA5F90" w:rsidRDefault="00E67471" w:rsidP="00CC5950">
      <w:pPr>
        <w:pStyle w:val="Paragraphedeliste"/>
        <w:numPr>
          <w:ilvl w:val="0"/>
          <w:numId w:val="72"/>
        </w:numPr>
        <w:spacing w:after="0" w:line="276" w:lineRule="auto"/>
        <w:rPr>
          <w:rFonts w:ascii="Tahoma" w:hAnsi="Tahoma" w:cs="Tahoma"/>
        </w:rPr>
      </w:pPr>
      <w:r w:rsidRPr="00EA5F90">
        <w:rPr>
          <w:rFonts w:ascii="Tahoma" w:hAnsi="Tahoma" w:cs="Tahoma"/>
        </w:rPr>
        <w:lastRenderedPageBreak/>
        <w:t>Les adjuvants pour le béton devront être choisis parmi les produits agrées par la commission ministériel (COPLA) ;</w:t>
      </w:r>
    </w:p>
    <w:p w14:paraId="0262E3A2" w14:textId="77777777" w:rsidR="00E67471" w:rsidRPr="00EA5F90" w:rsidRDefault="00E67471" w:rsidP="00CC5950">
      <w:pPr>
        <w:pStyle w:val="Paragraphedeliste"/>
        <w:numPr>
          <w:ilvl w:val="0"/>
          <w:numId w:val="72"/>
        </w:numPr>
        <w:spacing w:after="0" w:line="276" w:lineRule="auto"/>
        <w:rPr>
          <w:rFonts w:ascii="Tahoma" w:hAnsi="Tahoma" w:cs="Tahoma"/>
        </w:rPr>
      </w:pPr>
      <w:r w:rsidRPr="00EA5F90">
        <w:rPr>
          <w:rFonts w:ascii="Tahoma" w:hAnsi="Tahoma" w:cs="Tahoma"/>
        </w:rPr>
        <w:t>Les huiles de</w:t>
      </w:r>
      <w:r w:rsidR="00EA5F90">
        <w:rPr>
          <w:rFonts w:ascii="Tahoma" w:hAnsi="Tahoma" w:cs="Tahoma"/>
        </w:rPr>
        <w:t xml:space="preserve"> coffrage ne devront pas être s</w:t>
      </w:r>
      <w:r w:rsidRPr="00EA5F90">
        <w:rPr>
          <w:rFonts w:ascii="Tahoma" w:hAnsi="Tahoma" w:cs="Tahoma"/>
        </w:rPr>
        <w:t>usceptibles de crée des dégradations au revêtement futurs</w:t>
      </w:r>
    </w:p>
    <w:p w14:paraId="26C35CE0" w14:textId="77777777" w:rsidR="00E67471" w:rsidRDefault="00E67471" w:rsidP="00CC5950">
      <w:pPr>
        <w:pStyle w:val="Paragraphedeliste"/>
        <w:numPr>
          <w:ilvl w:val="0"/>
          <w:numId w:val="72"/>
        </w:numPr>
        <w:spacing w:after="0" w:line="276" w:lineRule="auto"/>
        <w:rPr>
          <w:rFonts w:ascii="Tahoma" w:hAnsi="Tahoma" w:cs="Tahoma"/>
        </w:rPr>
      </w:pPr>
      <w:r w:rsidRPr="00EA5F90">
        <w:rPr>
          <w:rFonts w:ascii="Tahoma" w:hAnsi="Tahoma" w:cs="Tahoma"/>
        </w:rPr>
        <w:t xml:space="preserve">Les mastics pour joint et les profilés divers en élastomère de synthèse pour ouverture des joints seront insensible aux variantes de température entre- 30° et + 80°. </w:t>
      </w:r>
      <w:r w:rsidR="00EA5F90" w:rsidRPr="00EA5F90">
        <w:rPr>
          <w:rFonts w:ascii="Tahoma" w:hAnsi="Tahoma" w:cs="Tahoma"/>
        </w:rPr>
        <w:t>Ils</w:t>
      </w:r>
      <w:r w:rsidRPr="00EA5F90">
        <w:rPr>
          <w:rFonts w:ascii="Tahoma" w:hAnsi="Tahoma" w:cs="Tahoma"/>
        </w:rPr>
        <w:t xml:space="preserve"> ne seront pas susceptibles de ce décollé des lèvres du béton</w:t>
      </w:r>
      <w:r w:rsidR="00EA5F90">
        <w:rPr>
          <w:rFonts w:ascii="Tahoma" w:hAnsi="Tahoma" w:cs="Tahoma"/>
        </w:rPr>
        <w:t>.</w:t>
      </w:r>
    </w:p>
    <w:p w14:paraId="2FCEB87F" w14:textId="77777777" w:rsidR="00EA5F90" w:rsidRPr="00EA5F90" w:rsidRDefault="00EA5F90" w:rsidP="00EA5F90">
      <w:pPr>
        <w:pStyle w:val="Paragraphedeliste"/>
        <w:spacing w:after="0" w:line="276" w:lineRule="auto"/>
        <w:ind w:firstLine="0"/>
        <w:rPr>
          <w:rFonts w:ascii="Tahoma" w:hAnsi="Tahoma" w:cs="Tahoma"/>
          <w:sz w:val="16"/>
          <w:szCs w:val="16"/>
        </w:rPr>
      </w:pPr>
    </w:p>
    <w:p w14:paraId="2888B6AE"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 xml:space="preserve">Parpaings de ciment </w:t>
      </w:r>
    </w:p>
    <w:p w14:paraId="1FD5032F" w14:textId="77777777" w:rsidR="00E67471" w:rsidRDefault="00E67471" w:rsidP="00EA5F90">
      <w:pPr>
        <w:spacing w:after="0" w:line="276" w:lineRule="auto"/>
        <w:ind w:firstLine="708"/>
        <w:rPr>
          <w:rFonts w:ascii="Tahoma" w:hAnsi="Tahoma" w:cs="Tahoma"/>
        </w:rPr>
      </w:pPr>
      <w:r w:rsidRPr="00EA5F90">
        <w:rPr>
          <w:rFonts w:ascii="Tahoma" w:hAnsi="Tahoma" w:cs="Tahoma"/>
        </w:rPr>
        <w:t xml:space="preserve">Les blocs de béton devront être conforme à leurs norme respective et choisie dans les séries adaptées et leurs usages ; ils seront estampillés NF. Les qualités minimales seront défini s dans </w:t>
      </w:r>
      <w:r w:rsidR="00EA5F90" w:rsidRPr="00EA5F90">
        <w:rPr>
          <w:rFonts w:ascii="Tahoma" w:hAnsi="Tahoma" w:cs="Tahoma"/>
        </w:rPr>
        <w:t>la partie descriptive</w:t>
      </w:r>
      <w:r w:rsidRPr="00EA5F90">
        <w:rPr>
          <w:rFonts w:ascii="Tahoma" w:hAnsi="Tahoma" w:cs="Tahoma"/>
        </w:rPr>
        <w:t xml:space="preserve"> à défaut, on se rapportera au DTU 20 aux règles professionnelle d’UNM et aux normes.</w:t>
      </w:r>
    </w:p>
    <w:p w14:paraId="49E7F0F9" w14:textId="77777777" w:rsidR="00EA5F90" w:rsidRPr="00857FF9" w:rsidRDefault="00EA5F90" w:rsidP="00EA5F90">
      <w:pPr>
        <w:spacing w:after="0" w:line="276" w:lineRule="auto"/>
        <w:ind w:firstLine="708"/>
        <w:rPr>
          <w:rFonts w:ascii="Tahoma" w:hAnsi="Tahoma" w:cs="Tahoma"/>
          <w:sz w:val="16"/>
          <w:szCs w:val="16"/>
        </w:rPr>
      </w:pPr>
    </w:p>
    <w:p w14:paraId="6214648F"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Tolérances</w:t>
      </w:r>
    </w:p>
    <w:p w14:paraId="4362B590" w14:textId="77777777" w:rsidR="00E67471" w:rsidRPr="00EA5F90" w:rsidRDefault="00E67471" w:rsidP="00EA5F90">
      <w:pPr>
        <w:spacing w:after="0" w:line="276" w:lineRule="auto"/>
        <w:rPr>
          <w:rFonts w:ascii="Tahoma" w:hAnsi="Tahoma" w:cs="Tahoma"/>
        </w:rPr>
      </w:pPr>
      <w:r w:rsidRPr="00EA5F90">
        <w:rPr>
          <w:rFonts w:ascii="Tahoma" w:hAnsi="Tahoma" w:cs="Tahoma"/>
        </w:rPr>
        <w:t>Pour les tolérances, on se rapportera</w:t>
      </w:r>
    </w:p>
    <w:p w14:paraId="3CDC3991" w14:textId="77777777" w:rsidR="00E67471" w:rsidRPr="00EA5F90" w:rsidRDefault="00E67471" w:rsidP="00CC5950">
      <w:pPr>
        <w:pStyle w:val="Paragraphedeliste"/>
        <w:numPr>
          <w:ilvl w:val="0"/>
          <w:numId w:val="72"/>
        </w:numPr>
        <w:spacing w:after="0" w:line="276" w:lineRule="auto"/>
        <w:rPr>
          <w:rFonts w:ascii="Tahoma" w:hAnsi="Tahoma" w:cs="Tahoma"/>
        </w:rPr>
      </w:pPr>
      <w:r w:rsidRPr="00EA5F90">
        <w:rPr>
          <w:rFonts w:ascii="Tahoma" w:hAnsi="Tahoma" w:cs="Tahoma"/>
        </w:rPr>
        <w:t>DTU 21 pour le béton armé et 23.1 pour le béton banché</w:t>
      </w:r>
    </w:p>
    <w:p w14:paraId="67994ADD" w14:textId="77777777" w:rsidR="00E67471" w:rsidRPr="00EA5F90" w:rsidRDefault="00E67471" w:rsidP="00CC5950">
      <w:pPr>
        <w:pStyle w:val="Paragraphedeliste"/>
        <w:numPr>
          <w:ilvl w:val="0"/>
          <w:numId w:val="72"/>
        </w:numPr>
        <w:spacing w:after="0" w:line="276" w:lineRule="auto"/>
        <w:rPr>
          <w:rFonts w:ascii="Tahoma" w:hAnsi="Tahoma" w:cs="Tahoma"/>
        </w:rPr>
      </w:pPr>
      <w:r w:rsidRPr="00EA5F90">
        <w:rPr>
          <w:rFonts w:ascii="Tahoma" w:hAnsi="Tahoma" w:cs="Tahoma"/>
        </w:rPr>
        <w:t>Aux r</w:t>
      </w:r>
      <w:r w:rsidR="00EA5F90">
        <w:rPr>
          <w:rFonts w:ascii="Tahoma" w:hAnsi="Tahoma" w:cs="Tahoma"/>
        </w:rPr>
        <w:t xml:space="preserve">ègles professionnelles de LUNM </w:t>
      </w:r>
      <w:r w:rsidR="00857FF9">
        <w:rPr>
          <w:rFonts w:ascii="Tahoma" w:hAnsi="Tahoma" w:cs="Tahoma"/>
        </w:rPr>
        <w:t xml:space="preserve">pour les </w:t>
      </w:r>
      <w:r w:rsidRPr="00EA5F90">
        <w:rPr>
          <w:rFonts w:ascii="Tahoma" w:hAnsi="Tahoma" w:cs="Tahoma"/>
        </w:rPr>
        <w:t>maçonneries</w:t>
      </w:r>
    </w:p>
    <w:p w14:paraId="7ED9DC4B" w14:textId="77777777" w:rsidR="00E67471" w:rsidRPr="00EA5F90" w:rsidRDefault="00E67471" w:rsidP="00CC5950">
      <w:pPr>
        <w:pStyle w:val="Paragraphedeliste"/>
        <w:numPr>
          <w:ilvl w:val="0"/>
          <w:numId w:val="72"/>
        </w:numPr>
        <w:spacing w:after="0" w:line="276" w:lineRule="auto"/>
        <w:rPr>
          <w:rFonts w:ascii="Tahoma" w:hAnsi="Tahoma" w:cs="Tahoma"/>
        </w:rPr>
      </w:pPr>
      <w:r w:rsidRPr="00EA5F90">
        <w:rPr>
          <w:rFonts w:ascii="Tahoma" w:hAnsi="Tahoma" w:cs="Tahoma"/>
        </w:rPr>
        <w:t>Aux DTU 26.1 pour les enduits</w:t>
      </w:r>
    </w:p>
    <w:p w14:paraId="06E52B8D"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Essais</w:t>
      </w:r>
    </w:p>
    <w:p w14:paraId="20C46EE8" w14:textId="77777777" w:rsidR="00E67471" w:rsidRPr="00EA5F90" w:rsidRDefault="00E67471" w:rsidP="00E67471">
      <w:pPr>
        <w:spacing w:after="0" w:line="360" w:lineRule="auto"/>
        <w:rPr>
          <w:rFonts w:ascii="Tahoma" w:hAnsi="Tahoma" w:cs="Tahoma"/>
        </w:rPr>
      </w:pPr>
      <w:r w:rsidRPr="00EA5F90">
        <w:rPr>
          <w:rFonts w:ascii="Tahoma" w:hAnsi="Tahoma" w:cs="Tahoma"/>
        </w:rPr>
        <w:t>Les vérifications techniques de tout ordre incombent à l’entreprise</w:t>
      </w:r>
    </w:p>
    <w:p w14:paraId="2ADF73FA"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Prescriptions particulières terrassements</w:t>
      </w:r>
    </w:p>
    <w:p w14:paraId="5971126A" w14:textId="77777777" w:rsidR="00E67471" w:rsidRPr="00EA5F90" w:rsidRDefault="00E67471" w:rsidP="00AA2F07">
      <w:pPr>
        <w:spacing w:after="0" w:line="276" w:lineRule="auto"/>
        <w:ind w:firstLine="708"/>
        <w:rPr>
          <w:rFonts w:ascii="Tahoma" w:hAnsi="Tahoma" w:cs="Tahoma"/>
        </w:rPr>
      </w:pPr>
      <w:r w:rsidRPr="00EA5F90">
        <w:rPr>
          <w:rFonts w:ascii="Tahoma" w:hAnsi="Tahoma" w:cs="Tahoma"/>
        </w:rPr>
        <w:t>Les terrassements seront effectués par des moyens mécaniques ou moyens manuels suivant accessibilité des zones de travail. Toutes fois, le libre choix est laissé à l’entrepre</w:t>
      </w:r>
      <w:r w:rsidR="00AA2F07">
        <w:rPr>
          <w:rFonts w:ascii="Tahoma" w:hAnsi="Tahoma" w:cs="Tahoma"/>
        </w:rPr>
        <w:t xml:space="preserve">neur sous réserve de ne causer </w:t>
      </w:r>
      <w:r w:rsidRPr="00EA5F90">
        <w:rPr>
          <w:rFonts w:ascii="Tahoma" w:hAnsi="Tahoma" w:cs="Tahoma"/>
        </w:rPr>
        <w:t>aucun trouble de jouissance au voisinage ou de nuisance dangereuse et de ne pas mettre en péril la stabilité des ouvrage</w:t>
      </w:r>
      <w:r w:rsidR="00AA2F07">
        <w:rPr>
          <w:rFonts w:ascii="Tahoma" w:hAnsi="Tahoma" w:cs="Tahoma"/>
        </w:rPr>
        <w:t>s</w:t>
      </w:r>
      <w:r w:rsidRPr="00EA5F90">
        <w:rPr>
          <w:rFonts w:ascii="Tahoma" w:hAnsi="Tahoma" w:cs="Tahoma"/>
        </w:rPr>
        <w:t xml:space="preserve"> en place.</w:t>
      </w:r>
    </w:p>
    <w:p w14:paraId="61DC491E" w14:textId="77777777" w:rsidR="00E67471" w:rsidRPr="00EA5F90" w:rsidRDefault="00AA2F07" w:rsidP="00AA2F07">
      <w:pPr>
        <w:spacing w:after="0" w:line="276" w:lineRule="auto"/>
        <w:ind w:firstLine="708"/>
        <w:rPr>
          <w:rFonts w:ascii="Tahoma" w:hAnsi="Tahoma" w:cs="Tahoma"/>
        </w:rPr>
      </w:pPr>
      <w:r>
        <w:rPr>
          <w:rFonts w:ascii="Tahoma" w:hAnsi="Tahoma" w:cs="Tahoma"/>
        </w:rPr>
        <w:t xml:space="preserve">Toutes les précautions seront </w:t>
      </w:r>
      <w:r w:rsidR="00E67471" w:rsidRPr="00EA5F90">
        <w:rPr>
          <w:rFonts w:ascii="Tahoma" w:hAnsi="Tahoma" w:cs="Tahoma"/>
        </w:rPr>
        <w:t>prisent pour assurer la sécurité du personnel lors de l’exécution des fouilles. Les étaiements et blindage seront déterminés en fonction de la profondeur, de la nature du terrain, du pendage des couches, ainsi que des variations de leurs états physiques sous l’action des intempéries.</w:t>
      </w:r>
    </w:p>
    <w:p w14:paraId="5AEDF138" w14:textId="77777777" w:rsidR="00E67471" w:rsidRPr="00EA5F90" w:rsidRDefault="00E67471" w:rsidP="00AA2F07">
      <w:pPr>
        <w:spacing w:after="0" w:line="276" w:lineRule="auto"/>
        <w:ind w:firstLine="708"/>
        <w:rPr>
          <w:rFonts w:ascii="Tahoma" w:hAnsi="Tahoma" w:cs="Tahoma"/>
        </w:rPr>
      </w:pPr>
      <w:r w:rsidRPr="00EA5F90">
        <w:rPr>
          <w:rFonts w:ascii="Tahoma" w:hAnsi="Tahoma" w:cs="Tahoma"/>
        </w:rPr>
        <w:t xml:space="preserve">Les surcharges (engin de manutention, stockage, matériel etc.…) sur le terrain à proximité des fouilles, doivent être disposées au moins égale à celle de la profondeur de la fouille. A défaut la stabilité de la paroi doit être vérifiée et les mesures prises pour assurer la sécurité. </w:t>
      </w:r>
    </w:p>
    <w:p w14:paraId="754BCBB4" w14:textId="77777777" w:rsidR="00E67471" w:rsidRPr="00EA5F90" w:rsidRDefault="00E67471" w:rsidP="00AA2F07">
      <w:pPr>
        <w:spacing w:after="0" w:line="276" w:lineRule="auto"/>
        <w:ind w:firstLine="708"/>
        <w:rPr>
          <w:rFonts w:ascii="Tahoma" w:hAnsi="Tahoma" w:cs="Tahoma"/>
        </w:rPr>
      </w:pPr>
      <w:r w:rsidRPr="00EA5F90">
        <w:rPr>
          <w:rFonts w:ascii="Tahoma" w:hAnsi="Tahoma" w:cs="Tahoma"/>
        </w:rPr>
        <w:t>Le maitre d’ouvrage sera responsable de toutes les modifications d’équilibre des terres décompactages.</w:t>
      </w:r>
    </w:p>
    <w:p w14:paraId="77D2BAD6" w14:textId="77777777" w:rsidR="00E67471" w:rsidRPr="00EA5F90" w:rsidRDefault="00E67471" w:rsidP="00AA2F07">
      <w:pPr>
        <w:spacing w:after="0" w:line="276" w:lineRule="auto"/>
        <w:rPr>
          <w:rFonts w:ascii="Tahoma" w:hAnsi="Tahoma" w:cs="Tahoma"/>
        </w:rPr>
      </w:pPr>
      <w:r w:rsidRPr="00EA5F90">
        <w:rPr>
          <w:rFonts w:ascii="Tahoma" w:hAnsi="Tahoma" w:cs="Tahoma"/>
        </w:rPr>
        <w:t>La pente des talus est laissée à l’initiative de l’entreprise.</w:t>
      </w:r>
    </w:p>
    <w:p w14:paraId="6A56AD15" w14:textId="77777777" w:rsidR="00AA2F07" w:rsidRDefault="00E67471" w:rsidP="00AA2F07">
      <w:pPr>
        <w:spacing w:after="0" w:line="276" w:lineRule="auto"/>
        <w:ind w:firstLine="708"/>
        <w:rPr>
          <w:rFonts w:ascii="Tahoma" w:hAnsi="Tahoma" w:cs="Tahoma"/>
        </w:rPr>
      </w:pPr>
      <w:r w:rsidRPr="00EA5F90">
        <w:rPr>
          <w:rFonts w:ascii="Tahoma" w:hAnsi="Tahoma" w:cs="Tahoma"/>
        </w:rPr>
        <w:t>L’entrepreneur prendra toutes les précautions nécessaires pour éviter les éboulements à la suite de pluie, ainsi que les affouillements qui en seraient la conséquence</w:t>
      </w:r>
      <w:r w:rsidR="00AA2F07">
        <w:rPr>
          <w:rFonts w:ascii="Tahoma" w:hAnsi="Tahoma" w:cs="Tahoma"/>
        </w:rPr>
        <w:t>.</w:t>
      </w:r>
    </w:p>
    <w:p w14:paraId="1A3AFCE3" w14:textId="77777777" w:rsidR="00E67471" w:rsidRPr="00857FF9" w:rsidRDefault="00E67471" w:rsidP="00AA2F07">
      <w:pPr>
        <w:spacing w:after="0" w:line="276" w:lineRule="auto"/>
        <w:ind w:firstLine="708"/>
        <w:rPr>
          <w:rFonts w:ascii="Tahoma" w:hAnsi="Tahoma" w:cs="Tahoma"/>
          <w:sz w:val="16"/>
          <w:szCs w:val="16"/>
        </w:rPr>
      </w:pPr>
      <w:r w:rsidRPr="00EA5F90">
        <w:rPr>
          <w:rFonts w:ascii="Tahoma" w:hAnsi="Tahoma" w:cs="Tahoma"/>
        </w:rPr>
        <w:t xml:space="preserve"> </w:t>
      </w:r>
    </w:p>
    <w:p w14:paraId="64044669"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Prescriptions particulières béton armé</w:t>
      </w:r>
    </w:p>
    <w:p w14:paraId="130E21F5" w14:textId="77777777" w:rsidR="00E67471" w:rsidRPr="00EA5F90" w:rsidRDefault="00E67471" w:rsidP="00E67471">
      <w:pPr>
        <w:spacing w:after="0" w:line="360" w:lineRule="auto"/>
        <w:rPr>
          <w:rFonts w:ascii="Tahoma" w:hAnsi="Tahoma" w:cs="Tahoma"/>
          <w:b/>
          <w:u w:val="single"/>
        </w:rPr>
      </w:pPr>
      <w:r w:rsidRPr="00EA5F90">
        <w:rPr>
          <w:rFonts w:ascii="Tahoma" w:hAnsi="Tahoma" w:cs="Tahoma"/>
          <w:b/>
          <w:u w:val="single"/>
        </w:rPr>
        <w:t>Mise en œuvre de béton armé</w:t>
      </w:r>
    </w:p>
    <w:p w14:paraId="2039787E" w14:textId="77777777" w:rsidR="00E67471" w:rsidRPr="00EA5F90" w:rsidRDefault="00E67471" w:rsidP="00AA2F07">
      <w:pPr>
        <w:spacing w:after="0" w:line="276" w:lineRule="auto"/>
        <w:ind w:firstLine="708"/>
        <w:rPr>
          <w:rFonts w:ascii="Tahoma" w:hAnsi="Tahoma" w:cs="Tahoma"/>
        </w:rPr>
      </w:pPr>
      <w:r w:rsidRPr="00EA5F90">
        <w:rPr>
          <w:rFonts w:ascii="Tahoma" w:hAnsi="Tahoma" w:cs="Tahoma"/>
        </w:rPr>
        <w:t>La mise en œuvre des bétons se fera dans un délai de1h30 mn par température inférieur à 25°c et de 1h 00 par temps plus chaud. Il est interdit de rajouter de l’eau après coupe.</w:t>
      </w:r>
    </w:p>
    <w:p w14:paraId="57D02DFF" w14:textId="77777777" w:rsidR="00E67471" w:rsidRPr="00EA5F90" w:rsidRDefault="00E67471" w:rsidP="00AA2F07">
      <w:pPr>
        <w:spacing w:after="0" w:line="276" w:lineRule="auto"/>
        <w:ind w:firstLine="708"/>
        <w:rPr>
          <w:rFonts w:ascii="Tahoma" w:hAnsi="Tahoma" w:cs="Tahoma"/>
        </w:rPr>
      </w:pPr>
      <w:r w:rsidRPr="00EA5F90">
        <w:rPr>
          <w:rFonts w:ascii="Tahoma" w:hAnsi="Tahoma" w:cs="Tahoma"/>
        </w:rPr>
        <w:t>L’arrosage des bétons par temps sec est utile sans excès qui pourrait provoquer une érosion de la surface.</w:t>
      </w:r>
    </w:p>
    <w:p w14:paraId="688180A0" w14:textId="77777777" w:rsidR="00E67471" w:rsidRPr="00EA5F90" w:rsidRDefault="00E67471" w:rsidP="00AA2F07">
      <w:pPr>
        <w:spacing w:after="0" w:line="276" w:lineRule="auto"/>
        <w:ind w:firstLine="708"/>
        <w:rPr>
          <w:rFonts w:ascii="Tahoma" w:hAnsi="Tahoma" w:cs="Tahoma"/>
        </w:rPr>
      </w:pPr>
      <w:r w:rsidRPr="00EA5F90">
        <w:rPr>
          <w:rFonts w:ascii="Tahoma" w:hAnsi="Tahoma" w:cs="Tahoma"/>
        </w:rPr>
        <w:lastRenderedPageBreak/>
        <w:t>La protection du béton contre le soleil est obligatoire. Celle-ci sera obtenue par l’arrosage et le maintien de l’humidité par un matériau de couverture hygroscopique, type paille.</w:t>
      </w:r>
    </w:p>
    <w:p w14:paraId="4B307708" w14:textId="77777777" w:rsidR="00E67471" w:rsidRPr="00EA5F90" w:rsidRDefault="00E67471" w:rsidP="00AA2F07">
      <w:pPr>
        <w:spacing w:after="0" w:line="276" w:lineRule="auto"/>
        <w:ind w:firstLine="708"/>
        <w:rPr>
          <w:rFonts w:ascii="Tahoma" w:hAnsi="Tahoma" w:cs="Tahoma"/>
        </w:rPr>
      </w:pPr>
      <w:r w:rsidRPr="00EA5F90">
        <w:rPr>
          <w:rFonts w:ascii="Tahoma" w:hAnsi="Tahoma" w:cs="Tahoma"/>
        </w:rPr>
        <w:t xml:space="preserve">Les bétons seront mis en œuvre en se référant à la norme NFP 18.305 (béton </w:t>
      </w:r>
      <w:r w:rsidR="00AA2F07" w:rsidRPr="00EA5F90">
        <w:rPr>
          <w:rFonts w:ascii="Tahoma" w:hAnsi="Tahoma" w:cs="Tahoma"/>
        </w:rPr>
        <w:t>prêt</w:t>
      </w:r>
      <w:r w:rsidRPr="00EA5F90">
        <w:rPr>
          <w:rFonts w:ascii="Tahoma" w:hAnsi="Tahoma" w:cs="Tahoma"/>
        </w:rPr>
        <w:t xml:space="preserve"> à l’emploi) et au DTU 21 (ouvrage béton en général) 23.1 (béton banché) 13.11 (fondations superficielles) 13.2 (fondations profondes)</w:t>
      </w:r>
    </w:p>
    <w:p w14:paraId="1D533FE1" w14:textId="77777777" w:rsidR="00E67471" w:rsidRPr="00EA5F90" w:rsidRDefault="00E67471" w:rsidP="00AA2F07">
      <w:pPr>
        <w:spacing w:after="0" w:line="276" w:lineRule="auto"/>
        <w:rPr>
          <w:rFonts w:ascii="Tahoma" w:hAnsi="Tahoma" w:cs="Tahoma"/>
        </w:rPr>
      </w:pPr>
      <w:r w:rsidRPr="00EA5F90">
        <w:rPr>
          <w:rFonts w:ascii="Tahoma" w:hAnsi="Tahoma" w:cs="Tahoma"/>
        </w:rPr>
        <w:t>Des éprouvettes bétons seront a réalisé sur le site de la demande du maître d’œuvre, avec remise de PV d’essais si nécessaire.</w:t>
      </w:r>
    </w:p>
    <w:p w14:paraId="1DC669A4" w14:textId="77777777" w:rsidR="00E67471" w:rsidRPr="00EA5F90" w:rsidRDefault="00E67471" w:rsidP="00AA2F07">
      <w:pPr>
        <w:spacing w:after="0" w:line="276" w:lineRule="auto"/>
        <w:rPr>
          <w:rFonts w:ascii="Tahoma" w:hAnsi="Tahoma" w:cs="Tahoma"/>
        </w:rPr>
      </w:pPr>
      <w:r w:rsidRPr="00EA5F90">
        <w:rPr>
          <w:rFonts w:ascii="Tahoma" w:hAnsi="Tahoma" w:cs="Tahoma"/>
        </w:rPr>
        <w:t>Le nombre et la cadence des essais seront les suivantes</w:t>
      </w:r>
    </w:p>
    <w:p w14:paraId="5FCF7651" w14:textId="77777777" w:rsidR="00E67471" w:rsidRPr="00EA5F90" w:rsidRDefault="00E67471" w:rsidP="00CC5950">
      <w:pPr>
        <w:pStyle w:val="Paragraphedeliste"/>
        <w:numPr>
          <w:ilvl w:val="0"/>
          <w:numId w:val="72"/>
        </w:numPr>
        <w:spacing w:after="0" w:line="276" w:lineRule="auto"/>
        <w:rPr>
          <w:rFonts w:ascii="Tahoma" w:hAnsi="Tahoma" w:cs="Tahoma"/>
        </w:rPr>
      </w:pPr>
      <w:r w:rsidRPr="00EA5F90">
        <w:rPr>
          <w:rFonts w:ascii="Tahoma" w:hAnsi="Tahoma" w:cs="Tahoma"/>
        </w:rPr>
        <w:t>Vérification de l’ouvrabilité des bétons : sur chaque livraison, à l’arrivée sur le site, prélèvement et mesure d’affaissement,</w:t>
      </w:r>
    </w:p>
    <w:p w14:paraId="34FAF50B" w14:textId="77777777" w:rsidR="00E67471" w:rsidRPr="00EA5F90" w:rsidRDefault="00AA2F07" w:rsidP="00CC5950">
      <w:pPr>
        <w:pStyle w:val="Paragraphedeliste"/>
        <w:numPr>
          <w:ilvl w:val="0"/>
          <w:numId w:val="72"/>
        </w:numPr>
        <w:spacing w:after="0" w:line="276" w:lineRule="auto"/>
        <w:rPr>
          <w:rFonts w:ascii="Tahoma" w:hAnsi="Tahoma" w:cs="Tahoma"/>
        </w:rPr>
      </w:pPr>
      <w:r w:rsidRPr="00EA5F90">
        <w:rPr>
          <w:rFonts w:ascii="Tahoma" w:hAnsi="Tahoma" w:cs="Tahoma"/>
        </w:rPr>
        <w:t>Lors</w:t>
      </w:r>
      <w:r w:rsidR="00E67471" w:rsidRPr="00EA5F90">
        <w:rPr>
          <w:rFonts w:ascii="Tahoma" w:hAnsi="Tahoma" w:cs="Tahoma"/>
        </w:rPr>
        <w:t xml:space="preserve"> de la mise en œuvre, prélèvement et mesure d’affaissement (</w:t>
      </w:r>
      <w:proofErr w:type="spellStart"/>
      <w:r w:rsidR="00E67471" w:rsidRPr="00EA5F90">
        <w:rPr>
          <w:rFonts w:ascii="Tahoma" w:hAnsi="Tahoma" w:cs="Tahoma"/>
        </w:rPr>
        <w:t>slump</w:t>
      </w:r>
      <w:proofErr w:type="spellEnd"/>
      <w:r w:rsidR="00E67471" w:rsidRPr="00EA5F90">
        <w:rPr>
          <w:rFonts w:ascii="Tahoma" w:hAnsi="Tahoma" w:cs="Tahoma"/>
        </w:rPr>
        <w:t>- test) à définir avec le bureau de contrôle technique en fonction du temps de mise en œuvre.</w:t>
      </w:r>
    </w:p>
    <w:p w14:paraId="1A9764E4" w14:textId="77777777" w:rsidR="00E67471" w:rsidRPr="00EA5F90" w:rsidRDefault="00E67471" w:rsidP="00AA2F07">
      <w:pPr>
        <w:spacing w:after="0" w:line="276" w:lineRule="auto"/>
        <w:ind w:firstLine="360"/>
        <w:rPr>
          <w:rFonts w:ascii="Tahoma" w:hAnsi="Tahoma" w:cs="Tahoma"/>
        </w:rPr>
      </w:pPr>
      <w:r w:rsidRPr="00EA5F90">
        <w:rPr>
          <w:rFonts w:ascii="Tahoma" w:hAnsi="Tahoma" w:cs="Tahoma"/>
        </w:rPr>
        <w:t>Le maitre d’ouvrage déterminera sous sa responsabilité la granulométrie et le dosage à adopter avec les granulats dont il dispose. En cas de nécess</w:t>
      </w:r>
      <w:r w:rsidR="00AA2F07">
        <w:rPr>
          <w:rFonts w:ascii="Tahoma" w:hAnsi="Tahoma" w:cs="Tahoma"/>
        </w:rPr>
        <w:t xml:space="preserve">ité, certains bétons ou partie </w:t>
      </w:r>
      <w:r w:rsidRPr="00EA5F90">
        <w:rPr>
          <w:rFonts w:ascii="Tahoma" w:hAnsi="Tahoma" w:cs="Tahoma"/>
        </w:rPr>
        <w:t>d’ouvrage pourront avoir un dosage supérieur sans que l’entrepreneur puisse réclamer un supplément.</w:t>
      </w:r>
    </w:p>
    <w:p w14:paraId="3D0633A7" w14:textId="77777777" w:rsidR="00E67471" w:rsidRPr="00857FF9" w:rsidRDefault="00E67471" w:rsidP="00857FF9">
      <w:pPr>
        <w:widowControl w:val="0"/>
        <w:tabs>
          <w:tab w:val="left" w:pos="1470"/>
        </w:tabs>
        <w:autoSpaceDE w:val="0"/>
        <w:autoSpaceDN w:val="0"/>
        <w:adjustRightInd w:val="0"/>
        <w:spacing w:after="0" w:line="276" w:lineRule="auto"/>
        <w:ind w:left="0" w:firstLine="0"/>
        <w:rPr>
          <w:rFonts w:ascii="Tahoma" w:hAnsi="Tahoma" w:cs="Tahoma"/>
          <w:sz w:val="16"/>
          <w:szCs w:val="16"/>
        </w:rPr>
      </w:pPr>
    </w:p>
    <w:p w14:paraId="31F869AE" w14:textId="77777777" w:rsidR="00E67471" w:rsidRPr="00EA5F90" w:rsidRDefault="00E67471" w:rsidP="00E67471">
      <w:pPr>
        <w:widowControl w:val="0"/>
        <w:tabs>
          <w:tab w:val="num" w:pos="2552"/>
        </w:tabs>
        <w:autoSpaceDE w:val="0"/>
        <w:autoSpaceDN w:val="0"/>
        <w:adjustRightInd w:val="0"/>
        <w:spacing w:after="0" w:line="276" w:lineRule="auto"/>
        <w:ind w:left="1276"/>
        <w:rPr>
          <w:rFonts w:ascii="Tahoma" w:hAnsi="Tahoma" w:cs="Tahoma"/>
          <w:b/>
          <w:bCs/>
          <w:u w:val="single"/>
        </w:rPr>
      </w:pPr>
      <w:r w:rsidRPr="00EA5F90">
        <w:rPr>
          <w:rFonts w:ascii="Tahoma" w:hAnsi="Tahoma" w:cs="Tahoma"/>
          <w:b/>
          <w:bCs/>
        </w:rPr>
        <w:t xml:space="preserve">8.1 </w:t>
      </w:r>
      <w:r w:rsidRPr="00EA5F90">
        <w:rPr>
          <w:rFonts w:ascii="Tahoma" w:hAnsi="Tahoma" w:cs="Tahoma"/>
          <w:b/>
          <w:bCs/>
          <w:u w:val="single"/>
        </w:rPr>
        <w:t>Document de travaux</w:t>
      </w:r>
    </w:p>
    <w:p w14:paraId="21FB1426" w14:textId="77777777" w:rsidR="00E67471" w:rsidRPr="00857FF9" w:rsidRDefault="00E67471" w:rsidP="00E67471">
      <w:pPr>
        <w:widowControl w:val="0"/>
        <w:tabs>
          <w:tab w:val="num" w:pos="2552"/>
        </w:tabs>
        <w:autoSpaceDE w:val="0"/>
        <w:autoSpaceDN w:val="0"/>
        <w:adjustRightInd w:val="0"/>
        <w:spacing w:after="0" w:line="276" w:lineRule="auto"/>
        <w:ind w:left="1276"/>
        <w:rPr>
          <w:rFonts w:ascii="Tahoma" w:hAnsi="Tahoma" w:cs="Tahoma"/>
          <w:b/>
          <w:bCs/>
          <w:sz w:val="16"/>
          <w:szCs w:val="16"/>
        </w:rPr>
      </w:pPr>
    </w:p>
    <w:p w14:paraId="3840CAC6" w14:textId="77777777" w:rsidR="00E67471" w:rsidRPr="00EA5F90" w:rsidRDefault="00E67471" w:rsidP="00E67471">
      <w:pPr>
        <w:pStyle w:val="Corpsdetexte2"/>
        <w:tabs>
          <w:tab w:val="left" w:pos="3828"/>
        </w:tabs>
        <w:spacing w:after="0" w:line="276" w:lineRule="auto"/>
        <w:ind w:left="360"/>
        <w:jc w:val="both"/>
        <w:rPr>
          <w:rFonts w:ascii="Tahoma" w:hAnsi="Tahoma" w:cs="Tahoma"/>
          <w:sz w:val="22"/>
          <w:szCs w:val="22"/>
        </w:rPr>
      </w:pPr>
      <w:r w:rsidRPr="00EA5F90">
        <w:rPr>
          <w:rFonts w:ascii="Tahoma" w:hAnsi="Tahoma" w:cs="Tahoma"/>
          <w:sz w:val="22"/>
          <w:szCs w:val="22"/>
        </w:rPr>
        <w:t>Les travaux seront exécutés d’après les pièces suivantes :</w:t>
      </w:r>
    </w:p>
    <w:p w14:paraId="28AFE705" w14:textId="77777777" w:rsidR="00E67471" w:rsidRPr="00EA5F90" w:rsidRDefault="00E67471" w:rsidP="00CC5950">
      <w:pPr>
        <w:pStyle w:val="Corpsdetexte2"/>
        <w:numPr>
          <w:ilvl w:val="0"/>
          <w:numId w:val="67"/>
        </w:numPr>
        <w:tabs>
          <w:tab w:val="left" w:pos="3828"/>
        </w:tabs>
        <w:spacing w:after="0" w:line="276" w:lineRule="auto"/>
        <w:jc w:val="both"/>
        <w:rPr>
          <w:rFonts w:ascii="Tahoma" w:hAnsi="Tahoma" w:cs="Tahoma"/>
          <w:sz w:val="22"/>
          <w:szCs w:val="22"/>
        </w:rPr>
      </w:pPr>
      <w:r w:rsidRPr="00EA5F90">
        <w:rPr>
          <w:rFonts w:ascii="Tahoma" w:hAnsi="Tahoma" w:cs="Tahoma"/>
          <w:sz w:val="22"/>
          <w:szCs w:val="22"/>
        </w:rPr>
        <w:t>L’offre technique du soumissionnaire (définition technique détaillée de la consistance des travaux et plans d’exécution), approuvée et complétée par l’Ingénieur ;</w:t>
      </w:r>
    </w:p>
    <w:p w14:paraId="7F3E8387" w14:textId="77777777" w:rsidR="00E67471" w:rsidRPr="00EA5F90" w:rsidRDefault="00E67471" w:rsidP="00CC5950">
      <w:pPr>
        <w:pStyle w:val="Corpsdetexte2"/>
        <w:numPr>
          <w:ilvl w:val="0"/>
          <w:numId w:val="67"/>
        </w:numPr>
        <w:tabs>
          <w:tab w:val="left" w:pos="3828"/>
        </w:tabs>
        <w:spacing w:after="0" w:line="276" w:lineRule="auto"/>
        <w:jc w:val="both"/>
        <w:rPr>
          <w:rFonts w:ascii="Tahoma" w:hAnsi="Tahoma" w:cs="Tahoma"/>
          <w:sz w:val="22"/>
          <w:szCs w:val="22"/>
        </w:rPr>
      </w:pPr>
      <w:r w:rsidRPr="00EA5F90">
        <w:rPr>
          <w:rFonts w:ascii="Tahoma" w:hAnsi="Tahoma" w:cs="Tahoma"/>
          <w:sz w:val="22"/>
          <w:szCs w:val="22"/>
        </w:rPr>
        <w:t>Le devis estimatif joint ;</w:t>
      </w:r>
    </w:p>
    <w:p w14:paraId="1C48D4A5" w14:textId="77777777" w:rsidR="00E67471" w:rsidRPr="00EA5F90" w:rsidRDefault="00E67471" w:rsidP="00CC5950">
      <w:pPr>
        <w:pStyle w:val="Corpsdetexte2"/>
        <w:numPr>
          <w:ilvl w:val="0"/>
          <w:numId w:val="67"/>
        </w:numPr>
        <w:tabs>
          <w:tab w:val="left" w:pos="3828"/>
        </w:tabs>
        <w:spacing w:after="0" w:line="276" w:lineRule="auto"/>
        <w:jc w:val="both"/>
        <w:rPr>
          <w:rFonts w:ascii="Tahoma" w:hAnsi="Tahoma" w:cs="Tahoma"/>
          <w:sz w:val="22"/>
          <w:szCs w:val="22"/>
        </w:rPr>
      </w:pPr>
      <w:r w:rsidRPr="00EA5F90">
        <w:rPr>
          <w:rFonts w:ascii="Tahoma" w:hAnsi="Tahoma" w:cs="Tahoma"/>
          <w:sz w:val="22"/>
          <w:szCs w:val="22"/>
        </w:rPr>
        <w:t>Le plan d’exécution des travaux ;</w:t>
      </w:r>
    </w:p>
    <w:p w14:paraId="3112887F" w14:textId="77777777" w:rsidR="00E67471" w:rsidRPr="00EA5F90" w:rsidRDefault="00E67471" w:rsidP="00CC5950">
      <w:pPr>
        <w:pStyle w:val="Corpsdetexte2"/>
        <w:numPr>
          <w:ilvl w:val="0"/>
          <w:numId w:val="67"/>
        </w:numPr>
        <w:tabs>
          <w:tab w:val="left" w:pos="3828"/>
        </w:tabs>
        <w:spacing w:after="0" w:line="276" w:lineRule="auto"/>
        <w:jc w:val="both"/>
        <w:rPr>
          <w:rFonts w:ascii="Tahoma" w:hAnsi="Tahoma" w:cs="Tahoma"/>
          <w:sz w:val="22"/>
          <w:szCs w:val="22"/>
        </w:rPr>
      </w:pPr>
      <w:r w:rsidRPr="00EA5F90">
        <w:rPr>
          <w:rFonts w:ascii="Tahoma" w:hAnsi="Tahoma" w:cs="Tahoma"/>
          <w:sz w:val="22"/>
          <w:szCs w:val="22"/>
        </w:rPr>
        <w:t>Le cahier des clauses administratives générales applicables aux marchés des travaux passés au nom de l’Etat ;</w:t>
      </w:r>
    </w:p>
    <w:p w14:paraId="2F0B3FB6" w14:textId="77777777" w:rsidR="00E67471" w:rsidRPr="00EA5F90" w:rsidRDefault="00E67471" w:rsidP="00CC5950">
      <w:pPr>
        <w:pStyle w:val="Corpsdetexte2"/>
        <w:numPr>
          <w:ilvl w:val="0"/>
          <w:numId w:val="67"/>
        </w:numPr>
        <w:tabs>
          <w:tab w:val="left" w:pos="3828"/>
        </w:tabs>
        <w:spacing w:after="0" w:line="276" w:lineRule="auto"/>
        <w:jc w:val="both"/>
        <w:rPr>
          <w:rFonts w:ascii="Tahoma" w:hAnsi="Tahoma" w:cs="Tahoma"/>
          <w:sz w:val="22"/>
          <w:szCs w:val="22"/>
        </w:rPr>
      </w:pPr>
      <w:r w:rsidRPr="00EA5F90">
        <w:rPr>
          <w:rFonts w:ascii="Tahoma" w:hAnsi="Tahoma" w:cs="Tahoma"/>
          <w:sz w:val="22"/>
          <w:szCs w:val="22"/>
        </w:rPr>
        <w:t>Les différentes normes internationales reconnues dans le système (ISO) et pouvant s’appliquer à l’environnement climatique et économique du Cameroun ;</w:t>
      </w:r>
    </w:p>
    <w:p w14:paraId="5D97FF35" w14:textId="77777777" w:rsidR="00E67471" w:rsidRPr="00EA5F90" w:rsidRDefault="00E67471" w:rsidP="00CC5950">
      <w:pPr>
        <w:pStyle w:val="Corpsdetexte2"/>
        <w:numPr>
          <w:ilvl w:val="0"/>
          <w:numId w:val="67"/>
        </w:numPr>
        <w:tabs>
          <w:tab w:val="left" w:pos="3828"/>
        </w:tabs>
        <w:spacing w:after="0" w:line="276" w:lineRule="auto"/>
        <w:jc w:val="both"/>
        <w:rPr>
          <w:rFonts w:ascii="Tahoma" w:hAnsi="Tahoma" w:cs="Tahoma"/>
          <w:sz w:val="22"/>
          <w:szCs w:val="22"/>
        </w:rPr>
      </w:pPr>
      <w:r w:rsidRPr="00EA5F90">
        <w:rPr>
          <w:rFonts w:ascii="Tahoma" w:hAnsi="Tahoma" w:cs="Tahoma"/>
          <w:sz w:val="22"/>
          <w:szCs w:val="22"/>
        </w:rPr>
        <w:t>Les réglementations locales de service public d’électricité, normes de sécurité et de protection de l’environnement applicable au Cameroun.</w:t>
      </w:r>
    </w:p>
    <w:p w14:paraId="2B268925" w14:textId="77777777" w:rsidR="00E67471" w:rsidRPr="00857FF9" w:rsidRDefault="00E67471" w:rsidP="00E67471">
      <w:pPr>
        <w:pStyle w:val="Corpsdetexte2"/>
        <w:tabs>
          <w:tab w:val="left" w:pos="3828"/>
        </w:tabs>
        <w:spacing w:after="0" w:line="276" w:lineRule="auto"/>
        <w:ind w:left="720"/>
        <w:jc w:val="both"/>
        <w:rPr>
          <w:rFonts w:ascii="Tahoma" w:hAnsi="Tahoma" w:cs="Tahoma"/>
          <w:sz w:val="16"/>
          <w:szCs w:val="16"/>
        </w:rPr>
      </w:pPr>
    </w:p>
    <w:p w14:paraId="006811B5" w14:textId="77777777" w:rsidR="00E67471" w:rsidRPr="00EA5F90" w:rsidRDefault="00E67471" w:rsidP="00E67471">
      <w:pPr>
        <w:pStyle w:val="Corpsdetexte2"/>
        <w:spacing w:after="0" w:line="276" w:lineRule="auto"/>
        <w:ind w:firstLine="360"/>
        <w:jc w:val="both"/>
        <w:rPr>
          <w:rFonts w:ascii="Tahoma" w:hAnsi="Tahoma" w:cs="Tahoma"/>
          <w:sz w:val="22"/>
          <w:szCs w:val="22"/>
        </w:rPr>
      </w:pPr>
      <w:r w:rsidRPr="00EA5F90">
        <w:rPr>
          <w:rFonts w:ascii="Tahoma" w:hAnsi="Tahoma" w:cs="Tahoma"/>
          <w:sz w:val="22"/>
          <w:szCs w:val="22"/>
        </w:rPr>
        <w:t>Les documents du contrat se complètent et doivent être acceptés comme un tout. Ils s’expliquent et se complètent réciproquement dans le but de définir les travaux à exécuter.</w:t>
      </w:r>
    </w:p>
    <w:p w14:paraId="337C0840" w14:textId="77777777" w:rsidR="00E67471" w:rsidRPr="00EA5F90" w:rsidRDefault="00E67471" w:rsidP="00E67471">
      <w:pPr>
        <w:pStyle w:val="Corpsdetexte2"/>
        <w:spacing w:after="0" w:line="276" w:lineRule="auto"/>
        <w:ind w:firstLine="360"/>
        <w:jc w:val="both"/>
        <w:rPr>
          <w:rFonts w:ascii="Tahoma" w:hAnsi="Tahoma" w:cs="Tahoma"/>
          <w:sz w:val="22"/>
          <w:szCs w:val="22"/>
        </w:rPr>
      </w:pPr>
      <w:r w:rsidRPr="00EA5F90">
        <w:rPr>
          <w:rFonts w:ascii="Tahoma" w:hAnsi="Tahoma" w:cs="Tahoma"/>
          <w:sz w:val="22"/>
          <w:szCs w:val="22"/>
        </w:rPr>
        <w:t>Tout ce qui serait omis par les uns, mais indiqué par les autres et qui serait nécessaire au parachèvement des travaux conformément à l’intention manifeste desdits documents du contrat doit être exécuté par l’entrepreneur sans plus-value.</w:t>
      </w:r>
    </w:p>
    <w:p w14:paraId="38553B45" w14:textId="77777777" w:rsidR="00E67471" w:rsidRPr="00857FF9" w:rsidRDefault="00E67471" w:rsidP="00E67471">
      <w:pPr>
        <w:pStyle w:val="Corpsdetexte2"/>
        <w:spacing w:after="0" w:line="276" w:lineRule="auto"/>
        <w:ind w:firstLine="360"/>
        <w:jc w:val="both"/>
        <w:rPr>
          <w:rFonts w:ascii="Tahoma" w:hAnsi="Tahoma" w:cs="Tahoma"/>
          <w:sz w:val="16"/>
          <w:szCs w:val="16"/>
        </w:rPr>
      </w:pPr>
    </w:p>
    <w:p w14:paraId="38CF9AE3" w14:textId="77777777" w:rsidR="00E67471" w:rsidRPr="00EA5F90" w:rsidRDefault="00E67471" w:rsidP="00E67471">
      <w:pPr>
        <w:spacing w:after="0" w:line="276" w:lineRule="auto"/>
        <w:ind w:left="708"/>
        <w:rPr>
          <w:rFonts w:ascii="Tahoma" w:hAnsi="Tahoma" w:cs="Tahoma"/>
          <w:b/>
          <w:bCs/>
          <w:iCs/>
        </w:rPr>
      </w:pPr>
      <w:r w:rsidRPr="00EA5F90">
        <w:rPr>
          <w:rFonts w:ascii="Tahoma" w:hAnsi="Tahoma" w:cs="Tahoma"/>
          <w:b/>
          <w:bCs/>
          <w:iCs/>
        </w:rPr>
        <w:t xml:space="preserve">8.2 </w:t>
      </w:r>
      <w:r w:rsidRPr="00EA5F90">
        <w:rPr>
          <w:rFonts w:ascii="Tahoma" w:hAnsi="Tahoma" w:cs="Tahoma"/>
          <w:b/>
          <w:bCs/>
          <w:iCs/>
          <w:u w:val="single"/>
        </w:rPr>
        <w:t xml:space="preserve">Contrôle des produits </w:t>
      </w:r>
    </w:p>
    <w:p w14:paraId="0F75C19F" w14:textId="77777777" w:rsidR="00E67471" w:rsidRPr="00EA5F90" w:rsidRDefault="00E67471" w:rsidP="00E67471">
      <w:pPr>
        <w:spacing w:after="0" w:line="276" w:lineRule="auto"/>
        <w:ind w:left="708"/>
        <w:rPr>
          <w:rFonts w:ascii="Tahoma" w:hAnsi="Tahoma" w:cs="Tahoma"/>
        </w:rPr>
      </w:pPr>
      <w:r w:rsidRPr="00EA5F90">
        <w:rPr>
          <w:rFonts w:ascii="Tahoma" w:hAnsi="Tahoma" w:cs="Tahoma"/>
        </w:rPr>
        <w:t>Les produits pourront être soumis aux essais de laboratoire, dans le but de vérifier qu’ils sont conformes aux spécifications imposées.</w:t>
      </w:r>
    </w:p>
    <w:p w14:paraId="3391AB5B" w14:textId="77777777" w:rsidR="00E67471" w:rsidRPr="00EA5F90" w:rsidRDefault="00E67471" w:rsidP="00E67471">
      <w:pPr>
        <w:spacing w:after="0" w:line="276" w:lineRule="auto"/>
        <w:rPr>
          <w:rFonts w:ascii="Tahoma" w:hAnsi="Tahoma" w:cs="Tahoma"/>
        </w:rPr>
      </w:pPr>
      <w:r w:rsidRPr="00EA5F90">
        <w:rPr>
          <w:rFonts w:ascii="Tahoma" w:hAnsi="Tahoma" w:cs="Tahoma"/>
        </w:rPr>
        <w:t>L’Entrepreneur devra préciser dès le début de ses travaux, les marques des produits qu’il compte utiliser.</w:t>
      </w:r>
    </w:p>
    <w:p w14:paraId="76679D8B" w14:textId="77777777" w:rsidR="00E67471" w:rsidRDefault="00E67471" w:rsidP="00E67471">
      <w:pPr>
        <w:spacing w:after="0" w:line="276" w:lineRule="auto"/>
        <w:rPr>
          <w:rFonts w:ascii="Tahoma" w:hAnsi="Tahoma" w:cs="Tahoma"/>
        </w:rPr>
      </w:pPr>
      <w:r w:rsidRPr="00EA5F90">
        <w:rPr>
          <w:rFonts w:ascii="Tahoma" w:hAnsi="Tahoma" w:cs="Tahoma"/>
        </w:rPr>
        <w:t>Il sera déposé au bureau du chantier, un échantillon de chaque type de ces marques. Tous les produits susceptibles d’être utilisés au chantier seront soumis à l’approbation de l’Ingénieur chargé du contrôle représentant du Maître d’ouvrage avant leur utilisation.</w:t>
      </w:r>
    </w:p>
    <w:p w14:paraId="0013D563" w14:textId="77777777" w:rsidR="00857FF9" w:rsidRPr="00EA5F90" w:rsidRDefault="00857FF9" w:rsidP="00E67471">
      <w:pPr>
        <w:spacing w:after="0" w:line="276" w:lineRule="auto"/>
        <w:rPr>
          <w:rFonts w:ascii="Tahoma" w:hAnsi="Tahoma" w:cs="Tahoma"/>
        </w:rPr>
      </w:pPr>
    </w:p>
    <w:p w14:paraId="13EDDC0F" w14:textId="77777777" w:rsidR="00E67471" w:rsidRDefault="00E67471" w:rsidP="00E67471">
      <w:pPr>
        <w:spacing w:after="0" w:line="276" w:lineRule="auto"/>
        <w:ind w:left="1320" w:hanging="612"/>
        <w:rPr>
          <w:rFonts w:ascii="Tahoma" w:hAnsi="Tahoma" w:cs="Tahoma"/>
          <w:b/>
          <w:bCs/>
          <w:iCs/>
          <w:u w:val="single"/>
        </w:rPr>
      </w:pPr>
      <w:r w:rsidRPr="00EA5F90">
        <w:rPr>
          <w:rFonts w:ascii="Tahoma" w:hAnsi="Tahoma" w:cs="Tahoma"/>
          <w:b/>
          <w:bCs/>
          <w:iCs/>
        </w:rPr>
        <w:t xml:space="preserve">8.3 </w:t>
      </w:r>
      <w:r w:rsidRPr="00EA5F90">
        <w:rPr>
          <w:rFonts w:ascii="Tahoma" w:hAnsi="Tahoma" w:cs="Tahoma"/>
          <w:b/>
          <w:bCs/>
          <w:iCs/>
          <w:u w:val="single"/>
        </w:rPr>
        <w:t xml:space="preserve">Contrôle des matériels ou équipements déployés sur le terrain par l’Entrepreneur </w:t>
      </w:r>
    </w:p>
    <w:p w14:paraId="271FDB8E" w14:textId="77777777" w:rsidR="00857FF9" w:rsidRPr="00857FF9" w:rsidRDefault="00857FF9" w:rsidP="00E67471">
      <w:pPr>
        <w:spacing w:after="0" w:line="276" w:lineRule="auto"/>
        <w:ind w:left="1320" w:hanging="612"/>
        <w:rPr>
          <w:rFonts w:ascii="Tahoma" w:hAnsi="Tahoma" w:cs="Tahoma"/>
          <w:b/>
          <w:bCs/>
          <w:iCs/>
          <w:sz w:val="16"/>
          <w:szCs w:val="16"/>
        </w:rPr>
      </w:pPr>
    </w:p>
    <w:p w14:paraId="0C36AF40" w14:textId="77777777" w:rsidR="00E67471" w:rsidRPr="00AA17EB" w:rsidRDefault="00E67471" w:rsidP="00287396">
      <w:pPr>
        <w:spacing w:after="0" w:line="276" w:lineRule="auto"/>
        <w:ind w:firstLine="687"/>
        <w:rPr>
          <w:rFonts w:ascii="Tahoma" w:hAnsi="Tahoma" w:cs="Tahoma"/>
        </w:rPr>
      </w:pPr>
      <w:r w:rsidRPr="00AA17EB">
        <w:rPr>
          <w:rFonts w:ascii="Tahoma" w:hAnsi="Tahoma" w:cs="Tahoma"/>
        </w:rPr>
        <w:lastRenderedPageBreak/>
        <w:t>Les matériels et équipements déployés sur le terrain par l’Entrepreneur devront également être soumis à l’approbation de l’Ingénieur avant leur mise en service sur le site du chantier.</w:t>
      </w:r>
    </w:p>
    <w:p w14:paraId="28EDD14A" w14:textId="77777777" w:rsidR="00E67471" w:rsidRPr="00825E9B" w:rsidRDefault="00E67471" w:rsidP="00E67471">
      <w:pPr>
        <w:pStyle w:val="Corpsdetexte2"/>
        <w:spacing w:after="0" w:line="276" w:lineRule="auto"/>
        <w:jc w:val="both"/>
        <w:rPr>
          <w:rFonts w:ascii="Tahoma" w:hAnsi="Tahoma" w:cs="Tahoma"/>
          <w:sz w:val="16"/>
          <w:szCs w:val="16"/>
        </w:rPr>
      </w:pPr>
    </w:p>
    <w:p w14:paraId="4682CFB6" w14:textId="77777777" w:rsidR="00E67471" w:rsidRPr="00AA17EB" w:rsidRDefault="00E67471" w:rsidP="00E67471">
      <w:pPr>
        <w:pStyle w:val="Titre2"/>
        <w:spacing w:after="0" w:line="276" w:lineRule="auto"/>
        <w:jc w:val="both"/>
        <w:rPr>
          <w:rFonts w:ascii="Tahoma" w:hAnsi="Tahoma" w:cs="Tahoma"/>
          <w:i/>
          <w:smallCaps/>
          <w:sz w:val="22"/>
        </w:rPr>
      </w:pPr>
      <w:r w:rsidRPr="00AA17EB">
        <w:rPr>
          <w:rFonts w:ascii="Tahoma" w:hAnsi="Tahoma" w:cs="Tahoma"/>
          <w:smallCaps/>
          <w:sz w:val="22"/>
        </w:rPr>
        <w:t xml:space="preserve">Article 9 : alimentation </w:t>
      </w:r>
      <w:r w:rsidR="00B04F5F" w:rsidRPr="00AA17EB">
        <w:rPr>
          <w:rFonts w:ascii="Tahoma" w:hAnsi="Tahoma" w:cs="Tahoma"/>
          <w:smallCaps/>
          <w:sz w:val="22"/>
        </w:rPr>
        <w:t>électrique</w:t>
      </w:r>
      <w:r w:rsidRPr="00AA17EB">
        <w:rPr>
          <w:rFonts w:ascii="Tahoma" w:hAnsi="Tahoma" w:cs="Tahoma"/>
          <w:smallCaps/>
          <w:sz w:val="22"/>
        </w:rPr>
        <w:t xml:space="preserve"> de secours</w:t>
      </w:r>
    </w:p>
    <w:p w14:paraId="23674C11" w14:textId="77777777" w:rsidR="00E67471" w:rsidRPr="00AA17EB" w:rsidRDefault="00E67471" w:rsidP="00E67471">
      <w:pPr>
        <w:pStyle w:val="Corpsdetexte2"/>
        <w:spacing w:after="0" w:line="276" w:lineRule="auto"/>
        <w:jc w:val="both"/>
        <w:rPr>
          <w:rFonts w:ascii="Tahoma" w:hAnsi="Tahoma" w:cs="Tahoma"/>
          <w:sz w:val="22"/>
          <w:szCs w:val="22"/>
        </w:rPr>
      </w:pPr>
      <w:r w:rsidRPr="00AA17EB">
        <w:rPr>
          <w:rFonts w:ascii="Tahoma" w:hAnsi="Tahoma" w:cs="Tahoma"/>
          <w:sz w:val="22"/>
          <w:szCs w:val="22"/>
        </w:rPr>
        <w:t>Les travaux comprennent :</w:t>
      </w:r>
    </w:p>
    <w:p w14:paraId="4CDDDE93" w14:textId="77777777" w:rsidR="00B04F5F" w:rsidRPr="000F4AE6" w:rsidRDefault="00B04F5F" w:rsidP="00B04F5F">
      <w:pPr>
        <w:pStyle w:val="Paragraphedeliste"/>
        <w:numPr>
          <w:ilvl w:val="0"/>
          <w:numId w:val="1"/>
        </w:numPr>
        <w:ind w:right="833" w:hanging="360"/>
        <w:rPr>
          <w:rFonts w:ascii="Arial" w:hAnsi="Arial" w:cs="Arial"/>
          <w:color w:val="auto"/>
        </w:rPr>
      </w:pPr>
      <w:r w:rsidRPr="000F4AE6">
        <w:rPr>
          <w:rFonts w:ascii="Arial" w:hAnsi="Arial" w:cs="Arial"/>
          <w:color w:val="auto"/>
        </w:rPr>
        <w:t xml:space="preserve">Lot 100 </w:t>
      </w:r>
      <w:r w:rsidRPr="000F4AE6">
        <w:rPr>
          <w:rFonts w:ascii="Arial Narrow" w:eastAsia="Times New Roman" w:hAnsi="Arial Narrow" w:cs="Arial"/>
          <w:b/>
          <w:bCs/>
          <w:color w:val="auto"/>
        </w:rPr>
        <w:t>construction d'un réseau BT monophasé Câble Pré assemblé ou Torsadé 4x25 mm</w:t>
      </w:r>
      <w:r>
        <w:rPr>
          <w:rFonts w:ascii="Arial Narrow" w:eastAsia="Times New Roman" w:hAnsi="Arial Narrow" w:cs="Arial"/>
          <w:b/>
          <w:bCs/>
          <w:color w:val="auto"/>
          <w:vertAlign w:val="superscript"/>
        </w:rPr>
        <w:t>2</w:t>
      </w:r>
      <w:r w:rsidRPr="000F4AE6">
        <w:rPr>
          <w:rFonts w:ascii="Arial Narrow" w:eastAsia="Times New Roman" w:hAnsi="Arial Narrow" w:cs="Arial"/>
          <w:b/>
          <w:bCs/>
          <w:color w:val="auto"/>
          <w:vertAlign w:val="superscript"/>
        </w:rPr>
        <w:t xml:space="preserve"> </w:t>
      </w:r>
      <w:r w:rsidRPr="000F4AE6">
        <w:rPr>
          <w:rFonts w:ascii="Arial" w:hAnsi="Arial" w:cs="Arial"/>
          <w:color w:val="auto"/>
        </w:rPr>
        <w:t xml:space="preserve">; </w:t>
      </w:r>
    </w:p>
    <w:p w14:paraId="76B0824B" w14:textId="77777777" w:rsidR="00B04F5F" w:rsidRPr="000F4AE6" w:rsidRDefault="00B04F5F" w:rsidP="00B04F5F">
      <w:pPr>
        <w:numPr>
          <w:ilvl w:val="0"/>
          <w:numId w:val="1"/>
        </w:numPr>
        <w:ind w:left="643" w:hanging="360"/>
        <w:rPr>
          <w:rFonts w:ascii="Arial" w:hAnsi="Arial" w:cs="Arial"/>
          <w:color w:val="auto"/>
        </w:rPr>
      </w:pPr>
      <w:r w:rsidRPr="000F4AE6">
        <w:rPr>
          <w:rFonts w:ascii="Arial" w:hAnsi="Arial" w:cs="Arial"/>
          <w:color w:val="auto"/>
        </w:rPr>
        <w:t xml:space="preserve">Lot 200 </w:t>
      </w:r>
      <w:r w:rsidRPr="000F4AE6">
        <w:rPr>
          <w:rFonts w:ascii="Arial Narrow" w:eastAsia="Times New Roman" w:hAnsi="Arial Narrow" w:cs="Arial"/>
          <w:b/>
          <w:bCs/>
          <w:color w:val="auto"/>
        </w:rPr>
        <w:t>prestations diverses</w:t>
      </w:r>
      <w:r w:rsidRPr="000F4AE6">
        <w:rPr>
          <w:rFonts w:ascii="Arial" w:hAnsi="Arial" w:cs="Arial"/>
          <w:color w:val="auto"/>
        </w:rPr>
        <w:t xml:space="preserve">; </w:t>
      </w:r>
    </w:p>
    <w:p w14:paraId="6C836FBA" w14:textId="77777777" w:rsidR="00B04F5F" w:rsidRPr="000F4AE6" w:rsidRDefault="00B04F5F" w:rsidP="00B04F5F">
      <w:pPr>
        <w:numPr>
          <w:ilvl w:val="0"/>
          <w:numId w:val="1"/>
        </w:numPr>
        <w:ind w:left="643" w:hanging="360"/>
        <w:rPr>
          <w:rFonts w:ascii="Arial" w:hAnsi="Arial" w:cs="Arial"/>
          <w:color w:val="auto"/>
        </w:rPr>
      </w:pPr>
      <w:r w:rsidRPr="000F4AE6">
        <w:rPr>
          <w:rFonts w:ascii="Arial" w:hAnsi="Arial" w:cs="Arial"/>
          <w:color w:val="auto"/>
        </w:rPr>
        <w:t xml:space="preserve">Lot 300 </w:t>
      </w:r>
      <w:r w:rsidRPr="000F4AE6">
        <w:rPr>
          <w:rFonts w:ascii="Arial Narrow" w:eastAsia="Times New Roman" w:hAnsi="Arial Narrow" w:cs="Arial"/>
          <w:b/>
          <w:bCs/>
          <w:color w:val="auto"/>
        </w:rPr>
        <w:t>branchement ménag</w:t>
      </w:r>
      <w:r>
        <w:rPr>
          <w:rFonts w:ascii="Arial Narrow" w:eastAsia="Times New Roman" w:hAnsi="Arial Narrow" w:cs="Arial"/>
          <w:b/>
          <w:bCs/>
          <w:color w:val="auto"/>
        </w:rPr>
        <w:t>e</w:t>
      </w:r>
      <w:r w:rsidRPr="000F4AE6">
        <w:rPr>
          <w:rFonts w:ascii="Arial" w:hAnsi="Arial" w:cs="Arial"/>
          <w:color w:val="auto"/>
        </w:rPr>
        <w:t>;</w:t>
      </w:r>
    </w:p>
    <w:p w14:paraId="096235C6" w14:textId="77777777" w:rsidR="00825E9B" w:rsidRPr="00825E9B" w:rsidRDefault="00825E9B" w:rsidP="00825E9B">
      <w:pPr>
        <w:pStyle w:val="Corpsdetexte2"/>
        <w:tabs>
          <w:tab w:val="left" w:pos="1845"/>
        </w:tabs>
        <w:spacing w:after="0" w:line="312" w:lineRule="auto"/>
        <w:ind w:left="714"/>
        <w:jc w:val="both"/>
        <w:rPr>
          <w:rFonts w:ascii="Tahoma" w:hAnsi="Tahoma" w:cs="Tahoma"/>
          <w:sz w:val="16"/>
          <w:szCs w:val="16"/>
        </w:rPr>
      </w:pPr>
    </w:p>
    <w:p w14:paraId="17B5A282" w14:textId="77777777" w:rsidR="00E67471" w:rsidRPr="00AA17EB" w:rsidRDefault="00600D8D" w:rsidP="00E67471">
      <w:pPr>
        <w:pStyle w:val="Titre2"/>
        <w:spacing w:after="0" w:line="276" w:lineRule="auto"/>
        <w:jc w:val="both"/>
        <w:rPr>
          <w:rFonts w:ascii="Tahoma" w:hAnsi="Tahoma" w:cs="Tahoma"/>
          <w:i/>
          <w:smallCaps/>
          <w:sz w:val="22"/>
        </w:rPr>
      </w:pPr>
      <w:bookmarkStart w:id="9" w:name="_Toc320710417"/>
      <w:r w:rsidRPr="00AA17EB">
        <w:rPr>
          <w:rFonts w:ascii="Tahoma" w:hAnsi="Tahoma" w:cs="Tahoma"/>
          <w:smallCaps/>
          <w:sz w:val="22"/>
        </w:rPr>
        <w:t xml:space="preserve">Article 10 les </w:t>
      </w:r>
      <w:r w:rsidR="00E67471" w:rsidRPr="00AA17EB">
        <w:rPr>
          <w:rFonts w:ascii="Tahoma" w:hAnsi="Tahoma" w:cs="Tahoma"/>
          <w:smallCaps/>
          <w:sz w:val="22"/>
        </w:rPr>
        <w:t>travaux à réaliser</w:t>
      </w:r>
      <w:bookmarkEnd w:id="9"/>
      <w:r w:rsidR="00E67471" w:rsidRPr="00AA17EB">
        <w:rPr>
          <w:rFonts w:ascii="Tahoma" w:hAnsi="Tahoma" w:cs="Tahoma"/>
          <w:smallCaps/>
          <w:sz w:val="22"/>
        </w:rPr>
        <w:t xml:space="preserve">  </w:t>
      </w:r>
    </w:p>
    <w:p w14:paraId="2E2803D5" w14:textId="77777777" w:rsidR="00E67471" w:rsidRDefault="00E67471" w:rsidP="00E67471">
      <w:pPr>
        <w:spacing w:after="0" w:line="276" w:lineRule="auto"/>
        <w:ind w:firstLine="720"/>
        <w:rPr>
          <w:rFonts w:ascii="Tahoma" w:hAnsi="Tahoma" w:cs="Tahoma"/>
        </w:rPr>
      </w:pPr>
      <w:r w:rsidRPr="00AA17EB">
        <w:rPr>
          <w:rFonts w:ascii="Tahoma" w:hAnsi="Tahoma" w:cs="Tahoma"/>
        </w:rPr>
        <w:t>Voir le cadre de devis quantitatif et estimatif.</w:t>
      </w:r>
    </w:p>
    <w:p w14:paraId="5027DB78" w14:textId="77777777" w:rsidR="00825E9B" w:rsidRPr="00825E9B" w:rsidRDefault="00825E9B" w:rsidP="00E67471">
      <w:pPr>
        <w:spacing w:after="0" w:line="276" w:lineRule="auto"/>
        <w:ind w:firstLine="720"/>
        <w:rPr>
          <w:rFonts w:ascii="Tahoma" w:hAnsi="Tahoma" w:cs="Tahoma"/>
          <w:sz w:val="16"/>
          <w:szCs w:val="16"/>
        </w:rPr>
      </w:pPr>
    </w:p>
    <w:p w14:paraId="241B6350" w14:textId="77777777" w:rsidR="00E67471" w:rsidRPr="00AA17EB" w:rsidRDefault="00E67471" w:rsidP="00E67471">
      <w:pPr>
        <w:pStyle w:val="Titre2"/>
        <w:spacing w:after="0" w:line="276" w:lineRule="auto"/>
        <w:jc w:val="both"/>
        <w:rPr>
          <w:rFonts w:ascii="Tahoma" w:hAnsi="Tahoma" w:cs="Tahoma"/>
          <w:i/>
          <w:smallCaps/>
          <w:sz w:val="22"/>
        </w:rPr>
      </w:pPr>
      <w:bookmarkStart w:id="10" w:name="_Toc320710418"/>
      <w:r w:rsidRPr="00AA17EB">
        <w:rPr>
          <w:rFonts w:ascii="Tahoma" w:hAnsi="Tahoma" w:cs="Tahoma"/>
          <w:smallCaps/>
          <w:sz w:val="22"/>
        </w:rPr>
        <w:t>Article 11 : Performances – Garanties</w:t>
      </w:r>
      <w:bookmarkEnd w:id="10"/>
    </w:p>
    <w:p w14:paraId="49BDA9F0" w14:textId="77777777" w:rsidR="00E67471" w:rsidRPr="00AA17EB" w:rsidRDefault="00E67471" w:rsidP="00E67471">
      <w:pPr>
        <w:spacing w:after="0" w:line="276" w:lineRule="auto"/>
        <w:ind w:firstLine="720"/>
        <w:rPr>
          <w:rFonts w:ascii="Tahoma" w:hAnsi="Tahoma" w:cs="Tahoma"/>
        </w:rPr>
      </w:pPr>
      <w:r w:rsidRPr="00AA17EB">
        <w:rPr>
          <w:rFonts w:ascii="Tahoma" w:hAnsi="Tahoma" w:cs="Tahoma"/>
        </w:rPr>
        <w:t xml:space="preserve">L'Entreprise précisera dans sa proposition les performances qu’elle garantit aux essais, tant au niveau des équipements installés que de l’efficience du système. Le domaine dans lequel ces garanties s’appliquent sera clairement défini. </w:t>
      </w:r>
    </w:p>
    <w:p w14:paraId="0C2D26AB" w14:textId="77777777" w:rsidR="00E67471" w:rsidRPr="00825E9B" w:rsidRDefault="00E67471" w:rsidP="00E67471">
      <w:pPr>
        <w:spacing w:after="0" w:line="276" w:lineRule="auto"/>
        <w:ind w:firstLine="720"/>
        <w:rPr>
          <w:rFonts w:ascii="Tahoma" w:hAnsi="Tahoma" w:cs="Tahoma"/>
          <w:sz w:val="16"/>
          <w:szCs w:val="16"/>
        </w:rPr>
      </w:pPr>
    </w:p>
    <w:p w14:paraId="3B3136BA" w14:textId="77777777" w:rsidR="00E67471" w:rsidRPr="00AA17EB" w:rsidRDefault="00AA17EB" w:rsidP="00E67471">
      <w:pPr>
        <w:pStyle w:val="Titre1"/>
        <w:rPr>
          <w:rFonts w:ascii="Tahoma" w:hAnsi="Tahoma" w:cs="Tahoma"/>
          <w:sz w:val="22"/>
        </w:rPr>
      </w:pPr>
      <w:bookmarkStart w:id="11" w:name="_Toc320710419"/>
      <w:r w:rsidRPr="00AA17EB">
        <w:rPr>
          <w:rFonts w:ascii="Tahoma" w:hAnsi="Tahoma" w:cs="Tahoma"/>
          <w:sz w:val="22"/>
        </w:rPr>
        <w:t>CHAPITRE III</w:t>
      </w:r>
      <w:r w:rsidR="00E67471" w:rsidRPr="00AA17EB">
        <w:rPr>
          <w:rFonts w:ascii="Tahoma" w:hAnsi="Tahoma" w:cs="Tahoma"/>
          <w:sz w:val="22"/>
        </w:rPr>
        <w:t> : DISPOSITIONS DIVERSES</w:t>
      </w:r>
      <w:bookmarkEnd w:id="11"/>
    </w:p>
    <w:p w14:paraId="6A0D57C8" w14:textId="77777777" w:rsidR="00E67471" w:rsidRPr="00AA17EB" w:rsidRDefault="00E67471" w:rsidP="00E67471">
      <w:pPr>
        <w:pStyle w:val="Titre2"/>
        <w:spacing w:after="0" w:line="276" w:lineRule="auto"/>
        <w:jc w:val="both"/>
        <w:rPr>
          <w:rFonts w:ascii="Tahoma" w:hAnsi="Tahoma" w:cs="Tahoma"/>
          <w:i/>
          <w:smallCaps/>
          <w:sz w:val="22"/>
        </w:rPr>
      </w:pPr>
      <w:bookmarkStart w:id="12" w:name="_Toc320710420"/>
      <w:r w:rsidRPr="00AA17EB">
        <w:rPr>
          <w:rFonts w:ascii="Tahoma" w:hAnsi="Tahoma" w:cs="Tahoma"/>
          <w:smallCaps/>
          <w:sz w:val="22"/>
        </w:rPr>
        <w:t>Article 12 : Sécurité générale dans les installations</w:t>
      </w:r>
      <w:bookmarkEnd w:id="12"/>
    </w:p>
    <w:p w14:paraId="1CED882C" w14:textId="77777777" w:rsidR="00E67471" w:rsidRDefault="00E67471" w:rsidP="00E67471">
      <w:pPr>
        <w:spacing w:after="0" w:line="276" w:lineRule="auto"/>
        <w:ind w:firstLine="720"/>
        <w:rPr>
          <w:rFonts w:ascii="Tahoma" w:hAnsi="Tahoma" w:cs="Tahoma"/>
        </w:rPr>
      </w:pPr>
      <w:r w:rsidRPr="00AA17EB">
        <w:rPr>
          <w:rFonts w:ascii="Tahoma" w:hAnsi="Tahoma" w:cs="Tahoma"/>
        </w:rPr>
        <w:t>Le groupe électrogène disposera d’un système de sécurité incorporé (Terre de masse et tableau de commande et de contrôle, régulateur de tension, disjoncteur incorporé, circuit de refroidissement, etc…). Les installations seront également pourvues des dispositifs de protection et de sécurité nécessaires (02 extincteurs à poudre polyvalent ABC de 9 kg chacun et une mise à l</w:t>
      </w:r>
      <w:r w:rsidR="00AA17EB">
        <w:rPr>
          <w:rFonts w:ascii="Tahoma" w:hAnsi="Tahoma" w:cs="Tahoma"/>
        </w:rPr>
        <w:t xml:space="preserve">a terre type B). Elles doivent </w:t>
      </w:r>
      <w:r w:rsidRPr="00AA17EB">
        <w:rPr>
          <w:rFonts w:ascii="Tahoma" w:hAnsi="Tahoma" w:cs="Tahoma"/>
        </w:rPr>
        <w:t xml:space="preserve">satisfaire aux prescriptions du code du travail pour la sécurité des travailleurs. </w:t>
      </w:r>
    </w:p>
    <w:p w14:paraId="5F8DC4C4" w14:textId="77777777" w:rsidR="00825E9B" w:rsidRPr="00825E9B" w:rsidRDefault="00825E9B" w:rsidP="00E67471">
      <w:pPr>
        <w:spacing w:after="0" w:line="276" w:lineRule="auto"/>
        <w:ind w:firstLine="720"/>
        <w:rPr>
          <w:rFonts w:ascii="Tahoma" w:hAnsi="Tahoma" w:cs="Tahoma"/>
          <w:sz w:val="16"/>
          <w:szCs w:val="16"/>
        </w:rPr>
      </w:pPr>
    </w:p>
    <w:p w14:paraId="5CC289AA" w14:textId="77777777" w:rsidR="00E67471" w:rsidRPr="00AA17EB" w:rsidRDefault="00E67471" w:rsidP="00E67471">
      <w:pPr>
        <w:pStyle w:val="Titre2"/>
        <w:spacing w:after="0" w:line="276" w:lineRule="auto"/>
        <w:jc w:val="both"/>
        <w:rPr>
          <w:rFonts w:ascii="Tahoma" w:hAnsi="Tahoma" w:cs="Tahoma"/>
          <w:i/>
          <w:smallCaps/>
          <w:sz w:val="22"/>
        </w:rPr>
      </w:pPr>
      <w:bookmarkStart w:id="13" w:name="_Toc320710421"/>
      <w:r w:rsidRPr="00AA17EB">
        <w:rPr>
          <w:rFonts w:ascii="Tahoma" w:hAnsi="Tahoma" w:cs="Tahoma"/>
          <w:smallCaps/>
          <w:sz w:val="22"/>
        </w:rPr>
        <w:t>Article 13 : Contraintes environnementales</w:t>
      </w:r>
      <w:bookmarkEnd w:id="13"/>
    </w:p>
    <w:p w14:paraId="2E281F44" w14:textId="77777777" w:rsidR="00E67471" w:rsidRPr="00AA17EB" w:rsidRDefault="00E67471" w:rsidP="00E67471">
      <w:pPr>
        <w:spacing w:after="0" w:line="276" w:lineRule="auto"/>
        <w:ind w:firstLine="360"/>
        <w:rPr>
          <w:rFonts w:ascii="Tahoma" w:hAnsi="Tahoma" w:cs="Tahoma"/>
        </w:rPr>
      </w:pPr>
      <w:r w:rsidRPr="00AA17EB">
        <w:rPr>
          <w:rFonts w:ascii="Tahoma" w:hAnsi="Tahoma" w:cs="Tahoma"/>
        </w:rPr>
        <w:t>Le projet devra prendre en compte les contraintes ci – après :</w:t>
      </w:r>
    </w:p>
    <w:p w14:paraId="54444BBE" w14:textId="77777777" w:rsidR="00E67471" w:rsidRPr="00AA17EB" w:rsidRDefault="00E67471" w:rsidP="00CC5950">
      <w:pPr>
        <w:numPr>
          <w:ilvl w:val="0"/>
          <w:numId w:val="65"/>
        </w:numPr>
        <w:spacing w:after="0" w:line="276" w:lineRule="auto"/>
        <w:rPr>
          <w:rFonts w:ascii="Tahoma" w:hAnsi="Tahoma" w:cs="Tahoma"/>
        </w:rPr>
      </w:pPr>
      <w:r w:rsidRPr="00AA17EB">
        <w:rPr>
          <w:rFonts w:ascii="Tahoma" w:hAnsi="Tahoma" w:cs="Tahoma"/>
        </w:rPr>
        <w:t>Bruits : des dispositions particulières devront être prises afin d’éviter la propagation du bruit</w:t>
      </w:r>
    </w:p>
    <w:p w14:paraId="5B1AA245" w14:textId="77777777" w:rsidR="00E67471" w:rsidRPr="00AA17EB" w:rsidRDefault="00E67471" w:rsidP="00CC5950">
      <w:pPr>
        <w:numPr>
          <w:ilvl w:val="0"/>
          <w:numId w:val="65"/>
        </w:numPr>
        <w:spacing w:after="0" w:line="276" w:lineRule="auto"/>
        <w:rPr>
          <w:rFonts w:ascii="Tahoma" w:hAnsi="Tahoma" w:cs="Tahoma"/>
        </w:rPr>
      </w:pPr>
      <w:r w:rsidRPr="00AA17EB">
        <w:rPr>
          <w:rFonts w:ascii="Tahoma" w:hAnsi="Tahoma" w:cs="Tahoma"/>
        </w:rPr>
        <w:t xml:space="preserve">Intégration architecturale : le projet présenté par les concurrents devra prendre en compte une intégration architecturale du local technique </w:t>
      </w:r>
    </w:p>
    <w:p w14:paraId="27D020A3" w14:textId="77777777" w:rsidR="00E67471" w:rsidRDefault="00E67471" w:rsidP="00CC5950">
      <w:pPr>
        <w:numPr>
          <w:ilvl w:val="0"/>
          <w:numId w:val="65"/>
        </w:numPr>
        <w:spacing w:after="0" w:line="276" w:lineRule="auto"/>
        <w:rPr>
          <w:rFonts w:ascii="Tahoma" w:hAnsi="Tahoma" w:cs="Tahoma"/>
        </w:rPr>
      </w:pPr>
      <w:r w:rsidRPr="00AA17EB">
        <w:rPr>
          <w:rFonts w:ascii="Tahoma" w:hAnsi="Tahoma" w:cs="Tahoma"/>
        </w:rPr>
        <w:t>Protection de la nappe souterraine : éviter les déversements accidentels des produits pétroliers et ses sous-produits</w:t>
      </w:r>
    </w:p>
    <w:p w14:paraId="7680D272" w14:textId="77777777" w:rsidR="00825E9B" w:rsidRPr="00825E9B" w:rsidRDefault="00825E9B" w:rsidP="00825E9B">
      <w:pPr>
        <w:spacing w:after="0" w:line="276" w:lineRule="auto"/>
        <w:ind w:left="360" w:firstLine="0"/>
        <w:rPr>
          <w:rFonts w:ascii="Tahoma" w:hAnsi="Tahoma" w:cs="Tahoma"/>
          <w:sz w:val="16"/>
          <w:szCs w:val="16"/>
        </w:rPr>
      </w:pPr>
    </w:p>
    <w:p w14:paraId="47165953" w14:textId="77777777" w:rsidR="00E67471" w:rsidRPr="00AA17EB" w:rsidRDefault="00E67471" w:rsidP="00E67471">
      <w:pPr>
        <w:pStyle w:val="Titre2"/>
        <w:spacing w:after="0" w:line="276" w:lineRule="auto"/>
        <w:jc w:val="both"/>
        <w:rPr>
          <w:rFonts w:ascii="Tahoma" w:hAnsi="Tahoma" w:cs="Tahoma"/>
          <w:i/>
          <w:smallCaps/>
          <w:sz w:val="22"/>
        </w:rPr>
      </w:pPr>
      <w:bookmarkStart w:id="14" w:name="_Toc320710422"/>
      <w:r w:rsidRPr="00AA17EB">
        <w:rPr>
          <w:rFonts w:ascii="Tahoma" w:hAnsi="Tahoma" w:cs="Tahoma"/>
          <w:smallCaps/>
          <w:sz w:val="22"/>
        </w:rPr>
        <w:t>Article 14 : Conception générale – fiabilité – sécurité de fonctionnement</w:t>
      </w:r>
      <w:bookmarkEnd w:id="14"/>
    </w:p>
    <w:p w14:paraId="3F6D8D02" w14:textId="77777777" w:rsidR="00E67471" w:rsidRPr="00AA17EB" w:rsidRDefault="00E67471" w:rsidP="00E67471">
      <w:pPr>
        <w:spacing w:after="0" w:line="276" w:lineRule="auto"/>
        <w:ind w:firstLine="360"/>
        <w:rPr>
          <w:rFonts w:ascii="Tahoma" w:hAnsi="Tahoma" w:cs="Tahoma"/>
        </w:rPr>
      </w:pPr>
      <w:r w:rsidRPr="00AA17EB">
        <w:rPr>
          <w:rFonts w:ascii="Tahoma" w:hAnsi="Tahoma" w:cs="Tahoma"/>
        </w:rPr>
        <w:t>Les soumissionnaires devront obligatoirement présenter leur projet incluant :</w:t>
      </w:r>
    </w:p>
    <w:p w14:paraId="68C766FB" w14:textId="77777777" w:rsidR="00E67471" w:rsidRPr="00AA17EB" w:rsidRDefault="00E67471" w:rsidP="00CC5950">
      <w:pPr>
        <w:numPr>
          <w:ilvl w:val="0"/>
          <w:numId w:val="66"/>
        </w:numPr>
        <w:tabs>
          <w:tab w:val="clear" w:pos="720"/>
          <w:tab w:val="num" w:pos="360"/>
        </w:tabs>
        <w:spacing w:after="0" w:line="276" w:lineRule="auto"/>
        <w:ind w:left="360"/>
        <w:rPr>
          <w:rFonts w:ascii="Tahoma" w:hAnsi="Tahoma" w:cs="Tahoma"/>
        </w:rPr>
      </w:pPr>
      <w:r w:rsidRPr="00AA17EB">
        <w:rPr>
          <w:rFonts w:ascii="Tahoma" w:hAnsi="Tahoma" w:cs="Tahoma"/>
        </w:rPr>
        <w:t>Les descriptifs de matériels et équipements correspondants ; avec au besoin les certificats d’originalité fournie par un concessionnaire local.</w:t>
      </w:r>
    </w:p>
    <w:p w14:paraId="44C6A28B" w14:textId="77777777" w:rsidR="00E67471" w:rsidRPr="00AA17EB" w:rsidRDefault="00E67471" w:rsidP="00CC5950">
      <w:pPr>
        <w:numPr>
          <w:ilvl w:val="0"/>
          <w:numId w:val="66"/>
        </w:numPr>
        <w:tabs>
          <w:tab w:val="clear" w:pos="720"/>
          <w:tab w:val="num" w:pos="360"/>
        </w:tabs>
        <w:spacing w:after="0" w:line="276" w:lineRule="auto"/>
        <w:ind w:left="360"/>
        <w:rPr>
          <w:rFonts w:ascii="Tahoma" w:hAnsi="Tahoma" w:cs="Tahoma"/>
        </w:rPr>
      </w:pPr>
      <w:r w:rsidRPr="00AA17EB">
        <w:rPr>
          <w:rFonts w:ascii="Tahoma" w:hAnsi="Tahoma" w:cs="Tahoma"/>
        </w:rPr>
        <w:t>L’implantation des ouvrages et équipements correspondants, permettant de vérifier l’occupation du terrain disponible.</w:t>
      </w:r>
    </w:p>
    <w:p w14:paraId="135695E6" w14:textId="77777777" w:rsidR="00E67471" w:rsidRPr="00AA17EB" w:rsidRDefault="00E67471" w:rsidP="00CC5950">
      <w:pPr>
        <w:numPr>
          <w:ilvl w:val="0"/>
          <w:numId w:val="66"/>
        </w:numPr>
        <w:tabs>
          <w:tab w:val="clear" w:pos="720"/>
          <w:tab w:val="num" w:pos="360"/>
        </w:tabs>
        <w:spacing w:after="0" w:line="276" w:lineRule="auto"/>
        <w:ind w:left="360"/>
        <w:rPr>
          <w:rFonts w:ascii="Tahoma" w:hAnsi="Tahoma" w:cs="Tahoma"/>
        </w:rPr>
      </w:pPr>
      <w:r w:rsidRPr="00AA17EB">
        <w:rPr>
          <w:rFonts w:ascii="Tahoma" w:hAnsi="Tahoma" w:cs="Tahoma"/>
        </w:rPr>
        <w:t>Un planning d’exécution faisant ressortir les différentes périodes d’exécution des ouvrages, des équipements, la mise en service et les essais.</w:t>
      </w:r>
    </w:p>
    <w:p w14:paraId="7BC16581" w14:textId="77777777" w:rsidR="00825E9B" w:rsidRDefault="00E67471" w:rsidP="00825E9B">
      <w:pPr>
        <w:spacing w:before="120" w:after="0" w:line="276" w:lineRule="auto"/>
        <w:ind w:firstLine="360"/>
        <w:rPr>
          <w:rFonts w:ascii="Tahoma" w:hAnsi="Tahoma" w:cs="Tahoma"/>
        </w:rPr>
      </w:pPr>
      <w:r w:rsidRPr="00AA17EB">
        <w:rPr>
          <w:rFonts w:ascii="Tahoma" w:hAnsi="Tahoma" w:cs="Tahoma"/>
        </w:rPr>
        <w:t>D’une manière générale, toute solution proposée dans le cadre du présent projet sera examinée avec intérêt dès lors qu’elle répond à l’objet de la consultation. Les soumissionnaires définiront dans une note technique détaillée les fonctions assurées par les installations qu’ils proposent ainsi que les résultats attendus. Les avantages décisifs de leur solution devront être précisés et justifiés.</w:t>
      </w:r>
    </w:p>
    <w:p w14:paraId="455FF49B" w14:textId="77777777" w:rsidR="00825E9B" w:rsidRPr="00825E9B" w:rsidRDefault="00825E9B" w:rsidP="00825E9B">
      <w:pPr>
        <w:spacing w:before="120" w:after="0" w:line="276" w:lineRule="auto"/>
        <w:ind w:firstLine="360"/>
        <w:rPr>
          <w:rFonts w:ascii="Tahoma" w:hAnsi="Tahoma" w:cs="Tahoma"/>
          <w:sz w:val="16"/>
          <w:szCs w:val="16"/>
        </w:rPr>
      </w:pPr>
    </w:p>
    <w:p w14:paraId="0D37CA22" w14:textId="77777777" w:rsidR="00E67471" w:rsidRPr="00AA17EB" w:rsidRDefault="00E67471" w:rsidP="00E67471">
      <w:pPr>
        <w:pStyle w:val="Titre2"/>
        <w:spacing w:after="0" w:line="276" w:lineRule="auto"/>
        <w:jc w:val="both"/>
        <w:rPr>
          <w:rFonts w:ascii="Tahoma" w:hAnsi="Tahoma" w:cs="Tahoma"/>
          <w:i/>
          <w:smallCaps/>
          <w:sz w:val="22"/>
        </w:rPr>
      </w:pPr>
      <w:bookmarkStart w:id="15" w:name="_Toc320710423"/>
      <w:r w:rsidRPr="00AA17EB">
        <w:rPr>
          <w:rFonts w:ascii="Tahoma" w:hAnsi="Tahoma" w:cs="Tahoma"/>
          <w:smallCaps/>
          <w:sz w:val="22"/>
        </w:rPr>
        <w:lastRenderedPageBreak/>
        <w:t>Article 15 : Conception particulière</w:t>
      </w:r>
      <w:bookmarkEnd w:id="15"/>
    </w:p>
    <w:p w14:paraId="30523C71" w14:textId="77777777" w:rsidR="00E67471" w:rsidRPr="00AA17EB" w:rsidRDefault="00E67471" w:rsidP="00E67471">
      <w:pPr>
        <w:spacing w:after="0" w:line="276" w:lineRule="auto"/>
        <w:rPr>
          <w:rFonts w:ascii="Tahoma" w:hAnsi="Tahoma" w:cs="Tahoma"/>
          <w:b/>
          <w:u w:val="single"/>
        </w:rPr>
      </w:pPr>
      <w:r w:rsidRPr="00AA17EB">
        <w:rPr>
          <w:rFonts w:ascii="Tahoma" w:hAnsi="Tahoma" w:cs="Tahoma"/>
          <w:b/>
          <w:u w:val="single"/>
        </w:rPr>
        <w:t>Plans – descriptif</w:t>
      </w:r>
    </w:p>
    <w:p w14:paraId="5DE57678" w14:textId="77777777" w:rsidR="00E67471" w:rsidRDefault="00E67471" w:rsidP="00E67471">
      <w:pPr>
        <w:spacing w:after="0" w:line="276" w:lineRule="auto"/>
        <w:ind w:firstLine="720"/>
        <w:rPr>
          <w:rFonts w:ascii="Tahoma" w:hAnsi="Tahoma" w:cs="Tahoma"/>
        </w:rPr>
      </w:pPr>
      <w:r w:rsidRPr="00AA17EB">
        <w:rPr>
          <w:rFonts w:ascii="Tahoma" w:hAnsi="Tahoma" w:cs="Tahoma"/>
        </w:rPr>
        <w:t xml:space="preserve">Les plans d’accompagnement de la soumission qui donneront des indications nécessaires à l’examen de la proposition seront joints au dossier par les candidats </w:t>
      </w:r>
    </w:p>
    <w:p w14:paraId="46FEB502" w14:textId="77777777" w:rsidR="00825E9B" w:rsidRPr="00825E9B" w:rsidRDefault="00825E9B" w:rsidP="00E67471">
      <w:pPr>
        <w:spacing w:after="0" w:line="276" w:lineRule="auto"/>
        <w:ind w:firstLine="720"/>
        <w:rPr>
          <w:rFonts w:ascii="Tahoma" w:hAnsi="Tahoma" w:cs="Tahoma"/>
          <w:sz w:val="16"/>
          <w:szCs w:val="16"/>
        </w:rPr>
      </w:pPr>
    </w:p>
    <w:p w14:paraId="3472D848" w14:textId="77777777" w:rsidR="00E67471" w:rsidRPr="00AA17EB" w:rsidRDefault="00E67471" w:rsidP="00E67471">
      <w:pPr>
        <w:pStyle w:val="Titre2"/>
        <w:spacing w:after="0" w:line="276" w:lineRule="auto"/>
        <w:jc w:val="both"/>
        <w:rPr>
          <w:rFonts w:ascii="Tahoma" w:hAnsi="Tahoma" w:cs="Tahoma"/>
          <w:i/>
          <w:smallCaps/>
          <w:sz w:val="22"/>
        </w:rPr>
      </w:pPr>
      <w:bookmarkStart w:id="16" w:name="_Toc320710424"/>
      <w:r w:rsidRPr="00AA17EB">
        <w:rPr>
          <w:rFonts w:ascii="Tahoma" w:hAnsi="Tahoma" w:cs="Tahoma"/>
          <w:smallCaps/>
          <w:sz w:val="22"/>
        </w:rPr>
        <w:t>Article 16 : Provenance – qualité et mise en œuvre des matériels et fournitures</w:t>
      </w:r>
      <w:bookmarkEnd w:id="16"/>
    </w:p>
    <w:p w14:paraId="34E011BB" w14:textId="77777777" w:rsidR="00E67471" w:rsidRPr="00AA17EB" w:rsidRDefault="00E67471" w:rsidP="00E67471">
      <w:pPr>
        <w:spacing w:after="0" w:line="276" w:lineRule="auto"/>
        <w:ind w:firstLine="720"/>
        <w:rPr>
          <w:rFonts w:ascii="Tahoma" w:hAnsi="Tahoma" w:cs="Tahoma"/>
        </w:rPr>
      </w:pPr>
      <w:r w:rsidRPr="00AA17EB">
        <w:rPr>
          <w:rFonts w:ascii="Tahoma" w:hAnsi="Tahoma" w:cs="Tahoma"/>
        </w:rPr>
        <w:t>Les matériels et matériaux devront répondre aux normes applicables aux marchés publics de travaux d’électrification rurale. Tous les matériels et matériaux seront choisis en tenant compte de l’agressivité de l’eau et de l’atmosphère, de manière à présenter une résistance à la corrosion en rapport avec la durée de vie normale des ouvrages et des équipements.</w:t>
      </w:r>
    </w:p>
    <w:p w14:paraId="13150907" w14:textId="77777777" w:rsidR="00E67471" w:rsidRPr="00AA17EB" w:rsidRDefault="00E67471" w:rsidP="00E67471">
      <w:pPr>
        <w:spacing w:after="0" w:line="276" w:lineRule="auto"/>
        <w:ind w:firstLine="720"/>
        <w:rPr>
          <w:rFonts w:ascii="Tahoma" w:hAnsi="Tahoma" w:cs="Tahoma"/>
        </w:rPr>
      </w:pPr>
      <w:r w:rsidRPr="00AA17EB">
        <w:rPr>
          <w:rFonts w:ascii="Tahoma" w:hAnsi="Tahoma" w:cs="Tahoma"/>
        </w:rPr>
        <w:t>Les types et origines des matériels seront choisis de manière à faciliter la maintenance. Les exigences d’entretien seront spécifiées.</w:t>
      </w:r>
    </w:p>
    <w:p w14:paraId="29082012" w14:textId="77777777" w:rsidR="00E67471" w:rsidRPr="00AA17EB" w:rsidRDefault="00E67471" w:rsidP="00E67471">
      <w:pPr>
        <w:spacing w:after="0" w:line="276" w:lineRule="auto"/>
        <w:ind w:firstLine="720"/>
        <w:rPr>
          <w:rFonts w:ascii="Tahoma" w:hAnsi="Tahoma" w:cs="Tahoma"/>
        </w:rPr>
      </w:pPr>
      <w:r w:rsidRPr="00AA17EB">
        <w:rPr>
          <w:rFonts w:ascii="Tahoma" w:hAnsi="Tahoma" w:cs="Tahoma"/>
        </w:rPr>
        <w:t>Les provenances, qualités, caractéristiques, types, dimensions et poids, les modalités d’essais, de marquage, de contrôle et de réception des matériaux et produits préfabriqués doivent être conformes aux normes homologuées ou réglementairement en vigueur au moment de la signature du marché.</w:t>
      </w:r>
    </w:p>
    <w:p w14:paraId="37C313CD" w14:textId="77777777" w:rsidR="00E67471" w:rsidRPr="00AA17EB" w:rsidRDefault="00E67471" w:rsidP="00E67471">
      <w:pPr>
        <w:spacing w:after="0" w:line="276" w:lineRule="auto"/>
        <w:ind w:firstLine="720"/>
        <w:rPr>
          <w:rFonts w:ascii="Tahoma" w:hAnsi="Tahoma" w:cs="Tahoma"/>
        </w:rPr>
      </w:pPr>
      <w:r w:rsidRPr="00AA17EB">
        <w:rPr>
          <w:rFonts w:ascii="Tahoma" w:hAnsi="Tahoma" w:cs="Tahoma"/>
        </w:rPr>
        <w:t>L'Entrepreneur est réputé connaître ces normes</w:t>
      </w:r>
    </w:p>
    <w:p w14:paraId="51DB8154" w14:textId="77777777" w:rsidR="00E67471" w:rsidRDefault="00E67471" w:rsidP="00E67471">
      <w:pPr>
        <w:spacing w:after="0" w:line="276" w:lineRule="auto"/>
        <w:rPr>
          <w:rFonts w:ascii="Tahoma" w:hAnsi="Tahoma" w:cs="Tahoma"/>
        </w:rPr>
      </w:pPr>
      <w:r w:rsidRPr="00AA17EB">
        <w:rPr>
          <w:rFonts w:ascii="Tahoma" w:hAnsi="Tahoma" w:cs="Tahoma"/>
        </w:rPr>
        <w:t>En cas d’absence de normes, l'Entrepreneur proposera à l’agrément de l’Ingénieur, d’une façon précise et complète, les dispositions particulières que comporte son projet, accompagnées de ses propres albums et catalogues ou de ceux de son fournisseur.</w:t>
      </w:r>
    </w:p>
    <w:p w14:paraId="6CFD55E5" w14:textId="77777777" w:rsidR="00825E9B" w:rsidRPr="00825E9B" w:rsidRDefault="00825E9B" w:rsidP="00E67471">
      <w:pPr>
        <w:spacing w:after="0" w:line="276" w:lineRule="auto"/>
        <w:rPr>
          <w:rFonts w:ascii="Tahoma" w:hAnsi="Tahoma" w:cs="Tahoma"/>
          <w:sz w:val="16"/>
          <w:szCs w:val="16"/>
        </w:rPr>
      </w:pPr>
    </w:p>
    <w:p w14:paraId="4DD51EFD" w14:textId="77777777" w:rsidR="00E67471" w:rsidRPr="00AA17EB" w:rsidRDefault="00E67471" w:rsidP="00E67471">
      <w:pPr>
        <w:pStyle w:val="Titre2"/>
        <w:spacing w:after="0" w:line="276" w:lineRule="auto"/>
        <w:jc w:val="both"/>
        <w:rPr>
          <w:rFonts w:ascii="Tahoma" w:hAnsi="Tahoma" w:cs="Tahoma"/>
          <w:i/>
          <w:smallCaps/>
          <w:sz w:val="22"/>
        </w:rPr>
      </w:pPr>
      <w:bookmarkStart w:id="17" w:name="_Toc320710425"/>
      <w:r w:rsidRPr="00AA17EB">
        <w:rPr>
          <w:rFonts w:ascii="Tahoma" w:hAnsi="Tahoma" w:cs="Tahoma"/>
          <w:smallCaps/>
          <w:sz w:val="22"/>
        </w:rPr>
        <w:t>Article 17 : Exécution des travaux</w:t>
      </w:r>
      <w:bookmarkEnd w:id="17"/>
    </w:p>
    <w:p w14:paraId="04129FDD" w14:textId="77777777" w:rsidR="00E67471" w:rsidRDefault="00E67471" w:rsidP="00E67471">
      <w:pPr>
        <w:spacing w:after="0" w:line="276" w:lineRule="auto"/>
        <w:ind w:firstLine="720"/>
        <w:rPr>
          <w:rFonts w:ascii="Tahoma" w:hAnsi="Tahoma" w:cs="Tahoma"/>
        </w:rPr>
      </w:pPr>
      <w:r w:rsidRPr="00AA17EB">
        <w:rPr>
          <w:rFonts w:ascii="Tahoma" w:hAnsi="Tahoma" w:cs="Tahoma"/>
        </w:rPr>
        <w:t>Les plans de l’ensemble du génie civil et des installations du groupe électrogène, de l’inverseur et du réservoir dressés par l’Entrepreneur seront soumis à l’Ingénieur pour visa avant leur exécution.</w:t>
      </w:r>
    </w:p>
    <w:p w14:paraId="598B8D7E" w14:textId="77777777" w:rsidR="00825E9B" w:rsidRPr="00825E9B" w:rsidRDefault="00825E9B" w:rsidP="00E67471">
      <w:pPr>
        <w:spacing w:after="0" w:line="276" w:lineRule="auto"/>
        <w:ind w:firstLine="720"/>
        <w:rPr>
          <w:rFonts w:ascii="Tahoma" w:hAnsi="Tahoma" w:cs="Tahoma"/>
          <w:sz w:val="16"/>
          <w:szCs w:val="16"/>
        </w:rPr>
      </w:pPr>
    </w:p>
    <w:p w14:paraId="59BFFB0E" w14:textId="77777777" w:rsidR="00E67471" w:rsidRPr="00AA17EB" w:rsidRDefault="00E67471" w:rsidP="00E67471">
      <w:pPr>
        <w:pStyle w:val="Titre2"/>
        <w:spacing w:after="0" w:line="276" w:lineRule="auto"/>
        <w:jc w:val="both"/>
        <w:rPr>
          <w:rFonts w:ascii="Tahoma" w:hAnsi="Tahoma" w:cs="Tahoma"/>
          <w:i/>
          <w:smallCaps/>
          <w:sz w:val="22"/>
        </w:rPr>
      </w:pPr>
      <w:bookmarkStart w:id="18" w:name="_Toc320710426"/>
      <w:r w:rsidRPr="00AA17EB">
        <w:rPr>
          <w:rFonts w:ascii="Tahoma" w:hAnsi="Tahoma" w:cs="Tahoma"/>
          <w:smallCaps/>
          <w:sz w:val="22"/>
        </w:rPr>
        <w:t>Article 18 : Essais et contrôle en cours de travaux – Mesure des terres</w:t>
      </w:r>
      <w:bookmarkEnd w:id="18"/>
    </w:p>
    <w:p w14:paraId="350F3196" w14:textId="77777777" w:rsidR="00E67471" w:rsidRDefault="00E67471" w:rsidP="00E67471">
      <w:pPr>
        <w:spacing w:after="0" w:line="276" w:lineRule="auto"/>
        <w:ind w:firstLine="720"/>
        <w:rPr>
          <w:rFonts w:ascii="Tahoma" w:hAnsi="Tahoma" w:cs="Tahoma"/>
        </w:rPr>
      </w:pPr>
      <w:r w:rsidRPr="00AA17EB">
        <w:rPr>
          <w:rFonts w:ascii="Tahoma" w:hAnsi="Tahoma" w:cs="Tahoma"/>
        </w:rPr>
        <w:t>Il sera réalisé des essais normalisés en cours des travaux suivant les méthodes conventionnelles et aux frais de l’entrepreneur.</w:t>
      </w:r>
    </w:p>
    <w:p w14:paraId="22EE17BE" w14:textId="77777777" w:rsidR="00825E9B" w:rsidRPr="00825E9B" w:rsidRDefault="00825E9B" w:rsidP="00E67471">
      <w:pPr>
        <w:spacing w:after="0" w:line="276" w:lineRule="auto"/>
        <w:ind w:firstLine="720"/>
        <w:rPr>
          <w:rFonts w:ascii="Tahoma" w:hAnsi="Tahoma" w:cs="Tahoma"/>
          <w:sz w:val="16"/>
          <w:szCs w:val="16"/>
        </w:rPr>
      </w:pPr>
    </w:p>
    <w:p w14:paraId="23119C1B" w14:textId="77777777" w:rsidR="00E67471" w:rsidRPr="00AA17EB" w:rsidRDefault="00E67471" w:rsidP="00E67471">
      <w:pPr>
        <w:pStyle w:val="Titre2"/>
        <w:spacing w:after="0" w:line="276" w:lineRule="auto"/>
        <w:jc w:val="both"/>
        <w:rPr>
          <w:rFonts w:ascii="Tahoma" w:hAnsi="Tahoma" w:cs="Tahoma"/>
          <w:i/>
          <w:smallCaps/>
          <w:sz w:val="22"/>
        </w:rPr>
      </w:pPr>
      <w:bookmarkStart w:id="19" w:name="_Toc320710427"/>
      <w:r w:rsidRPr="00AA17EB">
        <w:rPr>
          <w:rFonts w:ascii="Tahoma" w:hAnsi="Tahoma" w:cs="Tahoma"/>
          <w:smallCaps/>
          <w:sz w:val="22"/>
        </w:rPr>
        <w:t>Article 19 : Garantie de fonctionnement et d’exploitation</w:t>
      </w:r>
      <w:bookmarkEnd w:id="19"/>
    </w:p>
    <w:p w14:paraId="759E879B" w14:textId="77777777" w:rsidR="00E67471" w:rsidRPr="00AA17EB" w:rsidRDefault="00E67471" w:rsidP="00E67471">
      <w:pPr>
        <w:spacing w:after="0" w:line="276" w:lineRule="auto"/>
        <w:ind w:firstLine="720"/>
        <w:rPr>
          <w:rFonts w:ascii="Tahoma" w:hAnsi="Tahoma" w:cs="Tahoma"/>
        </w:rPr>
      </w:pPr>
      <w:r w:rsidRPr="00AA17EB">
        <w:rPr>
          <w:rFonts w:ascii="Tahoma" w:hAnsi="Tahoma" w:cs="Tahoma"/>
        </w:rPr>
        <w:t>L'Entrepreneur devra garantir les performances du groupe électrogène demandé. Cette performance sera vérifiée dans les conditions normales de fonctionnement de l’installation.</w:t>
      </w:r>
    </w:p>
    <w:p w14:paraId="5DC5304E" w14:textId="77777777" w:rsidR="00E67471" w:rsidRDefault="00E67471" w:rsidP="00E67471">
      <w:pPr>
        <w:spacing w:after="0" w:line="276" w:lineRule="auto"/>
        <w:ind w:firstLine="720"/>
        <w:rPr>
          <w:rFonts w:ascii="Tahoma" w:hAnsi="Tahoma" w:cs="Tahoma"/>
        </w:rPr>
      </w:pPr>
      <w:r w:rsidRPr="00AA17EB">
        <w:rPr>
          <w:rFonts w:ascii="Tahoma" w:hAnsi="Tahoma" w:cs="Tahoma"/>
        </w:rPr>
        <w:t>Dès la fin des travaux, il sera procédé aux frais de l’entrepreneur, aux essais de fonctionnement et d’exploitation, afin de comparer les résultats obtenus et les garanties souscrites. Les essais de fonctionnement porteront sur : le bon fonctionnement des matériels électriques et le respect des normes.</w:t>
      </w:r>
    </w:p>
    <w:p w14:paraId="70DB08DC" w14:textId="77777777" w:rsidR="00825E9B" w:rsidRPr="00825E9B" w:rsidRDefault="00825E9B" w:rsidP="00E67471">
      <w:pPr>
        <w:spacing w:after="0" w:line="276" w:lineRule="auto"/>
        <w:ind w:firstLine="720"/>
        <w:rPr>
          <w:rFonts w:ascii="Tahoma" w:hAnsi="Tahoma" w:cs="Tahoma"/>
          <w:sz w:val="16"/>
          <w:szCs w:val="16"/>
        </w:rPr>
      </w:pPr>
    </w:p>
    <w:p w14:paraId="1DEFC8AD" w14:textId="77777777" w:rsidR="00E67471" w:rsidRPr="00AA17EB" w:rsidRDefault="00E67471" w:rsidP="00E67471">
      <w:pPr>
        <w:pStyle w:val="Titre2"/>
        <w:spacing w:after="0" w:line="276" w:lineRule="auto"/>
        <w:jc w:val="both"/>
        <w:rPr>
          <w:rFonts w:ascii="Tahoma" w:hAnsi="Tahoma" w:cs="Tahoma"/>
          <w:i/>
          <w:smallCaps/>
          <w:sz w:val="22"/>
        </w:rPr>
      </w:pPr>
      <w:bookmarkStart w:id="20" w:name="_Toc320710428"/>
      <w:r w:rsidRPr="00AA17EB">
        <w:rPr>
          <w:rFonts w:ascii="Tahoma" w:hAnsi="Tahoma" w:cs="Tahoma"/>
          <w:smallCaps/>
          <w:sz w:val="22"/>
        </w:rPr>
        <w:t>Ar</w:t>
      </w:r>
      <w:r w:rsidR="00825E9B">
        <w:rPr>
          <w:rFonts w:ascii="Tahoma" w:hAnsi="Tahoma" w:cs="Tahoma"/>
          <w:smallCaps/>
          <w:sz w:val="22"/>
        </w:rPr>
        <w:t xml:space="preserve">ticle 20 : Mise en service des </w:t>
      </w:r>
      <w:r w:rsidRPr="00AA17EB">
        <w:rPr>
          <w:rFonts w:ascii="Tahoma" w:hAnsi="Tahoma" w:cs="Tahoma"/>
          <w:smallCaps/>
          <w:sz w:val="22"/>
        </w:rPr>
        <w:t>ouvrages</w:t>
      </w:r>
      <w:bookmarkEnd w:id="20"/>
    </w:p>
    <w:p w14:paraId="12F245EE" w14:textId="77777777" w:rsidR="00E67471" w:rsidRPr="00AA17EB" w:rsidRDefault="00E67471" w:rsidP="00825E9B">
      <w:pPr>
        <w:spacing w:after="0" w:line="276" w:lineRule="auto"/>
        <w:ind w:firstLine="360"/>
        <w:rPr>
          <w:rFonts w:ascii="Tahoma" w:hAnsi="Tahoma" w:cs="Tahoma"/>
        </w:rPr>
      </w:pPr>
      <w:r w:rsidRPr="00AA17EB">
        <w:rPr>
          <w:rFonts w:ascii="Tahoma" w:hAnsi="Tahoma" w:cs="Tahoma"/>
        </w:rPr>
        <w:t>Les</w:t>
      </w:r>
      <w:r w:rsidR="00825E9B">
        <w:rPr>
          <w:rFonts w:ascii="Tahoma" w:hAnsi="Tahoma" w:cs="Tahoma"/>
        </w:rPr>
        <w:t xml:space="preserve"> interventions consistent en : </w:t>
      </w:r>
    </w:p>
    <w:p w14:paraId="73716DF6" w14:textId="77777777" w:rsidR="00E67471" w:rsidRPr="00AA17EB" w:rsidRDefault="00E67471" w:rsidP="00CC5950">
      <w:pPr>
        <w:numPr>
          <w:ilvl w:val="0"/>
          <w:numId w:val="68"/>
        </w:numPr>
        <w:spacing w:after="0" w:line="276" w:lineRule="auto"/>
        <w:rPr>
          <w:rFonts w:ascii="Tahoma" w:hAnsi="Tahoma" w:cs="Tahoma"/>
        </w:rPr>
      </w:pPr>
      <w:r w:rsidRPr="00AA17EB">
        <w:rPr>
          <w:rFonts w:ascii="Tahoma" w:hAnsi="Tahoma" w:cs="Tahoma"/>
        </w:rPr>
        <w:t>L’élaboration du plan de recollement en sept exemplaires.</w:t>
      </w:r>
    </w:p>
    <w:p w14:paraId="6194608A" w14:textId="77777777" w:rsidR="00E67471" w:rsidRPr="00AA17EB" w:rsidRDefault="00E67471" w:rsidP="00CC5950">
      <w:pPr>
        <w:numPr>
          <w:ilvl w:val="0"/>
          <w:numId w:val="68"/>
        </w:numPr>
        <w:spacing w:after="0" w:line="276" w:lineRule="auto"/>
        <w:rPr>
          <w:rFonts w:ascii="Tahoma" w:hAnsi="Tahoma" w:cs="Tahoma"/>
        </w:rPr>
      </w:pPr>
      <w:r w:rsidRPr="00AA17EB">
        <w:rPr>
          <w:rFonts w:ascii="Tahoma" w:hAnsi="Tahoma" w:cs="Tahoma"/>
        </w:rPr>
        <w:t xml:space="preserve">Les mesures de </w:t>
      </w:r>
      <w:r w:rsidR="00825E9B" w:rsidRPr="00AA17EB">
        <w:rPr>
          <w:rFonts w:ascii="Tahoma" w:hAnsi="Tahoma" w:cs="Tahoma"/>
        </w:rPr>
        <w:t>terre ;</w:t>
      </w:r>
    </w:p>
    <w:p w14:paraId="144876D0" w14:textId="77777777" w:rsidR="00E67471" w:rsidRPr="00AA17EB" w:rsidRDefault="00E67471" w:rsidP="00CC5950">
      <w:pPr>
        <w:numPr>
          <w:ilvl w:val="0"/>
          <w:numId w:val="68"/>
        </w:numPr>
        <w:spacing w:after="0" w:line="276" w:lineRule="auto"/>
        <w:rPr>
          <w:rFonts w:ascii="Tahoma" w:hAnsi="Tahoma" w:cs="Tahoma"/>
        </w:rPr>
      </w:pPr>
      <w:r w:rsidRPr="00AA17EB">
        <w:rPr>
          <w:rFonts w:ascii="Tahoma" w:hAnsi="Tahoma" w:cs="Tahoma"/>
        </w:rPr>
        <w:t>La formation par l’entreprise de deux agents d’entretien désigné formellement par le bénéficiaire ;</w:t>
      </w:r>
    </w:p>
    <w:p w14:paraId="3B02B386" w14:textId="77777777" w:rsidR="00E67471" w:rsidRPr="00AA17EB" w:rsidRDefault="00E67471" w:rsidP="00E67471">
      <w:pPr>
        <w:spacing w:after="0"/>
        <w:rPr>
          <w:rFonts w:ascii="Tahoma" w:hAnsi="Tahoma" w:cs="Tahoma"/>
        </w:rPr>
      </w:pPr>
      <w:r w:rsidRPr="00AA17EB">
        <w:rPr>
          <w:rFonts w:ascii="Tahoma" w:hAnsi="Tahoma" w:cs="Tahoma"/>
        </w:rPr>
        <w:t xml:space="preserve">La remise de tous les documents y afférents (Manuelle d’utilisation et de maintenance du groupe électrogène, certificat d’originalité du groupe et une attestation de garantie du concessionnaire </w:t>
      </w:r>
      <w:r w:rsidR="00825E9B">
        <w:rPr>
          <w:rFonts w:ascii="Tahoma" w:hAnsi="Tahoma" w:cs="Tahoma"/>
        </w:rPr>
        <w:t xml:space="preserve">d’une période d’au moins un an </w:t>
      </w:r>
      <w:r w:rsidRPr="00AA17EB">
        <w:rPr>
          <w:rFonts w:ascii="Tahoma" w:hAnsi="Tahoma" w:cs="Tahoma"/>
        </w:rPr>
        <w:t>et autres) au Maitre d’Ouvrage qui sera chargé de les transmettre au bénéficiaire du</w:t>
      </w:r>
    </w:p>
    <w:p w14:paraId="71ADEABA" w14:textId="77777777" w:rsidR="00E67471" w:rsidRPr="00825E9B" w:rsidRDefault="00E67471" w:rsidP="00825E9B">
      <w:pPr>
        <w:spacing w:after="0"/>
        <w:ind w:left="0" w:firstLine="0"/>
        <w:rPr>
          <w:rFonts w:ascii="Tahoma" w:hAnsi="Tahoma" w:cs="Tahoma"/>
          <w:sz w:val="16"/>
          <w:szCs w:val="16"/>
        </w:rPr>
      </w:pPr>
    </w:p>
    <w:p w14:paraId="3812D39D" w14:textId="77777777" w:rsidR="00E67471" w:rsidRPr="00825E9B" w:rsidRDefault="00E67471" w:rsidP="00E67471">
      <w:pPr>
        <w:rPr>
          <w:rFonts w:ascii="Tahoma" w:hAnsi="Tahoma" w:cs="Tahoma"/>
          <w:b/>
        </w:rPr>
      </w:pPr>
      <w:r w:rsidRPr="00825E9B">
        <w:rPr>
          <w:rFonts w:ascii="Tahoma" w:hAnsi="Tahoma" w:cs="Tahoma"/>
          <w:b/>
        </w:rPr>
        <w:t>CHAPITRE III : DESCRIPTION DES TRAVAUX D’EXTENSION DU RESEAU ELECTRIQUE</w:t>
      </w:r>
    </w:p>
    <w:p w14:paraId="454CF332" w14:textId="77777777" w:rsidR="00E67471" w:rsidRPr="00AE2F80" w:rsidRDefault="00E67471" w:rsidP="00E67471">
      <w:pPr>
        <w:rPr>
          <w:rFonts w:ascii="Tahoma" w:hAnsi="Tahoma" w:cs="Tahoma"/>
          <w:b/>
          <w:lang w:val="fr-CM"/>
        </w:rPr>
      </w:pPr>
      <w:r w:rsidRPr="00AE2F80">
        <w:rPr>
          <w:rFonts w:ascii="Tahoma" w:hAnsi="Tahoma" w:cs="Tahoma"/>
          <w:b/>
        </w:rPr>
        <w:lastRenderedPageBreak/>
        <w:t xml:space="preserve">Article </w:t>
      </w:r>
      <w:r w:rsidR="00AE2F80" w:rsidRPr="00AE2F80">
        <w:rPr>
          <w:rFonts w:ascii="Tahoma" w:hAnsi="Tahoma" w:cs="Tahoma"/>
          <w:b/>
        </w:rPr>
        <w:t>12 :</w:t>
      </w:r>
      <w:r w:rsidRPr="00AE2F80">
        <w:rPr>
          <w:rFonts w:ascii="Tahoma" w:hAnsi="Tahoma" w:cs="Tahoma"/>
          <w:b/>
        </w:rPr>
        <w:t xml:space="preserve"> Etude et piquetage</w:t>
      </w:r>
    </w:p>
    <w:p w14:paraId="341A91BE" w14:textId="77777777" w:rsidR="00E67471" w:rsidRDefault="00E67471" w:rsidP="00E67471">
      <w:pPr>
        <w:rPr>
          <w:rFonts w:ascii="Tahoma" w:hAnsi="Tahoma" w:cs="Tahoma"/>
        </w:rPr>
      </w:pPr>
      <w:r w:rsidRPr="00AA17EB">
        <w:rPr>
          <w:rFonts w:ascii="Tahoma" w:hAnsi="Tahoma" w:cs="Tahoma"/>
        </w:rPr>
        <w:t>L’étude et le piquetage consisteront à faire une topographie d’alignement en vue d’assurer une bonne construction des réseaux aériens, MT/BT et BT. Cette activité sera réalisée par l’entrepreneur suivant les normes techniques, et la protection de l’environnement sera de mise.</w:t>
      </w:r>
    </w:p>
    <w:p w14:paraId="7A55F1EC" w14:textId="77777777" w:rsidR="00AE2F80" w:rsidRPr="00AE2F80" w:rsidRDefault="00AE2F80" w:rsidP="00E67471">
      <w:pPr>
        <w:rPr>
          <w:rFonts w:ascii="Tahoma" w:hAnsi="Tahoma" w:cs="Tahoma"/>
          <w:sz w:val="16"/>
          <w:szCs w:val="16"/>
        </w:rPr>
      </w:pPr>
    </w:p>
    <w:p w14:paraId="4E2EEB03" w14:textId="77777777" w:rsidR="00E67471" w:rsidRPr="00AE2F80" w:rsidRDefault="00E67471" w:rsidP="00E67471">
      <w:pPr>
        <w:rPr>
          <w:rFonts w:ascii="Tahoma" w:hAnsi="Tahoma" w:cs="Tahoma"/>
          <w:b/>
          <w:lang w:val="fr-CM"/>
        </w:rPr>
      </w:pPr>
      <w:r w:rsidRPr="00AE2F80">
        <w:rPr>
          <w:rFonts w:ascii="Tahoma" w:hAnsi="Tahoma" w:cs="Tahoma"/>
          <w:b/>
        </w:rPr>
        <w:t xml:space="preserve">Article </w:t>
      </w:r>
      <w:r w:rsidR="00AE2F80" w:rsidRPr="00AE2F80">
        <w:rPr>
          <w:rFonts w:ascii="Tahoma" w:hAnsi="Tahoma" w:cs="Tahoma"/>
          <w:b/>
        </w:rPr>
        <w:t>13 :</w:t>
      </w:r>
      <w:r w:rsidRPr="00AE2F80">
        <w:rPr>
          <w:rFonts w:ascii="Tahoma" w:hAnsi="Tahoma" w:cs="Tahoma"/>
          <w:b/>
        </w:rPr>
        <w:t xml:space="preserve"> Les fouilles</w:t>
      </w:r>
    </w:p>
    <w:p w14:paraId="78FAAABA" w14:textId="77777777" w:rsidR="00E67471" w:rsidRPr="00AA17EB" w:rsidRDefault="00E67471" w:rsidP="00E67471">
      <w:pPr>
        <w:rPr>
          <w:rFonts w:ascii="Tahoma" w:hAnsi="Tahoma" w:cs="Tahoma"/>
        </w:rPr>
      </w:pPr>
      <w:r w:rsidRPr="00AA17EB">
        <w:rPr>
          <w:rFonts w:ascii="Tahoma" w:hAnsi="Tahoma" w:cs="Tahoma"/>
        </w:rPr>
        <w:t>Elles seront réalisées conformément aux règles de l’art dans les dimensions suivantes :</w:t>
      </w:r>
    </w:p>
    <w:p w14:paraId="43749D34" w14:textId="77777777" w:rsidR="00E67471" w:rsidRPr="00AA17EB" w:rsidRDefault="00E67471" w:rsidP="00E67471">
      <w:pPr>
        <w:rPr>
          <w:rFonts w:ascii="Tahoma" w:hAnsi="Tahoma" w:cs="Tahoma"/>
          <w:lang w:val="x-none"/>
        </w:rPr>
      </w:pPr>
      <w:r w:rsidRPr="00AA17EB">
        <w:rPr>
          <w:rFonts w:ascii="Tahoma" w:hAnsi="Tahoma" w:cs="Tahoma"/>
        </w:rPr>
        <w:t>Longueur= 0,6m</w:t>
      </w:r>
    </w:p>
    <w:p w14:paraId="6BBFA2A3" w14:textId="77777777" w:rsidR="00E67471" w:rsidRPr="00AA17EB" w:rsidRDefault="00E67471" w:rsidP="00E67471">
      <w:pPr>
        <w:rPr>
          <w:rFonts w:ascii="Tahoma" w:hAnsi="Tahoma" w:cs="Tahoma"/>
        </w:rPr>
      </w:pPr>
      <w:r w:rsidRPr="00AA17EB">
        <w:rPr>
          <w:rFonts w:ascii="Tahoma" w:hAnsi="Tahoma" w:cs="Tahoma"/>
        </w:rPr>
        <w:t>Largeur=0,4m</w:t>
      </w:r>
    </w:p>
    <w:p w14:paraId="31CF43BF" w14:textId="77777777" w:rsidR="00E67471" w:rsidRDefault="00E67471" w:rsidP="00E67471">
      <w:pPr>
        <w:rPr>
          <w:rFonts w:ascii="Tahoma" w:hAnsi="Tahoma" w:cs="Tahoma"/>
        </w:rPr>
      </w:pPr>
      <w:r w:rsidRPr="00AA17EB">
        <w:rPr>
          <w:rFonts w:ascii="Tahoma" w:hAnsi="Tahoma" w:cs="Tahoma"/>
        </w:rPr>
        <w:t>Profondeur= 1,40m pour les supports bois de 9m ; 1,60m pour les supports bois de 11 m et de 1,70 m pour les supports bois de 12 m.</w:t>
      </w:r>
    </w:p>
    <w:p w14:paraId="7766CC07" w14:textId="77777777" w:rsidR="00AE2F80" w:rsidRPr="00AA17EB" w:rsidRDefault="00AE2F80" w:rsidP="00E67471">
      <w:pPr>
        <w:rPr>
          <w:rFonts w:ascii="Tahoma" w:hAnsi="Tahoma" w:cs="Tahoma"/>
        </w:rPr>
      </w:pPr>
    </w:p>
    <w:p w14:paraId="3DAE19FC" w14:textId="77777777" w:rsidR="00E67471" w:rsidRPr="00AE2F80" w:rsidRDefault="00E67471" w:rsidP="00E67471">
      <w:pPr>
        <w:rPr>
          <w:rFonts w:ascii="Tahoma" w:hAnsi="Tahoma" w:cs="Tahoma"/>
          <w:b/>
          <w:lang w:val="fr-CM"/>
        </w:rPr>
      </w:pPr>
      <w:r w:rsidRPr="00AE2F80">
        <w:rPr>
          <w:rFonts w:ascii="Tahoma" w:hAnsi="Tahoma" w:cs="Tahoma"/>
          <w:b/>
        </w:rPr>
        <w:t xml:space="preserve">Article </w:t>
      </w:r>
      <w:r w:rsidR="00AE2F80" w:rsidRPr="00AE2F80">
        <w:rPr>
          <w:rFonts w:ascii="Tahoma" w:hAnsi="Tahoma" w:cs="Tahoma"/>
          <w:b/>
        </w:rPr>
        <w:t>14 :</w:t>
      </w:r>
      <w:r w:rsidRPr="00AE2F80">
        <w:rPr>
          <w:rFonts w:ascii="Tahoma" w:hAnsi="Tahoma" w:cs="Tahoma"/>
          <w:b/>
        </w:rPr>
        <w:t xml:space="preserve"> Confection des supports au sol</w:t>
      </w:r>
    </w:p>
    <w:p w14:paraId="5B27B2AF" w14:textId="77777777" w:rsidR="00E67471" w:rsidRPr="00AA17EB" w:rsidRDefault="00E67471" w:rsidP="00E67471">
      <w:pPr>
        <w:rPr>
          <w:rFonts w:ascii="Tahoma" w:hAnsi="Tahoma" w:cs="Tahoma"/>
        </w:rPr>
      </w:pPr>
      <w:r w:rsidRPr="00AA17EB">
        <w:rPr>
          <w:rFonts w:ascii="Tahoma" w:hAnsi="Tahoma" w:cs="Tahoma"/>
        </w:rPr>
        <w:t>Les supports jumelés seront rassemblés avant leur emplacement dans les fouilles et recevront une amorce d’armement d’après leur utilisation. Les supports (simples ou contre fichés) seront perforés avant leur mise en œuvre et ceci pour faciliter l’assemblage des armements une fois qu’ils seront levés.</w:t>
      </w:r>
    </w:p>
    <w:p w14:paraId="1CFED11F" w14:textId="77777777" w:rsidR="00E67471" w:rsidRPr="00AE2F80" w:rsidRDefault="00E67471" w:rsidP="00E67471">
      <w:pPr>
        <w:rPr>
          <w:rFonts w:ascii="Tahoma" w:hAnsi="Tahoma" w:cs="Tahoma"/>
          <w:b/>
        </w:rPr>
      </w:pPr>
      <w:r w:rsidRPr="00AE2F80">
        <w:rPr>
          <w:rFonts w:ascii="Tahoma" w:hAnsi="Tahoma" w:cs="Tahoma"/>
          <w:b/>
        </w:rPr>
        <w:t xml:space="preserve">Article </w:t>
      </w:r>
      <w:r w:rsidR="00AE2F80" w:rsidRPr="00AE2F80">
        <w:rPr>
          <w:rFonts w:ascii="Tahoma" w:hAnsi="Tahoma" w:cs="Tahoma"/>
          <w:b/>
        </w:rPr>
        <w:t>15 :</w:t>
      </w:r>
      <w:r w:rsidRPr="00AE2F80">
        <w:rPr>
          <w:rFonts w:ascii="Tahoma" w:hAnsi="Tahoma" w:cs="Tahoma"/>
          <w:b/>
        </w:rPr>
        <w:t xml:space="preserve"> Traitement des supports et des terres de remblai</w:t>
      </w:r>
    </w:p>
    <w:p w14:paraId="76A95B2A" w14:textId="77777777" w:rsidR="00E67471" w:rsidRPr="00AA17EB" w:rsidRDefault="00E67471" w:rsidP="00E67471">
      <w:pPr>
        <w:rPr>
          <w:rFonts w:ascii="Tahoma" w:hAnsi="Tahoma" w:cs="Tahoma"/>
        </w:rPr>
      </w:pPr>
      <w:r w:rsidRPr="00AA17EB">
        <w:rPr>
          <w:rFonts w:ascii="Tahoma" w:hAnsi="Tahoma" w:cs="Tahoma"/>
        </w:rPr>
        <w:t xml:space="preserve">En plus du traitement reçu de l’usine, tous les supports, quel que soit leur type, doivent faire l’objet d’un second traitement en 2 couches sur une hauteur de 3,00m. Les produits indiqués pour ce traitement sont le Carbonyle, le </w:t>
      </w:r>
      <w:proofErr w:type="spellStart"/>
      <w:r w:rsidRPr="00AA17EB">
        <w:rPr>
          <w:rFonts w:ascii="Tahoma" w:hAnsi="Tahoma" w:cs="Tahoma"/>
        </w:rPr>
        <w:t>Xylamon</w:t>
      </w:r>
      <w:proofErr w:type="spellEnd"/>
      <w:r w:rsidRPr="00AA17EB">
        <w:rPr>
          <w:rFonts w:ascii="Tahoma" w:hAnsi="Tahoma" w:cs="Tahoma"/>
        </w:rPr>
        <w:t xml:space="preserve"> clair et/ou le </w:t>
      </w:r>
      <w:proofErr w:type="spellStart"/>
      <w:r w:rsidRPr="00AA17EB">
        <w:rPr>
          <w:rFonts w:ascii="Tahoma" w:hAnsi="Tahoma" w:cs="Tahoma"/>
        </w:rPr>
        <w:t>Flinkote</w:t>
      </w:r>
      <w:proofErr w:type="spellEnd"/>
      <w:r w:rsidRPr="00AA17EB">
        <w:rPr>
          <w:rFonts w:ascii="Tahoma" w:hAnsi="Tahoma" w:cs="Tahoma"/>
        </w:rPr>
        <w:t>.</w:t>
      </w:r>
    </w:p>
    <w:p w14:paraId="5A1B5058" w14:textId="77777777" w:rsidR="00E67471" w:rsidRPr="00AA17EB" w:rsidRDefault="00E67471" w:rsidP="00E67471">
      <w:pPr>
        <w:rPr>
          <w:rFonts w:ascii="Tahoma" w:hAnsi="Tahoma" w:cs="Tahoma"/>
        </w:rPr>
      </w:pPr>
      <w:r w:rsidRPr="00AA17EB">
        <w:rPr>
          <w:rFonts w:ascii="Tahoma" w:hAnsi="Tahoma" w:cs="Tahoma"/>
        </w:rPr>
        <w:t>Le prestataire devra présenter au maître d’ouvrage le certificat de traitement des poteaux bois et traverses bois (AZOBE) délivré par la station traitement de ENEO ou tout autre unité de traitement agrée par le Ministère de l’Eau et de l’Energie.</w:t>
      </w:r>
    </w:p>
    <w:p w14:paraId="64E623FF" w14:textId="77777777" w:rsidR="00E67471" w:rsidRPr="00AA17EB" w:rsidRDefault="00E67471" w:rsidP="00E67471">
      <w:pPr>
        <w:rPr>
          <w:rFonts w:ascii="Tahoma" w:hAnsi="Tahoma" w:cs="Tahoma"/>
        </w:rPr>
      </w:pPr>
      <w:r w:rsidRPr="00AA17EB">
        <w:rPr>
          <w:rFonts w:ascii="Tahoma" w:hAnsi="Tahoma" w:cs="Tahoma"/>
        </w:rPr>
        <w:t>La terre de remblais lors du calage doit être stabilisée au « REGENT 50 SC » afin de prévenir les attaques charançons et autres insectes. La quantité requise pour chaque support sera de 100g environ.</w:t>
      </w:r>
    </w:p>
    <w:p w14:paraId="6BFFDA48" w14:textId="77777777" w:rsidR="00E67471" w:rsidRPr="00AE2F80" w:rsidRDefault="00E67471" w:rsidP="00E67471">
      <w:pPr>
        <w:rPr>
          <w:rFonts w:ascii="Tahoma" w:hAnsi="Tahoma" w:cs="Tahoma"/>
          <w:b/>
          <w:lang w:val="fr-CM"/>
        </w:rPr>
      </w:pPr>
      <w:r w:rsidRPr="00AE2F80">
        <w:rPr>
          <w:rFonts w:ascii="Tahoma" w:hAnsi="Tahoma" w:cs="Tahoma"/>
          <w:b/>
        </w:rPr>
        <w:t xml:space="preserve">Article </w:t>
      </w:r>
      <w:r w:rsidR="00AE2F80" w:rsidRPr="00AE2F80">
        <w:rPr>
          <w:rFonts w:ascii="Tahoma" w:hAnsi="Tahoma" w:cs="Tahoma"/>
          <w:b/>
        </w:rPr>
        <w:t>16 :</w:t>
      </w:r>
      <w:r w:rsidRPr="00AE2F80">
        <w:rPr>
          <w:rFonts w:ascii="Tahoma" w:hAnsi="Tahoma" w:cs="Tahoma"/>
          <w:b/>
        </w:rPr>
        <w:t xml:space="preserve">  Calage des supports bois</w:t>
      </w:r>
    </w:p>
    <w:p w14:paraId="5165E488" w14:textId="77777777" w:rsidR="00E67471" w:rsidRPr="00AA17EB" w:rsidRDefault="00E67471" w:rsidP="00E67471">
      <w:pPr>
        <w:rPr>
          <w:rFonts w:ascii="Tahoma" w:hAnsi="Tahoma" w:cs="Tahoma"/>
        </w:rPr>
      </w:pPr>
      <w:r w:rsidRPr="00AA17EB">
        <w:rPr>
          <w:rFonts w:ascii="Tahoma" w:hAnsi="Tahoma" w:cs="Tahoma"/>
        </w:rPr>
        <w:t>Une fois les supports levés l’équipe technique de l’entreprise réalisera un calage en pierres de dimensions variables à trois (3) niveaux. A chaque niveau de calage, un remblai avec des terres stabilisées aux fongicides suivra.</w:t>
      </w:r>
    </w:p>
    <w:p w14:paraId="4CFD104B" w14:textId="77777777" w:rsidR="00E67471" w:rsidRPr="00AE2F80" w:rsidRDefault="00E67471" w:rsidP="00E67471">
      <w:pPr>
        <w:rPr>
          <w:rFonts w:ascii="Tahoma" w:hAnsi="Tahoma" w:cs="Tahoma"/>
          <w:b/>
          <w:lang w:val="fr-CM"/>
        </w:rPr>
      </w:pPr>
      <w:r w:rsidRPr="00AE2F80">
        <w:rPr>
          <w:rFonts w:ascii="Tahoma" w:hAnsi="Tahoma" w:cs="Tahoma"/>
          <w:b/>
        </w:rPr>
        <w:t xml:space="preserve">Article </w:t>
      </w:r>
      <w:r w:rsidR="00AE2F80" w:rsidRPr="00AE2F80">
        <w:rPr>
          <w:rFonts w:ascii="Tahoma" w:hAnsi="Tahoma" w:cs="Tahoma"/>
          <w:b/>
        </w:rPr>
        <w:t>17 :</w:t>
      </w:r>
      <w:r w:rsidRPr="00AE2F80">
        <w:rPr>
          <w:rFonts w:ascii="Tahoma" w:hAnsi="Tahoma" w:cs="Tahoma"/>
          <w:b/>
        </w:rPr>
        <w:t xml:space="preserve"> Armement des supports</w:t>
      </w:r>
    </w:p>
    <w:p w14:paraId="2366F3C0" w14:textId="77777777" w:rsidR="00E67471" w:rsidRPr="00AA17EB" w:rsidRDefault="00E67471" w:rsidP="00E67471">
      <w:pPr>
        <w:rPr>
          <w:rFonts w:ascii="Tahoma" w:hAnsi="Tahoma" w:cs="Tahoma"/>
        </w:rPr>
      </w:pPr>
      <w:r w:rsidRPr="00AA17EB">
        <w:rPr>
          <w:rFonts w:ascii="Tahoma" w:hAnsi="Tahoma" w:cs="Tahoma"/>
        </w:rPr>
        <w:t>Il consiste à la fixation des consoles de tête, des isolateurs rigides sur les structures normalisées pour la HTA et à la fixation des ensembles alignement (console et pince d’alignement) et des ensembles d’ancrage (console et pince d’ancrage) pour le réseau BT. Les éléments de fixation seront en conformités avec la norme de construction des lignes aériennes HTA et BT sur poteaux bois en technique rigide d’ENEO.</w:t>
      </w:r>
    </w:p>
    <w:p w14:paraId="3FA1D2CF" w14:textId="77777777" w:rsidR="00E67471" w:rsidRPr="00AE2F80" w:rsidRDefault="00E67471" w:rsidP="00E67471">
      <w:pPr>
        <w:rPr>
          <w:rFonts w:ascii="Tahoma" w:hAnsi="Tahoma" w:cs="Tahoma"/>
          <w:b/>
        </w:rPr>
      </w:pPr>
      <w:r w:rsidRPr="00AE2F80">
        <w:rPr>
          <w:rFonts w:ascii="Tahoma" w:hAnsi="Tahoma" w:cs="Tahoma"/>
          <w:b/>
        </w:rPr>
        <w:t xml:space="preserve">Article </w:t>
      </w:r>
      <w:r w:rsidR="00AE2F80" w:rsidRPr="00AE2F80">
        <w:rPr>
          <w:rFonts w:ascii="Tahoma" w:hAnsi="Tahoma" w:cs="Tahoma"/>
          <w:b/>
        </w:rPr>
        <w:t>18 :</w:t>
      </w:r>
      <w:r w:rsidRPr="00AE2F80">
        <w:rPr>
          <w:rFonts w:ascii="Tahoma" w:hAnsi="Tahoma" w:cs="Tahoma"/>
          <w:b/>
        </w:rPr>
        <w:t xml:space="preserve"> Déroulage et réglage des conducteurs</w:t>
      </w:r>
    </w:p>
    <w:p w14:paraId="3E2122AB" w14:textId="77777777" w:rsidR="00E67471" w:rsidRDefault="00E67471" w:rsidP="00E67471">
      <w:pPr>
        <w:rPr>
          <w:rFonts w:ascii="Tahoma" w:hAnsi="Tahoma" w:cs="Tahoma"/>
        </w:rPr>
      </w:pPr>
      <w:r w:rsidRPr="00AA17EB">
        <w:rPr>
          <w:rFonts w:ascii="Tahoma" w:hAnsi="Tahoma" w:cs="Tahoma"/>
        </w:rPr>
        <w:t>Les câbles sont horizontalement déroulés sur les supports. Des dégagements verticaux (flèches) de 6,2 m pour le réseau MT et de 4 m sont recommandés en terrain ordinaire. Toutes fois, en traversées des chaussées et des voies carrossables par des véhicules routiers, les flèches des réseaux MT et BT sont de 8,2m et de 6m respectivement.</w:t>
      </w:r>
    </w:p>
    <w:p w14:paraId="183BE14D" w14:textId="77777777" w:rsidR="00AE2F80" w:rsidRPr="00AE2F80" w:rsidRDefault="00AE2F80" w:rsidP="00E67471">
      <w:pPr>
        <w:rPr>
          <w:rFonts w:ascii="Tahoma" w:hAnsi="Tahoma" w:cs="Tahoma"/>
          <w:sz w:val="16"/>
          <w:szCs w:val="16"/>
        </w:rPr>
      </w:pPr>
    </w:p>
    <w:p w14:paraId="4C3EFF05" w14:textId="77777777" w:rsidR="00E67471" w:rsidRPr="00AE2F80" w:rsidRDefault="00E67471" w:rsidP="00E67471">
      <w:pPr>
        <w:rPr>
          <w:rFonts w:ascii="Tahoma" w:hAnsi="Tahoma" w:cs="Tahoma"/>
          <w:b/>
        </w:rPr>
      </w:pPr>
      <w:r w:rsidRPr="00AE2F80">
        <w:rPr>
          <w:rFonts w:ascii="Tahoma" w:hAnsi="Tahoma" w:cs="Tahoma"/>
          <w:b/>
        </w:rPr>
        <w:t xml:space="preserve">Article </w:t>
      </w:r>
      <w:r w:rsidR="00AE2F80" w:rsidRPr="00AE2F80">
        <w:rPr>
          <w:rFonts w:ascii="Tahoma" w:hAnsi="Tahoma" w:cs="Tahoma"/>
          <w:b/>
        </w:rPr>
        <w:t>19 :</w:t>
      </w:r>
      <w:r w:rsidRPr="00AE2F80">
        <w:rPr>
          <w:rFonts w:ascii="Tahoma" w:hAnsi="Tahoma" w:cs="Tahoma"/>
          <w:b/>
        </w:rPr>
        <w:t xml:space="preserve"> Pose d’un poste de transformation MT/BT monophasée ou triphasée</w:t>
      </w:r>
    </w:p>
    <w:p w14:paraId="27CA3790" w14:textId="77777777" w:rsidR="00E67471" w:rsidRPr="00AA17EB" w:rsidRDefault="00E67471" w:rsidP="00E67471">
      <w:pPr>
        <w:rPr>
          <w:rFonts w:ascii="Tahoma" w:hAnsi="Tahoma" w:cs="Tahoma"/>
        </w:rPr>
      </w:pPr>
      <w:r w:rsidRPr="00AA17EB">
        <w:rPr>
          <w:rFonts w:ascii="Tahoma" w:hAnsi="Tahoma" w:cs="Tahoma"/>
        </w:rPr>
        <w:t>Il est prévu sur support bois jumelé de 11m en arrêt et de classe D calé à la pierre sèche avec une plate-forme de manœuvre en massif de béton.</w:t>
      </w:r>
    </w:p>
    <w:p w14:paraId="13C25380" w14:textId="77777777" w:rsidR="00E67471" w:rsidRDefault="00E67471" w:rsidP="00E67471">
      <w:pPr>
        <w:rPr>
          <w:rFonts w:ascii="Tahoma" w:hAnsi="Tahoma" w:cs="Tahoma"/>
        </w:rPr>
      </w:pPr>
      <w:r w:rsidRPr="00AA17EB">
        <w:rPr>
          <w:rFonts w:ascii="Tahoma" w:hAnsi="Tahoma" w:cs="Tahoma"/>
        </w:rPr>
        <w:t>Au transformateur MT/BT est associé systématiquement un parafoudre pour chaque phase qui détermine le niveau de tenue aux surtensions de celui–ci (125 KV) et dont la tension nominale est de 27 KV en monophasée et de 30 KV en triphasée. Il est monté sur le même support que le transformateur et raccordé entre une phase et le circuit de mise à la terre.</w:t>
      </w:r>
    </w:p>
    <w:p w14:paraId="210A1438" w14:textId="77777777" w:rsidR="00AE2F80" w:rsidRPr="00AE2F80" w:rsidRDefault="00AE2F80" w:rsidP="00E67471">
      <w:pPr>
        <w:rPr>
          <w:rFonts w:ascii="Tahoma" w:hAnsi="Tahoma" w:cs="Tahoma"/>
          <w:sz w:val="16"/>
          <w:szCs w:val="16"/>
        </w:rPr>
      </w:pPr>
    </w:p>
    <w:p w14:paraId="1AB65D19" w14:textId="77777777" w:rsidR="00E67471" w:rsidRPr="00AE2F80" w:rsidRDefault="00E67471" w:rsidP="00E67471">
      <w:pPr>
        <w:rPr>
          <w:rFonts w:ascii="Tahoma" w:hAnsi="Tahoma" w:cs="Tahoma"/>
          <w:b/>
          <w:lang w:val="fr-CM"/>
        </w:rPr>
      </w:pPr>
      <w:r w:rsidRPr="00AE2F80">
        <w:rPr>
          <w:rFonts w:ascii="Tahoma" w:hAnsi="Tahoma" w:cs="Tahoma"/>
          <w:b/>
        </w:rPr>
        <w:t xml:space="preserve">Article </w:t>
      </w:r>
      <w:r w:rsidR="00AE2F80" w:rsidRPr="00AE2F80">
        <w:rPr>
          <w:rFonts w:ascii="Tahoma" w:hAnsi="Tahoma" w:cs="Tahoma"/>
          <w:b/>
        </w:rPr>
        <w:t>20 :</w:t>
      </w:r>
      <w:r w:rsidRPr="00AE2F80">
        <w:rPr>
          <w:rFonts w:ascii="Tahoma" w:hAnsi="Tahoma" w:cs="Tahoma"/>
          <w:b/>
        </w:rPr>
        <w:t xml:space="preserve"> Confection des MALT BT</w:t>
      </w:r>
    </w:p>
    <w:p w14:paraId="611E36C3" w14:textId="77777777" w:rsidR="00E67471" w:rsidRDefault="00E67471" w:rsidP="00E67471">
      <w:pPr>
        <w:rPr>
          <w:rFonts w:ascii="Tahoma" w:hAnsi="Tahoma" w:cs="Tahoma"/>
        </w:rPr>
      </w:pPr>
      <w:r w:rsidRPr="00AA17EB">
        <w:rPr>
          <w:rFonts w:ascii="Tahoma" w:hAnsi="Tahoma" w:cs="Tahoma"/>
        </w:rPr>
        <w:t>La procédure consiste à implanter au pied de support BT au moins un piquet de terre normalisé (2,1m) avec câble nu en cuivre de 29mm2 en serpentin dans une tranchée dont la profondeur est de 0,8m. La descente de terre en câble en cuivre isolé de 25mm2 est logée dans une protection mécanique et est raccordée au câble nu au fond de la tranchée. Il convient de réaliser une terre toute les 300m et dont la valeur ohmique est au plus égale à 10 Ω.</w:t>
      </w:r>
    </w:p>
    <w:p w14:paraId="5F27B6E5" w14:textId="77777777" w:rsidR="00AE2F80" w:rsidRPr="00AE2F80" w:rsidRDefault="00AE2F80" w:rsidP="00E67471">
      <w:pPr>
        <w:rPr>
          <w:rFonts w:ascii="Tahoma" w:hAnsi="Tahoma" w:cs="Tahoma"/>
          <w:sz w:val="16"/>
          <w:szCs w:val="16"/>
        </w:rPr>
      </w:pPr>
    </w:p>
    <w:p w14:paraId="11A06A27" w14:textId="77777777" w:rsidR="00E67471" w:rsidRPr="00AE2F80" w:rsidRDefault="00E67471" w:rsidP="00E67471">
      <w:pPr>
        <w:rPr>
          <w:rFonts w:ascii="Tahoma" w:hAnsi="Tahoma" w:cs="Tahoma"/>
          <w:b/>
        </w:rPr>
      </w:pPr>
      <w:r w:rsidRPr="00AE2F80">
        <w:rPr>
          <w:rFonts w:ascii="Tahoma" w:hAnsi="Tahoma" w:cs="Tahoma"/>
          <w:b/>
        </w:rPr>
        <w:t xml:space="preserve">Article </w:t>
      </w:r>
      <w:r w:rsidR="00AE2F80" w:rsidRPr="00AE2F80">
        <w:rPr>
          <w:rFonts w:ascii="Tahoma" w:hAnsi="Tahoma" w:cs="Tahoma"/>
          <w:b/>
        </w:rPr>
        <w:t>21 :</w:t>
      </w:r>
      <w:r w:rsidRPr="00AE2F80">
        <w:rPr>
          <w:rFonts w:ascii="Tahoma" w:hAnsi="Tahoma" w:cs="Tahoma"/>
          <w:b/>
        </w:rPr>
        <w:t xml:space="preserve"> </w:t>
      </w:r>
      <w:r w:rsidR="00AE2F80" w:rsidRPr="00AE2F80">
        <w:rPr>
          <w:rFonts w:ascii="Tahoma" w:hAnsi="Tahoma" w:cs="Tahoma"/>
          <w:b/>
        </w:rPr>
        <w:t>Branchements témoins</w:t>
      </w:r>
    </w:p>
    <w:p w14:paraId="5215106A" w14:textId="77777777" w:rsidR="00E67471" w:rsidRPr="00AA17EB" w:rsidRDefault="00E67471" w:rsidP="00E67471">
      <w:pPr>
        <w:rPr>
          <w:rFonts w:ascii="Tahoma" w:hAnsi="Tahoma" w:cs="Tahoma"/>
        </w:rPr>
      </w:pPr>
      <w:r w:rsidRPr="00AA17EB">
        <w:rPr>
          <w:rFonts w:ascii="Tahoma" w:hAnsi="Tahoma" w:cs="Tahoma"/>
        </w:rPr>
        <w:t>Des branchements standard normalisés (branchements témoins) dont un par localité seront réalisés par ENEO aux frais de l’entreprise et au profit d’un édifice public. Le site devant bénéficier de ces branchements seront déterminés lors de l’exécution des travaux et notifiés à l’entreprise.</w:t>
      </w:r>
    </w:p>
    <w:p w14:paraId="0D239FD5" w14:textId="77777777" w:rsidR="00E67471" w:rsidRPr="00AA17EB" w:rsidRDefault="00E67471" w:rsidP="00E67471">
      <w:pPr>
        <w:rPr>
          <w:rFonts w:ascii="Tahoma" w:hAnsi="Tahoma" w:cs="Tahoma"/>
          <w:lang w:val="x-none"/>
        </w:rPr>
      </w:pPr>
      <w:r w:rsidRPr="00AA17EB">
        <w:rPr>
          <w:rFonts w:ascii="Tahoma" w:hAnsi="Tahoma" w:cs="Tahoma"/>
        </w:rPr>
        <w:t>Cette prestation comprendra :</w:t>
      </w:r>
    </w:p>
    <w:p w14:paraId="2AB76261" w14:textId="77777777" w:rsidR="00E67471" w:rsidRPr="00AA17EB" w:rsidRDefault="00E67471" w:rsidP="00E67471">
      <w:pPr>
        <w:rPr>
          <w:rFonts w:ascii="Tahoma" w:hAnsi="Tahoma" w:cs="Tahoma"/>
        </w:rPr>
      </w:pPr>
      <w:r w:rsidRPr="00AA17EB">
        <w:rPr>
          <w:rFonts w:ascii="Tahoma" w:hAnsi="Tahoma" w:cs="Tahoma"/>
        </w:rPr>
        <w:t xml:space="preserve">Le </w:t>
      </w:r>
      <w:r w:rsidR="00AE2F80" w:rsidRPr="00AA17EB">
        <w:rPr>
          <w:rFonts w:ascii="Tahoma" w:hAnsi="Tahoma" w:cs="Tahoma"/>
        </w:rPr>
        <w:t>branchement ;</w:t>
      </w:r>
    </w:p>
    <w:p w14:paraId="5845FF53" w14:textId="77777777" w:rsidR="00E67471" w:rsidRPr="00AA17EB" w:rsidRDefault="00E67471" w:rsidP="00E67471">
      <w:pPr>
        <w:rPr>
          <w:rFonts w:ascii="Tahoma" w:hAnsi="Tahoma" w:cs="Tahoma"/>
        </w:rPr>
      </w:pPr>
      <w:r w:rsidRPr="00AA17EB">
        <w:rPr>
          <w:rFonts w:ascii="Tahoma" w:hAnsi="Tahoma" w:cs="Tahoma"/>
        </w:rPr>
        <w:t>L’abonnement (pose de compteur et accessoires</w:t>
      </w:r>
      <w:r w:rsidR="00AE2F80" w:rsidRPr="00AA17EB">
        <w:rPr>
          <w:rFonts w:ascii="Tahoma" w:hAnsi="Tahoma" w:cs="Tahoma"/>
        </w:rPr>
        <w:t>) ;</w:t>
      </w:r>
    </w:p>
    <w:p w14:paraId="1060F610" w14:textId="77777777" w:rsidR="00E67471" w:rsidRDefault="00E67471" w:rsidP="00E67471">
      <w:pPr>
        <w:rPr>
          <w:rFonts w:ascii="Tahoma" w:hAnsi="Tahoma" w:cs="Tahoma"/>
        </w:rPr>
      </w:pPr>
      <w:r w:rsidRPr="00AA17EB">
        <w:rPr>
          <w:rFonts w:ascii="Tahoma" w:hAnsi="Tahoma" w:cs="Tahoma"/>
        </w:rPr>
        <w:t>La fourniture et la pose d’une lampe témoin et accessoires (interrupteu</w:t>
      </w:r>
      <w:r w:rsidR="00AE2F80">
        <w:rPr>
          <w:rFonts w:ascii="Tahoma" w:hAnsi="Tahoma" w:cs="Tahoma"/>
        </w:rPr>
        <w:t>r, fils TH 1,5mm², domino etc.…</w:t>
      </w:r>
      <w:r w:rsidRPr="00AA17EB">
        <w:rPr>
          <w:rFonts w:ascii="Tahoma" w:hAnsi="Tahoma" w:cs="Tahoma"/>
        </w:rPr>
        <w:t>) pour besoin de probation de l’effectivité de l’énergie électrique.</w:t>
      </w:r>
    </w:p>
    <w:p w14:paraId="72CC6E4B" w14:textId="77777777" w:rsidR="00AE2F80" w:rsidRPr="00AE2F80" w:rsidRDefault="00AE2F80" w:rsidP="00E67471">
      <w:pPr>
        <w:rPr>
          <w:rFonts w:ascii="Tahoma" w:hAnsi="Tahoma" w:cs="Tahoma"/>
          <w:sz w:val="16"/>
          <w:szCs w:val="16"/>
          <w:lang w:val="x-none"/>
        </w:rPr>
      </w:pPr>
    </w:p>
    <w:p w14:paraId="27B03313" w14:textId="77777777" w:rsidR="00E67471" w:rsidRPr="00AE2F80" w:rsidRDefault="00E67471" w:rsidP="00E67471">
      <w:pPr>
        <w:rPr>
          <w:rFonts w:ascii="Tahoma" w:hAnsi="Tahoma" w:cs="Tahoma"/>
          <w:b/>
        </w:rPr>
      </w:pPr>
      <w:r w:rsidRPr="00AE2F80">
        <w:rPr>
          <w:rFonts w:ascii="Tahoma" w:hAnsi="Tahoma" w:cs="Tahoma"/>
          <w:b/>
        </w:rPr>
        <w:t xml:space="preserve">Article </w:t>
      </w:r>
      <w:r w:rsidR="00AE2F80" w:rsidRPr="00AE2F80">
        <w:rPr>
          <w:rFonts w:ascii="Tahoma" w:hAnsi="Tahoma" w:cs="Tahoma"/>
          <w:b/>
        </w:rPr>
        <w:t>22 :</w:t>
      </w:r>
      <w:r w:rsidRPr="00AE2F80">
        <w:rPr>
          <w:rFonts w:ascii="Tahoma" w:hAnsi="Tahoma" w:cs="Tahoma"/>
          <w:b/>
        </w:rPr>
        <w:t xml:space="preserve"> Sécurité</w:t>
      </w:r>
    </w:p>
    <w:p w14:paraId="2DA4353F" w14:textId="77777777" w:rsidR="00E67471" w:rsidRDefault="00E67471" w:rsidP="00E67471">
      <w:pPr>
        <w:rPr>
          <w:rFonts w:ascii="Tahoma" w:hAnsi="Tahoma" w:cs="Tahoma"/>
        </w:rPr>
      </w:pPr>
      <w:r w:rsidRPr="00AA17EB">
        <w:rPr>
          <w:rFonts w:ascii="Tahoma" w:hAnsi="Tahoma" w:cs="Tahoma"/>
        </w:rPr>
        <w:t>Les populations seront sensibilisées sur les dangers du courant électrique par spot vidéo et documentaires produits par ENEO en collaboration avec le Maître d’œuvre. Toutefois lors de l’exécution des travaux, l’Entreprise prendra des dispositions nécessaires pour la sécurité des biens et des personnes.</w:t>
      </w:r>
    </w:p>
    <w:p w14:paraId="0F9B8775" w14:textId="77777777" w:rsidR="00AE2F80" w:rsidRPr="00AE2F80" w:rsidRDefault="00AE2F80" w:rsidP="00E67471">
      <w:pPr>
        <w:rPr>
          <w:rFonts w:ascii="Tahoma" w:hAnsi="Tahoma" w:cs="Tahoma"/>
          <w:sz w:val="16"/>
          <w:szCs w:val="16"/>
        </w:rPr>
      </w:pPr>
    </w:p>
    <w:p w14:paraId="5CA8579D" w14:textId="77777777" w:rsidR="00E67471" w:rsidRPr="00AE2F80" w:rsidRDefault="00E67471" w:rsidP="00E67471">
      <w:pPr>
        <w:rPr>
          <w:rFonts w:ascii="Tahoma" w:hAnsi="Tahoma" w:cs="Tahoma"/>
          <w:b/>
        </w:rPr>
      </w:pPr>
      <w:r w:rsidRPr="00AE2F80">
        <w:rPr>
          <w:rFonts w:ascii="Tahoma" w:hAnsi="Tahoma" w:cs="Tahoma"/>
          <w:b/>
        </w:rPr>
        <w:t xml:space="preserve">Article </w:t>
      </w:r>
      <w:r w:rsidR="00AE2F80" w:rsidRPr="00AE2F80">
        <w:rPr>
          <w:rFonts w:ascii="Tahoma" w:hAnsi="Tahoma" w:cs="Tahoma"/>
          <w:b/>
        </w:rPr>
        <w:t>23 :</w:t>
      </w:r>
      <w:r w:rsidRPr="00AE2F80">
        <w:rPr>
          <w:rFonts w:ascii="Tahoma" w:hAnsi="Tahoma" w:cs="Tahoma"/>
          <w:b/>
        </w:rPr>
        <w:t xml:space="preserve"> Nature d’intervention</w:t>
      </w:r>
    </w:p>
    <w:p w14:paraId="41360025" w14:textId="77777777" w:rsidR="00E67471" w:rsidRPr="00AA17EB" w:rsidRDefault="00E67471" w:rsidP="00E67471">
      <w:pPr>
        <w:rPr>
          <w:rFonts w:ascii="Tahoma" w:hAnsi="Tahoma" w:cs="Tahoma"/>
        </w:rPr>
      </w:pPr>
      <w:r w:rsidRPr="00AA17EB">
        <w:rPr>
          <w:rFonts w:ascii="Tahoma" w:hAnsi="Tahoma" w:cs="Tahoma"/>
        </w:rPr>
        <w:t>La nature d’intervention consiste en :</w:t>
      </w:r>
    </w:p>
    <w:p w14:paraId="4FB06AAD" w14:textId="77777777" w:rsidR="00E67471" w:rsidRPr="00AA17EB" w:rsidRDefault="00E67471" w:rsidP="00E67471">
      <w:pPr>
        <w:rPr>
          <w:rFonts w:ascii="Tahoma" w:hAnsi="Tahoma" w:cs="Tahoma"/>
        </w:rPr>
      </w:pPr>
      <w:r w:rsidRPr="00AA17EB">
        <w:rPr>
          <w:rFonts w:ascii="Tahoma" w:hAnsi="Tahoma" w:cs="Tahoma"/>
        </w:rPr>
        <w:t>L’aménagement d’un magasin et d’un site proche du chantier, pour le stockage du matériel nécessaire à la réalisation du projet ;</w:t>
      </w:r>
    </w:p>
    <w:p w14:paraId="3DF94384" w14:textId="77777777" w:rsidR="00E67471" w:rsidRPr="00AA17EB" w:rsidRDefault="00E67471" w:rsidP="00E67471">
      <w:pPr>
        <w:rPr>
          <w:rFonts w:ascii="Tahoma" w:hAnsi="Tahoma" w:cs="Tahoma"/>
        </w:rPr>
      </w:pPr>
      <w:r w:rsidRPr="00AA17EB">
        <w:rPr>
          <w:rFonts w:ascii="Tahoma" w:hAnsi="Tahoma" w:cs="Tahoma"/>
        </w:rPr>
        <w:t>L’abatage et l’élagage des couloirs MT et BT ;</w:t>
      </w:r>
    </w:p>
    <w:p w14:paraId="1EA00289" w14:textId="77777777" w:rsidR="00E67471" w:rsidRPr="00AA17EB" w:rsidRDefault="00E67471" w:rsidP="00E67471">
      <w:pPr>
        <w:rPr>
          <w:rFonts w:ascii="Tahoma" w:hAnsi="Tahoma" w:cs="Tahoma"/>
        </w:rPr>
      </w:pPr>
      <w:r w:rsidRPr="00AA17EB">
        <w:rPr>
          <w:rFonts w:ascii="Tahoma" w:hAnsi="Tahoma" w:cs="Tahoma"/>
        </w:rPr>
        <w:t>L’acquisition du matériel, des équipements, leurs transports et leurs stockages ;</w:t>
      </w:r>
    </w:p>
    <w:p w14:paraId="7B8E049A" w14:textId="77777777" w:rsidR="00E67471" w:rsidRPr="00AA17EB" w:rsidRDefault="00E67471" w:rsidP="00E67471">
      <w:pPr>
        <w:rPr>
          <w:rFonts w:ascii="Tahoma" w:hAnsi="Tahoma" w:cs="Tahoma"/>
          <w:lang w:val="x-none"/>
        </w:rPr>
      </w:pPr>
      <w:r w:rsidRPr="00AA17EB">
        <w:rPr>
          <w:rFonts w:ascii="Tahoma" w:hAnsi="Tahoma" w:cs="Tahoma"/>
        </w:rPr>
        <w:t>L’étude et piquetages ;</w:t>
      </w:r>
    </w:p>
    <w:p w14:paraId="1253890D" w14:textId="77777777" w:rsidR="00E67471" w:rsidRPr="00AA17EB" w:rsidRDefault="00E67471" w:rsidP="00E67471">
      <w:pPr>
        <w:rPr>
          <w:rFonts w:ascii="Tahoma" w:hAnsi="Tahoma" w:cs="Tahoma"/>
        </w:rPr>
      </w:pPr>
      <w:r w:rsidRPr="00AA17EB">
        <w:rPr>
          <w:rFonts w:ascii="Tahoma" w:hAnsi="Tahoma" w:cs="Tahoma"/>
        </w:rPr>
        <w:t>Le fonçage des fouilles ;</w:t>
      </w:r>
    </w:p>
    <w:p w14:paraId="29BD6A00" w14:textId="77777777" w:rsidR="00E67471" w:rsidRPr="00AA17EB" w:rsidRDefault="00E67471" w:rsidP="00E67471">
      <w:pPr>
        <w:rPr>
          <w:rFonts w:ascii="Tahoma" w:hAnsi="Tahoma" w:cs="Tahoma"/>
        </w:rPr>
      </w:pPr>
      <w:r w:rsidRPr="00AA17EB">
        <w:rPr>
          <w:rFonts w:ascii="Tahoma" w:hAnsi="Tahoma" w:cs="Tahoma"/>
        </w:rPr>
        <w:t>Le levage et calage des poteaux, ainsi que la fixation des accessoires d’ancrage ;</w:t>
      </w:r>
    </w:p>
    <w:p w14:paraId="62985744" w14:textId="77777777" w:rsidR="00E67471" w:rsidRPr="00AA17EB" w:rsidRDefault="00E67471" w:rsidP="00E67471">
      <w:pPr>
        <w:rPr>
          <w:rFonts w:ascii="Tahoma" w:hAnsi="Tahoma" w:cs="Tahoma"/>
        </w:rPr>
      </w:pPr>
      <w:r w:rsidRPr="00AA17EB">
        <w:rPr>
          <w:rFonts w:ascii="Tahoma" w:hAnsi="Tahoma" w:cs="Tahoma"/>
        </w:rPr>
        <w:t>Les déroulages des câbles ALMELEC et TORSADE ;</w:t>
      </w:r>
    </w:p>
    <w:p w14:paraId="0958C0AB" w14:textId="77777777" w:rsidR="00E67471" w:rsidRPr="00AA17EB" w:rsidRDefault="00E67471" w:rsidP="00E67471">
      <w:pPr>
        <w:rPr>
          <w:rFonts w:ascii="Tahoma" w:hAnsi="Tahoma" w:cs="Tahoma"/>
        </w:rPr>
      </w:pPr>
      <w:r w:rsidRPr="00AA17EB">
        <w:rPr>
          <w:rFonts w:ascii="Tahoma" w:hAnsi="Tahoma" w:cs="Tahoma"/>
        </w:rPr>
        <w:t>Le dressement d’un plan de recollement après travaux ;</w:t>
      </w:r>
    </w:p>
    <w:p w14:paraId="2CE4285A" w14:textId="77777777" w:rsidR="00E67471" w:rsidRPr="00AA17EB" w:rsidRDefault="00E67471" w:rsidP="00E67471">
      <w:pPr>
        <w:rPr>
          <w:rFonts w:ascii="Tahoma" w:hAnsi="Tahoma" w:cs="Tahoma"/>
        </w:rPr>
      </w:pPr>
      <w:r w:rsidRPr="00AA17EB">
        <w:rPr>
          <w:rFonts w:ascii="Tahoma" w:hAnsi="Tahoma" w:cs="Tahoma"/>
        </w:rPr>
        <w:t>Du raccordement de l’ouvrage au réseau ENEO et sa mise en service ;</w:t>
      </w:r>
    </w:p>
    <w:p w14:paraId="47ECE26E" w14:textId="77777777" w:rsidR="00E67471" w:rsidRPr="00AA17EB" w:rsidRDefault="00E67471" w:rsidP="00E67471">
      <w:pPr>
        <w:rPr>
          <w:rFonts w:ascii="Tahoma" w:hAnsi="Tahoma" w:cs="Tahoma"/>
          <w:lang w:val="x-none"/>
        </w:rPr>
      </w:pPr>
      <w:r w:rsidRPr="00AA17EB">
        <w:rPr>
          <w:rFonts w:ascii="Tahoma" w:hAnsi="Tahoma" w:cs="Tahoma"/>
        </w:rPr>
        <w:t>Du réaménagement du site ;</w:t>
      </w:r>
    </w:p>
    <w:p w14:paraId="65B778B7" w14:textId="77777777" w:rsidR="00E67471" w:rsidRPr="00AA17EB" w:rsidRDefault="00E67471" w:rsidP="00E67471">
      <w:pPr>
        <w:rPr>
          <w:rFonts w:ascii="Tahoma" w:hAnsi="Tahoma" w:cs="Tahoma"/>
        </w:rPr>
      </w:pPr>
      <w:r w:rsidRPr="00AA17EB">
        <w:rPr>
          <w:rFonts w:ascii="Tahoma" w:hAnsi="Tahoma" w:cs="Tahoma"/>
        </w:rPr>
        <w:t>De la réception des travaux.</w:t>
      </w:r>
    </w:p>
    <w:p w14:paraId="4A9EEDC1" w14:textId="77777777" w:rsidR="00E67471" w:rsidRDefault="00E67471" w:rsidP="00E67471">
      <w:pPr>
        <w:rPr>
          <w:rFonts w:ascii="Tahoma" w:hAnsi="Tahoma" w:cs="Tahoma"/>
        </w:rPr>
      </w:pPr>
      <w:r w:rsidRPr="00AA17EB">
        <w:rPr>
          <w:rFonts w:ascii="Tahoma" w:hAnsi="Tahoma" w:cs="Tahoma"/>
        </w:rPr>
        <w:t>Le chantier sera organisé de manière à ce que les travaux se déroulent en phases par des équipes dirigées par un ou deux chefs de chantier et supervisé par un conducteur des travaux</w:t>
      </w:r>
    </w:p>
    <w:p w14:paraId="4E13E6D2" w14:textId="77777777" w:rsidR="00AE2F80" w:rsidRPr="00AA17EB" w:rsidRDefault="00AE2F80" w:rsidP="00E67471">
      <w:pPr>
        <w:rPr>
          <w:rFonts w:ascii="Tahoma" w:hAnsi="Tahoma" w:cs="Tahoma"/>
        </w:rPr>
      </w:pPr>
    </w:p>
    <w:p w14:paraId="6C8ADABB" w14:textId="77777777" w:rsidR="00E67471" w:rsidRPr="00AE2F80" w:rsidRDefault="00E67471" w:rsidP="00E67471">
      <w:pPr>
        <w:rPr>
          <w:rFonts w:ascii="Tahoma" w:hAnsi="Tahoma" w:cs="Tahoma"/>
          <w:b/>
        </w:rPr>
      </w:pPr>
      <w:r w:rsidRPr="00AE2F80">
        <w:rPr>
          <w:rFonts w:ascii="Tahoma" w:hAnsi="Tahoma" w:cs="Tahoma"/>
          <w:b/>
        </w:rPr>
        <w:t>Article 24 : Provenance et qualité des matériaux et matériels</w:t>
      </w:r>
    </w:p>
    <w:p w14:paraId="25F62CF9" w14:textId="77777777" w:rsidR="00E67471" w:rsidRPr="00FF4259" w:rsidRDefault="00E67471" w:rsidP="00E67471">
      <w:pPr>
        <w:rPr>
          <w:rFonts w:ascii="Tahoma" w:hAnsi="Tahoma" w:cs="Tahoma"/>
          <w:b/>
          <w:lang w:val="fr-CM"/>
        </w:rPr>
      </w:pPr>
      <w:r w:rsidRPr="00FF4259">
        <w:rPr>
          <w:rFonts w:ascii="Tahoma" w:hAnsi="Tahoma" w:cs="Tahoma"/>
          <w:b/>
        </w:rPr>
        <w:t>24.1- Provenance</w:t>
      </w:r>
    </w:p>
    <w:p w14:paraId="70281BCE" w14:textId="77777777" w:rsidR="00E67471" w:rsidRPr="00AA17EB" w:rsidRDefault="00E67471" w:rsidP="00E67471">
      <w:pPr>
        <w:rPr>
          <w:rFonts w:ascii="Tahoma" w:hAnsi="Tahoma" w:cs="Tahoma"/>
        </w:rPr>
      </w:pPr>
      <w:r w:rsidRPr="00AA17EB">
        <w:rPr>
          <w:rFonts w:ascii="Tahoma" w:hAnsi="Tahoma" w:cs="Tahoma"/>
        </w:rPr>
        <w:t>La fourniture de tous les matériaux incombe à l’Entrepreneur. Ce dernier devra soumettre la provenance de tous les matériaux destinés à l’exécution du présent marché à l’agrément de l’Ingénieur avant leur mise en œuvre et en temps utile pour respecter le programme d’exécution des travaux.</w:t>
      </w:r>
    </w:p>
    <w:p w14:paraId="4DBF9563" w14:textId="77777777" w:rsidR="00E67471" w:rsidRPr="00AA17EB" w:rsidRDefault="00E67471" w:rsidP="00E67471">
      <w:pPr>
        <w:rPr>
          <w:rFonts w:ascii="Tahoma" w:hAnsi="Tahoma" w:cs="Tahoma"/>
        </w:rPr>
      </w:pPr>
      <w:r w:rsidRPr="00AA17EB">
        <w:rPr>
          <w:rFonts w:ascii="Tahoma" w:hAnsi="Tahoma" w:cs="Tahoma"/>
        </w:rPr>
        <w:t>Certains matériels spécifiques doivent faire l’objet d’un contrôle et d’une vérification dans l’atelier ENEO de Bertoua avant leur destination dans les chantiers.</w:t>
      </w:r>
    </w:p>
    <w:p w14:paraId="49D2D201" w14:textId="77777777" w:rsidR="00E67471" w:rsidRPr="00AA17EB" w:rsidRDefault="00FF4259" w:rsidP="00E67471">
      <w:pPr>
        <w:rPr>
          <w:rFonts w:ascii="Tahoma" w:hAnsi="Tahoma" w:cs="Tahoma"/>
        </w:rPr>
      </w:pPr>
      <w:r w:rsidRPr="00AA17EB">
        <w:rPr>
          <w:rFonts w:ascii="Tahoma" w:hAnsi="Tahoma" w:cs="Tahoma"/>
        </w:rPr>
        <w:lastRenderedPageBreak/>
        <w:t>Les matériaux et les matériels fournis par l’Entrepreneur proviendront de sources agréées par</w:t>
      </w:r>
      <w:r w:rsidR="00E67471" w:rsidRPr="00AA17EB">
        <w:rPr>
          <w:rFonts w:ascii="Tahoma" w:hAnsi="Tahoma" w:cs="Tahoma"/>
        </w:rPr>
        <w:t xml:space="preserve"> l’Ingénieur du Marché.</w:t>
      </w:r>
    </w:p>
    <w:p w14:paraId="37CF3E70" w14:textId="77777777" w:rsidR="00E67471" w:rsidRPr="00FF4259" w:rsidRDefault="00E67471" w:rsidP="00E67471">
      <w:pPr>
        <w:rPr>
          <w:rFonts w:ascii="Tahoma" w:hAnsi="Tahoma" w:cs="Tahoma"/>
          <w:b/>
        </w:rPr>
      </w:pPr>
      <w:r w:rsidRPr="00FF4259">
        <w:rPr>
          <w:rFonts w:ascii="Tahoma" w:hAnsi="Tahoma" w:cs="Tahoma"/>
          <w:b/>
        </w:rPr>
        <w:t>24.2- Qualité</w:t>
      </w:r>
    </w:p>
    <w:p w14:paraId="249B32DE" w14:textId="77777777" w:rsidR="00E67471" w:rsidRPr="00AA17EB" w:rsidRDefault="00E67471" w:rsidP="00E67471">
      <w:pPr>
        <w:rPr>
          <w:rFonts w:ascii="Tahoma" w:hAnsi="Tahoma" w:cs="Tahoma"/>
        </w:rPr>
      </w:pPr>
      <w:r w:rsidRPr="00AA17EB">
        <w:rPr>
          <w:rFonts w:ascii="Tahoma" w:hAnsi="Tahoma" w:cs="Tahoma"/>
        </w:rPr>
        <w:t>Poteaux</w:t>
      </w:r>
    </w:p>
    <w:p w14:paraId="70FB42DD" w14:textId="77777777" w:rsidR="00E67471" w:rsidRPr="00AA17EB" w:rsidRDefault="00FF4259" w:rsidP="00E67471">
      <w:pPr>
        <w:rPr>
          <w:rFonts w:ascii="Tahoma" w:hAnsi="Tahoma" w:cs="Tahoma"/>
        </w:rPr>
      </w:pPr>
      <w:r w:rsidRPr="00AA17EB">
        <w:rPr>
          <w:rFonts w:ascii="Tahoma" w:hAnsi="Tahoma" w:cs="Tahoma"/>
        </w:rPr>
        <w:t>Les poteaux exigibles</w:t>
      </w:r>
      <w:r w:rsidR="00E67471" w:rsidRPr="00AA17EB">
        <w:rPr>
          <w:rFonts w:ascii="Tahoma" w:hAnsi="Tahoma" w:cs="Tahoma"/>
        </w:rPr>
        <w:t xml:space="preserve"> pour les présents travaux seront de classe D et répondant aux normes suivantes :</w:t>
      </w:r>
    </w:p>
    <w:p w14:paraId="72411EC7" w14:textId="77777777" w:rsidR="00E67471" w:rsidRPr="00AA17EB" w:rsidRDefault="00E67471" w:rsidP="00E67471">
      <w:pPr>
        <w:rPr>
          <w:rFonts w:ascii="Tahoma" w:hAnsi="Tahoma" w:cs="Tahoma"/>
        </w:rPr>
      </w:pPr>
      <w:r w:rsidRPr="00AA17EB">
        <w:rPr>
          <w:rFonts w:ascii="Tahoma" w:hAnsi="Tahoma" w:cs="Tahoma"/>
        </w:rPr>
        <w:t>Poteaux bois 11m/S et 11m/J : Normes ENEO ; SU-102 ;</w:t>
      </w:r>
    </w:p>
    <w:p w14:paraId="4746BA4B" w14:textId="77777777" w:rsidR="00E67471" w:rsidRPr="00AA17EB" w:rsidRDefault="00E67471" w:rsidP="00E67471">
      <w:pPr>
        <w:rPr>
          <w:rFonts w:ascii="Tahoma" w:hAnsi="Tahoma" w:cs="Tahoma"/>
        </w:rPr>
      </w:pPr>
      <w:r w:rsidRPr="00AA17EB">
        <w:rPr>
          <w:rFonts w:ascii="Tahoma" w:hAnsi="Tahoma" w:cs="Tahoma"/>
        </w:rPr>
        <w:t>Poteaux bois 11m/X : Normes NFC66-437 ;</w:t>
      </w:r>
    </w:p>
    <w:p w14:paraId="7F65AEC7" w14:textId="77777777" w:rsidR="00E67471" w:rsidRPr="00AA17EB" w:rsidRDefault="00E67471" w:rsidP="00E67471">
      <w:pPr>
        <w:rPr>
          <w:rFonts w:ascii="Tahoma" w:hAnsi="Tahoma" w:cs="Tahoma"/>
        </w:rPr>
      </w:pPr>
      <w:r w:rsidRPr="00AA17EB">
        <w:rPr>
          <w:rFonts w:ascii="Tahoma" w:hAnsi="Tahoma" w:cs="Tahoma"/>
        </w:rPr>
        <w:t>Poteaux bois 9m/S : Normes ENEO ; SU-101 ;</w:t>
      </w:r>
    </w:p>
    <w:p w14:paraId="7AEEF8D5" w14:textId="77777777" w:rsidR="00E67471" w:rsidRPr="00AA17EB" w:rsidRDefault="00E67471" w:rsidP="00E67471">
      <w:pPr>
        <w:rPr>
          <w:rFonts w:ascii="Tahoma" w:hAnsi="Tahoma" w:cs="Tahoma"/>
        </w:rPr>
      </w:pPr>
      <w:r w:rsidRPr="00AA17EB">
        <w:rPr>
          <w:rFonts w:ascii="Tahoma" w:hAnsi="Tahoma" w:cs="Tahoma"/>
        </w:rPr>
        <w:t xml:space="preserve">Poteaux bois 9m/J : Normes </w:t>
      </w:r>
      <w:r w:rsidR="00FF4259" w:rsidRPr="00AA17EB">
        <w:rPr>
          <w:rFonts w:ascii="Tahoma" w:hAnsi="Tahoma" w:cs="Tahoma"/>
        </w:rPr>
        <w:t>ENEO ;</w:t>
      </w:r>
      <w:r w:rsidRPr="00AA17EB">
        <w:rPr>
          <w:rFonts w:ascii="Tahoma" w:hAnsi="Tahoma" w:cs="Tahoma"/>
        </w:rPr>
        <w:t xml:space="preserve"> SU-102 ;</w:t>
      </w:r>
    </w:p>
    <w:p w14:paraId="3CCCFCFD" w14:textId="77777777" w:rsidR="00E67471" w:rsidRPr="00AA17EB" w:rsidRDefault="00E67471" w:rsidP="00E67471">
      <w:pPr>
        <w:rPr>
          <w:rFonts w:ascii="Tahoma" w:hAnsi="Tahoma" w:cs="Tahoma"/>
        </w:rPr>
      </w:pPr>
      <w:r w:rsidRPr="00AA17EB">
        <w:rPr>
          <w:rFonts w:ascii="Tahoma" w:hAnsi="Tahoma" w:cs="Tahoma"/>
        </w:rPr>
        <w:t>Poteaux bois 9m/X : Normes NFC66-437.</w:t>
      </w:r>
    </w:p>
    <w:p w14:paraId="1F124842" w14:textId="77777777" w:rsidR="00E67471" w:rsidRPr="00AA17EB" w:rsidRDefault="00E67471" w:rsidP="00E67471">
      <w:pPr>
        <w:rPr>
          <w:rFonts w:ascii="Tahoma" w:hAnsi="Tahoma" w:cs="Tahoma"/>
        </w:rPr>
      </w:pPr>
      <w:r w:rsidRPr="00AA17EB">
        <w:rPr>
          <w:rFonts w:ascii="Tahoma" w:hAnsi="Tahoma" w:cs="Tahoma"/>
        </w:rPr>
        <w:t>Câble Almélec</w:t>
      </w:r>
    </w:p>
    <w:p w14:paraId="1B6AD75B" w14:textId="77777777" w:rsidR="00E67471" w:rsidRPr="00AA17EB" w:rsidRDefault="00E67471" w:rsidP="00E67471">
      <w:pPr>
        <w:rPr>
          <w:rFonts w:ascii="Tahoma" w:hAnsi="Tahoma" w:cs="Tahoma"/>
          <w:lang w:val="x-none"/>
        </w:rPr>
      </w:pPr>
      <w:r w:rsidRPr="00AA17EB">
        <w:rPr>
          <w:rFonts w:ascii="Tahoma" w:hAnsi="Tahoma" w:cs="Tahoma"/>
        </w:rPr>
        <w:t>Conducteurs nus en alliage d’aluminium constitués de brins, livrés non graissés sur Tourets en bois traités aux xylophènes, avec sens de câblage à gauche. Les sections recommandées sont du 34,4 mm</w:t>
      </w:r>
      <w:r w:rsidR="00FF4259" w:rsidRPr="00AA17EB">
        <w:rPr>
          <w:rFonts w:ascii="Tahoma" w:hAnsi="Tahoma" w:cs="Tahoma"/>
        </w:rPr>
        <w:t>² ;</w:t>
      </w:r>
      <w:r w:rsidRPr="00AA17EB">
        <w:rPr>
          <w:rFonts w:ascii="Tahoma" w:hAnsi="Tahoma" w:cs="Tahoma"/>
        </w:rPr>
        <w:t xml:space="preserve"> code 595 901, Norme de la référence NFC 34-125. Ils sont utilisés pour le transport d’énergie électrique.</w:t>
      </w:r>
    </w:p>
    <w:p w14:paraId="6CD48D8E" w14:textId="77777777" w:rsidR="00E67471" w:rsidRPr="00AA17EB" w:rsidRDefault="00E67471" w:rsidP="00E67471">
      <w:pPr>
        <w:rPr>
          <w:rFonts w:ascii="Tahoma" w:hAnsi="Tahoma" w:cs="Tahoma"/>
        </w:rPr>
      </w:pPr>
      <w:r w:rsidRPr="00AA17EB">
        <w:rPr>
          <w:rFonts w:ascii="Tahoma" w:hAnsi="Tahoma" w:cs="Tahoma"/>
        </w:rPr>
        <w:t>Câbles pré assemblé dits torsadés</w:t>
      </w:r>
    </w:p>
    <w:p w14:paraId="31477613" w14:textId="77777777" w:rsidR="00E67471" w:rsidRPr="00AA17EB" w:rsidRDefault="00E67471" w:rsidP="00E67471">
      <w:pPr>
        <w:rPr>
          <w:rFonts w:ascii="Tahoma" w:hAnsi="Tahoma" w:cs="Tahoma"/>
        </w:rPr>
      </w:pPr>
      <w:r w:rsidRPr="00AA17EB">
        <w:rPr>
          <w:rFonts w:ascii="Tahoma" w:hAnsi="Tahoma" w:cs="Tahoma"/>
        </w:rPr>
        <w:t>Câbles en polyéthylène réticulés de couleur noire et assemblée en faisceaux pour réseaux aériens. Seuls les assemblages 3x50 + 54,6 + 2x16 ; 4x25 et 2x16 sont recommandées pour les zones rurales.</w:t>
      </w:r>
    </w:p>
    <w:p w14:paraId="1D89898D" w14:textId="77777777" w:rsidR="00E67471" w:rsidRPr="00AA17EB" w:rsidRDefault="00E67471" w:rsidP="00E67471">
      <w:pPr>
        <w:rPr>
          <w:rFonts w:ascii="Tahoma" w:hAnsi="Tahoma" w:cs="Tahoma"/>
        </w:rPr>
      </w:pPr>
      <w:r w:rsidRPr="00AA17EB">
        <w:rPr>
          <w:rFonts w:ascii="Tahoma" w:hAnsi="Tahoma" w:cs="Tahoma"/>
        </w:rPr>
        <w:t>Isolateur rigide</w:t>
      </w:r>
    </w:p>
    <w:p w14:paraId="406EA71C" w14:textId="77777777" w:rsidR="00E67471" w:rsidRPr="00AA17EB" w:rsidRDefault="00E67471" w:rsidP="00E67471">
      <w:pPr>
        <w:rPr>
          <w:rFonts w:ascii="Tahoma" w:hAnsi="Tahoma" w:cs="Tahoma"/>
        </w:rPr>
      </w:pPr>
      <w:r w:rsidRPr="00AA17EB">
        <w:rPr>
          <w:rFonts w:ascii="Tahoma" w:hAnsi="Tahoma" w:cs="Tahoma"/>
        </w:rPr>
        <w:t>Norme de références : CEI 303 ; NFC66-235 ; NFC66-415 ; NFC66-330</w:t>
      </w:r>
    </w:p>
    <w:p w14:paraId="700DC28C" w14:textId="77777777" w:rsidR="00E67471" w:rsidRPr="00AA17EB" w:rsidRDefault="00E67471" w:rsidP="00E67471">
      <w:pPr>
        <w:rPr>
          <w:rFonts w:ascii="Tahoma" w:hAnsi="Tahoma" w:cs="Tahoma"/>
        </w:rPr>
      </w:pPr>
      <w:r w:rsidRPr="00AA17EB">
        <w:rPr>
          <w:rFonts w:ascii="Tahoma" w:hAnsi="Tahoma" w:cs="Tahoma"/>
        </w:rPr>
        <w:t>Console de tête</w:t>
      </w:r>
    </w:p>
    <w:p w14:paraId="5AED6BD8" w14:textId="77777777" w:rsidR="00E67471" w:rsidRPr="00AA17EB" w:rsidRDefault="00E67471" w:rsidP="00E67471">
      <w:pPr>
        <w:rPr>
          <w:rFonts w:ascii="Tahoma" w:hAnsi="Tahoma" w:cs="Tahoma"/>
        </w:rPr>
      </w:pPr>
      <w:r w:rsidRPr="00AA17EB">
        <w:rPr>
          <w:rFonts w:ascii="Tahoma" w:hAnsi="Tahoma" w:cs="Tahoma"/>
        </w:rPr>
        <w:t>Norme de références : NFC66-404 ; NFA35-501</w:t>
      </w:r>
    </w:p>
    <w:p w14:paraId="614F2864" w14:textId="77777777" w:rsidR="00E67471" w:rsidRPr="00AA17EB" w:rsidRDefault="00E67471" w:rsidP="00E67471">
      <w:pPr>
        <w:rPr>
          <w:rFonts w:ascii="Tahoma" w:hAnsi="Tahoma" w:cs="Tahoma"/>
        </w:rPr>
      </w:pPr>
      <w:r w:rsidRPr="00AA17EB">
        <w:rPr>
          <w:rFonts w:ascii="Tahoma" w:hAnsi="Tahoma" w:cs="Tahoma"/>
        </w:rPr>
        <w:t>Armement d’alignement BT</w:t>
      </w:r>
    </w:p>
    <w:p w14:paraId="34CD65E3" w14:textId="77777777" w:rsidR="00E67471" w:rsidRPr="00AA17EB" w:rsidRDefault="00E67471" w:rsidP="00E67471">
      <w:pPr>
        <w:rPr>
          <w:rFonts w:ascii="Tahoma" w:hAnsi="Tahoma" w:cs="Tahoma"/>
        </w:rPr>
      </w:pPr>
      <w:r w:rsidRPr="00AA17EB">
        <w:rPr>
          <w:rFonts w:ascii="Tahoma" w:hAnsi="Tahoma" w:cs="Tahoma"/>
        </w:rPr>
        <w:t>Norme de références : HN33S64 ; NFC33-042</w:t>
      </w:r>
    </w:p>
    <w:p w14:paraId="46CA7BF9" w14:textId="77777777" w:rsidR="00E67471" w:rsidRPr="00AA17EB" w:rsidRDefault="00E67471" w:rsidP="00E67471">
      <w:pPr>
        <w:rPr>
          <w:rFonts w:ascii="Tahoma" w:hAnsi="Tahoma" w:cs="Tahoma"/>
        </w:rPr>
      </w:pPr>
      <w:r w:rsidRPr="00AA17EB">
        <w:rPr>
          <w:rFonts w:ascii="Tahoma" w:hAnsi="Tahoma" w:cs="Tahoma"/>
        </w:rPr>
        <w:t>Armement d’ancrage BT</w:t>
      </w:r>
    </w:p>
    <w:p w14:paraId="6102D65F" w14:textId="77777777" w:rsidR="00E67471" w:rsidRPr="00AA17EB" w:rsidRDefault="00E67471" w:rsidP="00E67471">
      <w:pPr>
        <w:rPr>
          <w:rFonts w:ascii="Tahoma" w:hAnsi="Tahoma" w:cs="Tahoma"/>
        </w:rPr>
      </w:pPr>
      <w:r w:rsidRPr="00AA17EB">
        <w:rPr>
          <w:rFonts w:ascii="Tahoma" w:hAnsi="Tahoma" w:cs="Tahoma"/>
        </w:rPr>
        <w:t>Norme de références : 33SG4 ; NFC33-042. Section de câble de 2x16 à 4x25 mm²</w:t>
      </w:r>
    </w:p>
    <w:p w14:paraId="44E6EF53" w14:textId="77777777" w:rsidR="00E67471" w:rsidRPr="00AA17EB" w:rsidRDefault="00E67471" w:rsidP="00E67471">
      <w:pPr>
        <w:rPr>
          <w:rFonts w:ascii="Tahoma" w:hAnsi="Tahoma" w:cs="Tahoma"/>
        </w:rPr>
      </w:pPr>
      <w:r w:rsidRPr="00AA17EB">
        <w:rPr>
          <w:rFonts w:ascii="Tahoma" w:hAnsi="Tahoma" w:cs="Tahoma"/>
        </w:rPr>
        <w:t>Ferrure de contre fichage TFZ et FTXY</w:t>
      </w:r>
    </w:p>
    <w:p w14:paraId="6A7823CF" w14:textId="77777777" w:rsidR="00E67471" w:rsidRPr="00AA17EB" w:rsidRDefault="00E67471" w:rsidP="00E67471">
      <w:pPr>
        <w:rPr>
          <w:rFonts w:ascii="Tahoma" w:hAnsi="Tahoma" w:cs="Tahoma"/>
        </w:rPr>
      </w:pPr>
      <w:r w:rsidRPr="00AA17EB">
        <w:rPr>
          <w:rFonts w:ascii="Tahoma" w:hAnsi="Tahoma" w:cs="Tahoma"/>
        </w:rPr>
        <w:t>Norme de références : NFC66-437 ;</w:t>
      </w:r>
    </w:p>
    <w:p w14:paraId="1E02A22E" w14:textId="77777777" w:rsidR="00E67471" w:rsidRPr="00AA17EB" w:rsidRDefault="00E67471" w:rsidP="00E67471">
      <w:pPr>
        <w:rPr>
          <w:rFonts w:ascii="Tahoma" w:hAnsi="Tahoma" w:cs="Tahoma"/>
        </w:rPr>
      </w:pPr>
      <w:r w:rsidRPr="00AA17EB">
        <w:rPr>
          <w:rFonts w:ascii="Tahoma" w:hAnsi="Tahoma" w:cs="Tahoma"/>
        </w:rPr>
        <w:t>Parafoudre</w:t>
      </w:r>
    </w:p>
    <w:p w14:paraId="66147A5A" w14:textId="77777777" w:rsidR="00E67471" w:rsidRPr="00AA17EB" w:rsidRDefault="00E67471" w:rsidP="00E67471">
      <w:pPr>
        <w:rPr>
          <w:rFonts w:ascii="Tahoma" w:hAnsi="Tahoma" w:cs="Tahoma"/>
        </w:rPr>
      </w:pPr>
      <w:r w:rsidRPr="00AA17EB">
        <w:rPr>
          <w:rFonts w:ascii="Tahoma" w:hAnsi="Tahoma" w:cs="Tahoma"/>
        </w:rPr>
        <w:t>Norme de références : CEI91-1 ; 9-1-A ; NFC65-100 ;</w:t>
      </w:r>
    </w:p>
    <w:p w14:paraId="3AA6BF03" w14:textId="77777777" w:rsidR="00E67471" w:rsidRPr="00AA17EB" w:rsidRDefault="00E67471" w:rsidP="00E67471">
      <w:pPr>
        <w:rPr>
          <w:rFonts w:ascii="Tahoma" w:hAnsi="Tahoma" w:cs="Tahoma"/>
        </w:rPr>
      </w:pPr>
      <w:r w:rsidRPr="00AA17EB">
        <w:rPr>
          <w:rFonts w:ascii="Tahoma" w:hAnsi="Tahoma" w:cs="Tahoma"/>
        </w:rPr>
        <w:t>Coupe circuit à expulsion (C/C)</w:t>
      </w:r>
    </w:p>
    <w:p w14:paraId="29FABAA5" w14:textId="77777777" w:rsidR="00E67471" w:rsidRPr="00AA17EB" w:rsidRDefault="00E67471" w:rsidP="00E67471">
      <w:pPr>
        <w:rPr>
          <w:rFonts w:ascii="Tahoma" w:hAnsi="Tahoma" w:cs="Tahoma"/>
        </w:rPr>
      </w:pPr>
      <w:r w:rsidRPr="00AA17EB">
        <w:rPr>
          <w:rFonts w:ascii="Tahoma" w:hAnsi="Tahoma" w:cs="Tahoma"/>
        </w:rPr>
        <w:t>Norme de références : NFC64-200 ; CEI787 ; CEI282-2 ;</w:t>
      </w:r>
    </w:p>
    <w:p w14:paraId="12D71CA4" w14:textId="77777777" w:rsidR="00E67471" w:rsidRPr="00AA17EB" w:rsidRDefault="00E67471" w:rsidP="00E67471">
      <w:pPr>
        <w:rPr>
          <w:rFonts w:ascii="Tahoma" w:hAnsi="Tahoma" w:cs="Tahoma"/>
        </w:rPr>
      </w:pPr>
      <w:r w:rsidRPr="00AA17EB">
        <w:rPr>
          <w:rFonts w:ascii="Tahoma" w:hAnsi="Tahoma" w:cs="Tahoma"/>
        </w:rPr>
        <w:t>Plaque DM</w:t>
      </w:r>
    </w:p>
    <w:p w14:paraId="61728B1B" w14:textId="77777777" w:rsidR="00E67471" w:rsidRPr="00AA17EB" w:rsidRDefault="00E67471" w:rsidP="00E67471">
      <w:pPr>
        <w:rPr>
          <w:rFonts w:ascii="Tahoma" w:hAnsi="Tahoma" w:cs="Tahoma"/>
        </w:rPr>
      </w:pPr>
      <w:r w:rsidRPr="00AA17EB">
        <w:rPr>
          <w:rFonts w:ascii="Tahoma" w:hAnsi="Tahoma" w:cs="Tahoma"/>
        </w:rPr>
        <w:t>Norme de références : NC74-59 du 25/07/1974 ;</w:t>
      </w:r>
    </w:p>
    <w:p w14:paraId="024F6840" w14:textId="77777777" w:rsidR="00E67471" w:rsidRPr="00AA17EB" w:rsidRDefault="00E67471" w:rsidP="00E67471">
      <w:pPr>
        <w:rPr>
          <w:rFonts w:ascii="Tahoma" w:hAnsi="Tahoma" w:cs="Tahoma"/>
        </w:rPr>
      </w:pPr>
      <w:r w:rsidRPr="00AA17EB">
        <w:rPr>
          <w:rFonts w:ascii="Tahoma" w:hAnsi="Tahoma" w:cs="Tahoma"/>
        </w:rPr>
        <w:t>Fer U pour ancrage</w:t>
      </w:r>
    </w:p>
    <w:p w14:paraId="3B5EFFC5" w14:textId="77777777" w:rsidR="00E67471" w:rsidRPr="00AA17EB" w:rsidRDefault="00E67471" w:rsidP="00E67471">
      <w:pPr>
        <w:rPr>
          <w:rFonts w:ascii="Tahoma" w:hAnsi="Tahoma" w:cs="Tahoma"/>
        </w:rPr>
      </w:pPr>
      <w:r w:rsidRPr="00AA17EB">
        <w:rPr>
          <w:rFonts w:ascii="Tahoma" w:hAnsi="Tahoma" w:cs="Tahoma"/>
        </w:rPr>
        <w:t>Norme de références : NFA35-501 ; NFE27-411 ; NFC66-455</w:t>
      </w:r>
    </w:p>
    <w:p w14:paraId="4686FBF7" w14:textId="77777777" w:rsidR="00E67471" w:rsidRPr="00AA17EB" w:rsidRDefault="00E67471" w:rsidP="00E67471">
      <w:pPr>
        <w:rPr>
          <w:rFonts w:ascii="Tahoma" w:hAnsi="Tahoma" w:cs="Tahoma"/>
        </w:rPr>
      </w:pPr>
      <w:r w:rsidRPr="00AA17EB">
        <w:rPr>
          <w:rFonts w:ascii="Tahoma" w:hAnsi="Tahoma" w:cs="Tahoma"/>
        </w:rPr>
        <w:t>Bras Bis</w:t>
      </w:r>
    </w:p>
    <w:p w14:paraId="437D0394" w14:textId="77777777" w:rsidR="00FF4259" w:rsidRDefault="00E67471" w:rsidP="00E67471">
      <w:pPr>
        <w:rPr>
          <w:rFonts w:ascii="Tahoma" w:hAnsi="Tahoma" w:cs="Tahoma"/>
        </w:rPr>
      </w:pPr>
      <w:r w:rsidRPr="00AA17EB">
        <w:rPr>
          <w:rFonts w:ascii="Tahoma" w:hAnsi="Tahoma" w:cs="Tahoma"/>
        </w:rPr>
        <w:t xml:space="preserve">Norme de références : NFA35-501 ; NFC66-421.           </w:t>
      </w:r>
    </w:p>
    <w:p w14:paraId="2DFF1E3B" w14:textId="77777777" w:rsidR="00FF4259" w:rsidRPr="00FF4259" w:rsidRDefault="00FF4259" w:rsidP="00E67471">
      <w:pPr>
        <w:rPr>
          <w:rFonts w:ascii="Tahoma" w:hAnsi="Tahoma" w:cs="Tahoma"/>
          <w:sz w:val="16"/>
          <w:szCs w:val="16"/>
        </w:rPr>
      </w:pPr>
    </w:p>
    <w:p w14:paraId="2F3792A1" w14:textId="77777777" w:rsidR="00FF4259" w:rsidRPr="00FF4259" w:rsidRDefault="00E67471" w:rsidP="00E67471">
      <w:pPr>
        <w:rPr>
          <w:rFonts w:ascii="Tahoma" w:hAnsi="Tahoma" w:cs="Tahoma"/>
          <w:b/>
        </w:rPr>
      </w:pPr>
      <w:r w:rsidRPr="00FF4259">
        <w:rPr>
          <w:rFonts w:ascii="Tahoma" w:hAnsi="Tahoma" w:cs="Tahoma"/>
          <w:b/>
        </w:rPr>
        <w:t xml:space="preserve">Chapitre III : Modes d’exécution des travaux </w:t>
      </w:r>
    </w:p>
    <w:p w14:paraId="0200F220" w14:textId="77777777" w:rsidR="00E67471" w:rsidRPr="00FF4259" w:rsidRDefault="00E67471" w:rsidP="00E67471">
      <w:pPr>
        <w:rPr>
          <w:rFonts w:ascii="Tahoma" w:hAnsi="Tahoma" w:cs="Tahoma"/>
          <w:b/>
        </w:rPr>
      </w:pPr>
      <w:r w:rsidRPr="00FF4259">
        <w:rPr>
          <w:rFonts w:ascii="Tahoma" w:hAnsi="Tahoma" w:cs="Tahoma"/>
          <w:b/>
        </w:rPr>
        <w:t>Article 25 : Responsabilité de l’Entrepreneur</w:t>
      </w:r>
    </w:p>
    <w:p w14:paraId="79555B9C" w14:textId="77777777" w:rsidR="00E67471" w:rsidRPr="00AA17EB" w:rsidRDefault="00E67471" w:rsidP="00E67471">
      <w:pPr>
        <w:rPr>
          <w:rFonts w:ascii="Tahoma" w:hAnsi="Tahoma" w:cs="Tahoma"/>
        </w:rPr>
      </w:pPr>
      <w:r w:rsidRPr="00AA17EB">
        <w:rPr>
          <w:rFonts w:ascii="Tahoma" w:hAnsi="Tahoma" w:cs="Tahoma"/>
        </w:rPr>
        <w:t>L’entrepreneur prend l’entière responsabilité de la conception, et de l’exécution des ouvrages constituant l’objet de la présente lettre-commande, même au cas où certaines dispositions découleraient directement des prescriptions de l’ingénieur.</w:t>
      </w:r>
    </w:p>
    <w:p w14:paraId="5AA87366" w14:textId="77777777" w:rsidR="00E67471" w:rsidRPr="00AA17EB" w:rsidRDefault="00E67471" w:rsidP="00E67471">
      <w:pPr>
        <w:rPr>
          <w:rFonts w:ascii="Tahoma" w:hAnsi="Tahoma" w:cs="Tahoma"/>
        </w:rPr>
      </w:pPr>
      <w:r w:rsidRPr="00AA17EB">
        <w:rPr>
          <w:rFonts w:ascii="Tahoma" w:hAnsi="Tahoma" w:cs="Tahoma"/>
        </w:rPr>
        <w:t xml:space="preserve">L’agrément par l’ingénieur des installations de chantier, des matériaux, du matériel, des procédés d’exécution laissera subsister l’entière responsabilité de l’Entrepreneur tant en ce qui concerne </w:t>
      </w:r>
      <w:r w:rsidRPr="00AA17EB">
        <w:rPr>
          <w:rFonts w:ascii="Tahoma" w:hAnsi="Tahoma" w:cs="Tahoma"/>
        </w:rPr>
        <w:lastRenderedPageBreak/>
        <w:t>l’exécution des travaux qu’au regard des accidents ou dommages pouvant survenir au cours desdits travaux.</w:t>
      </w:r>
    </w:p>
    <w:p w14:paraId="0B5FE70D" w14:textId="77777777" w:rsidR="00E67471" w:rsidRDefault="00E67471" w:rsidP="00E67471">
      <w:pPr>
        <w:rPr>
          <w:rFonts w:ascii="Tahoma" w:hAnsi="Tahoma" w:cs="Tahoma"/>
        </w:rPr>
      </w:pPr>
      <w:r w:rsidRPr="00AA17EB">
        <w:rPr>
          <w:rFonts w:ascii="Tahoma" w:hAnsi="Tahoma" w:cs="Tahoma"/>
        </w:rPr>
        <w:t>L’entrepreneur sera donc entièrement responsable de tous les accidents corporels et de tous les dommages matériels, notamment des troubles ou accidents de la circulation, atteintes même indirectes à la stabilité de constructions et des installations (locaux, voies, ouvrages, canalisations, publics ou privés) se trouvant au voisinage immédiat des travaux. Il ne sera pas établi de discrimination dans la cause des dommages, qu’elle provienne de l’exécution elle-même ou du procédé d’exécution adopté.</w:t>
      </w:r>
    </w:p>
    <w:p w14:paraId="792F8CC6" w14:textId="77777777" w:rsidR="00FF4259" w:rsidRPr="00FF4259" w:rsidRDefault="00FF4259" w:rsidP="00E67471">
      <w:pPr>
        <w:rPr>
          <w:rFonts w:ascii="Tahoma" w:hAnsi="Tahoma" w:cs="Tahoma"/>
          <w:sz w:val="16"/>
          <w:szCs w:val="16"/>
        </w:rPr>
      </w:pPr>
    </w:p>
    <w:p w14:paraId="30388AD5" w14:textId="77777777" w:rsidR="00E67471" w:rsidRPr="00FF4259" w:rsidRDefault="00E67471" w:rsidP="00E67471">
      <w:pPr>
        <w:rPr>
          <w:rFonts w:ascii="Tahoma" w:hAnsi="Tahoma" w:cs="Tahoma"/>
          <w:b/>
        </w:rPr>
      </w:pPr>
      <w:r w:rsidRPr="00FF4259">
        <w:rPr>
          <w:rFonts w:ascii="Tahoma" w:hAnsi="Tahoma" w:cs="Tahoma"/>
          <w:b/>
        </w:rPr>
        <w:t>Article 26 : Projet d’exécution des travaux</w:t>
      </w:r>
    </w:p>
    <w:p w14:paraId="0432CD72" w14:textId="77777777" w:rsidR="00E67471" w:rsidRPr="00AA17EB" w:rsidRDefault="00E67471" w:rsidP="00E67471">
      <w:pPr>
        <w:rPr>
          <w:rFonts w:ascii="Tahoma" w:hAnsi="Tahoma" w:cs="Tahoma"/>
        </w:rPr>
      </w:pPr>
      <w:r w:rsidRPr="00AA17EB">
        <w:rPr>
          <w:rFonts w:ascii="Tahoma" w:hAnsi="Tahoma" w:cs="Tahoma"/>
        </w:rPr>
        <w:t>Dans un délai de quinze (15) jours à compter de la notification de l’ordre de service de démarrer les travaux, l’entrepreneur soumettra au Maître d’œuvre un projet d’exécution comprenant :</w:t>
      </w:r>
    </w:p>
    <w:p w14:paraId="2C004D81" w14:textId="77777777" w:rsidR="00E67471" w:rsidRPr="00AA17EB" w:rsidRDefault="00E67471" w:rsidP="00E67471">
      <w:pPr>
        <w:rPr>
          <w:rFonts w:ascii="Tahoma" w:hAnsi="Tahoma" w:cs="Tahoma"/>
        </w:rPr>
      </w:pPr>
      <w:r w:rsidRPr="00AA17EB">
        <w:rPr>
          <w:rFonts w:ascii="Tahoma" w:hAnsi="Tahoma" w:cs="Tahoma"/>
        </w:rPr>
        <w:t>Programme d’installation générale du chantier ;</w:t>
      </w:r>
    </w:p>
    <w:p w14:paraId="22AA2575" w14:textId="77777777" w:rsidR="00E67471" w:rsidRPr="00AA17EB" w:rsidRDefault="00E67471" w:rsidP="00E67471">
      <w:pPr>
        <w:rPr>
          <w:rFonts w:ascii="Tahoma" w:hAnsi="Tahoma" w:cs="Tahoma"/>
        </w:rPr>
      </w:pPr>
      <w:r w:rsidRPr="00AA17EB">
        <w:rPr>
          <w:rFonts w:ascii="Tahoma" w:hAnsi="Tahoma" w:cs="Tahoma"/>
        </w:rPr>
        <w:t>Plan de repérage de l’Entreprise ;</w:t>
      </w:r>
    </w:p>
    <w:p w14:paraId="746BB9F0" w14:textId="77777777" w:rsidR="00E67471" w:rsidRPr="00AA17EB" w:rsidRDefault="00E67471" w:rsidP="00E67471">
      <w:pPr>
        <w:rPr>
          <w:rFonts w:ascii="Tahoma" w:hAnsi="Tahoma" w:cs="Tahoma"/>
          <w:lang w:val="x-none"/>
        </w:rPr>
      </w:pPr>
      <w:r w:rsidRPr="00AA17EB">
        <w:rPr>
          <w:rFonts w:ascii="Tahoma" w:hAnsi="Tahoma" w:cs="Tahoma"/>
        </w:rPr>
        <w:t>Schémas d’exécution ;</w:t>
      </w:r>
    </w:p>
    <w:p w14:paraId="63C9347B" w14:textId="77777777" w:rsidR="00E67471" w:rsidRPr="00AA17EB" w:rsidRDefault="00E67471" w:rsidP="00E67471">
      <w:pPr>
        <w:rPr>
          <w:rFonts w:ascii="Tahoma" w:hAnsi="Tahoma" w:cs="Tahoma"/>
        </w:rPr>
      </w:pPr>
      <w:r w:rsidRPr="00AA17EB">
        <w:rPr>
          <w:rFonts w:ascii="Tahoma" w:hAnsi="Tahoma" w:cs="Tahoma"/>
        </w:rPr>
        <w:t>Plan de piquetage ;</w:t>
      </w:r>
    </w:p>
    <w:p w14:paraId="38EF3C1C" w14:textId="77777777" w:rsidR="00E67471" w:rsidRPr="00AA17EB" w:rsidRDefault="00E67471" w:rsidP="00E67471">
      <w:pPr>
        <w:rPr>
          <w:rFonts w:ascii="Tahoma" w:hAnsi="Tahoma" w:cs="Tahoma"/>
        </w:rPr>
      </w:pPr>
      <w:r w:rsidRPr="00AA17EB">
        <w:rPr>
          <w:rFonts w:ascii="Tahoma" w:hAnsi="Tahoma" w:cs="Tahoma"/>
        </w:rPr>
        <w:t>Devis de calage des quantités ;</w:t>
      </w:r>
    </w:p>
    <w:p w14:paraId="4CE1C774" w14:textId="77777777" w:rsidR="00E67471" w:rsidRPr="00AA17EB" w:rsidRDefault="00E67471" w:rsidP="00E67471">
      <w:pPr>
        <w:rPr>
          <w:rFonts w:ascii="Tahoma" w:hAnsi="Tahoma" w:cs="Tahoma"/>
        </w:rPr>
      </w:pPr>
      <w:r w:rsidRPr="00AA17EB">
        <w:rPr>
          <w:rFonts w:ascii="Tahoma" w:hAnsi="Tahoma" w:cs="Tahoma"/>
        </w:rPr>
        <w:t>Liste détaillé du matériel et équipement mobilisable sur le chantier ;</w:t>
      </w:r>
    </w:p>
    <w:p w14:paraId="0CAD7959" w14:textId="77777777" w:rsidR="00E67471" w:rsidRPr="00AA17EB" w:rsidRDefault="00E67471" w:rsidP="00E67471">
      <w:pPr>
        <w:rPr>
          <w:rFonts w:ascii="Tahoma" w:hAnsi="Tahoma" w:cs="Tahoma"/>
        </w:rPr>
      </w:pPr>
      <w:r w:rsidRPr="00AA17EB">
        <w:rPr>
          <w:rFonts w:ascii="Tahoma" w:hAnsi="Tahoma" w:cs="Tahoma"/>
        </w:rPr>
        <w:t>Prévisions quantitatives d’emploi de la main-d’œuvre ;</w:t>
      </w:r>
    </w:p>
    <w:p w14:paraId="7614F464" w14:textId="77777777" w:rsidR="00E67471" w:rsidRPr="00AA17EB" w:rsidRDefault="00FF4259" w:rsidP="00E67471">
      <w:pPr>
        <w:rPr>
          <w:rFonts w:ascii="Tahoma" w:hAnsi="Tahoma" w:cs="Tahoma"/>
        </w:rPr>
      </w:pPr>
      <w:r w:rsidRPr="00AA17EB">
        <w:rPr>
          <w:rFonts w:ascii="Tahoma" w:hAnsi="Tahoma" w:cs="Tahoma"/>
        </w:rPr>
        <w:t>Planning détaillé d’exécution actualisé des prévisions de</w:t>
      </w:r>
      <w:r>
        <w:rPr>
          <w:rFonts w:ascii="Tahoma" w:hAnsi="Tahoma" w:cs="Tahoma"/>
        </w:rPr>
        <w:t xml:space="preserve"> l’’avancement des </w:t>
      </w:r>
      <w:r w:rsidR="00E67471" w:rsidRPr="00AA17EB">
        <w:rPr>
          <w:rFonts w:ascii="Tahoma" w:hAnsi="Tahoma" w:cs="Tahoma"/>
        </w:rPr>
        <w:t>travaux permettant au cours de ceux-ci de comparer l’avancement réel par rapport aux prévisions ;</w:t>
      </w:r>
    </w:p>
    <w:p w14:paraId="1CF08EDA" w14:textId="77777777" w:rsidR="00E67471" w:rsidRPr="00AA17EB" w:rsidRDefault="00FF4259" w:rsidP="00E67471">
      <w:pPr>
        <w:rPr>
          <w:rFonts w:ascii="Tahoma" w:hAnsi="Tahoma" w:cs="Tahoma"/>
        </w:rPr>
      </w:pPr>
      <w:r w:rsidRPr="00AA17EB">
        <w:rPr>
          <w:rFonts w:ascii="Tahoma" w:hAnsi="Tahoma" w:cs="Tahoma"/>
        </w:rPr>
        <w:t>Les</w:t>
      </w:r>
      <w:r w:rsidR="00E67471" w:rsidRPr="00AA17EB">
        <w:rPr>
          <w:rFonts w:ascii="Tahoma" w:hAnsi="Tahoma" w:cs="Tahoma"/>
        </w:rPr>
        <w:t xml:space="preserve"> dossiers annexes si l’Entrepreneur les juge</w:t>
      </w:r>
      <w:r>
        <w:rPr>
          <w:rFonts w:ascii="Tahoma" w:hAnsi="Tahoma" w:cs="Tahoma"/>
        </w:rPr>
        <w:t>s</w:t>
      </w:r>
      <w:r w:rsidR="00E67471" w:rsidRPr="00AA17EB">
        <w:rPr>
          <w:rFonts w:ascii="Tahoma" w:hAnsi="Tahoma" w:cs="Tahoma"/>
        </w:rPr>
        <w:t xml:space="preserve"> nécessaires.</w:t>
      </w:r>
    </w:p>
    <w:p w14:paraId="53A4F1AC" w14:textId="77777777" w:rsidR="00E67471" w:rsidRPr="00AA17EB" w:rsidRDefault="00E67471" w:rsidP="00E67471">
      <w:pPr>
        <w:rPr>
          <w:rFonts w:ascii="Tahoma" w:hAnsi="Tahoma" w:cs="Tahoma"/>
        </w:rPr>
      </w:pPr>
      <w:r w:rsidRPr="00AA17EB">
        <w:rPr>
          <w:rFonts w:ascii="Tahoma" w:hAnsi="Tahoma" w:cs="Tahoma"/>
        </w:rPr>
        <w:t>Le projet lui sera retourné revêtu du visa du Chef de service de Marché après avis de l’ingénieur et accompagné, s’il y a lieu, des observations du Chef de service dans un délai de sept (7) jours. L’entrepreneur disposera alors d’un délai de cinq (5) jours pour effectuer les éventuelles rectifications demandées.</w:t>
      </w:r>
    </w:p>
    <w:p w14:paraId="79D84153" w14:textId="77777777" w:rsidR="00E67471" w:rsidRPr="00AA17EB" w:rsidRDefault="00E67471" w:rsidP="00E67471">
      <w:pPr>
        <w:rPr>
          <w:rFonts w:ascii="Tahoma" w:hAnsi="Tahoma" w:cs="Tahoma"/>
        </w:rPr>
      </w:pPr>
      <w:r w:rsidRPr="00AA17EB">
        <w:rPr>
          <w:rFonts w:ascii="Tahoma" w:hAnsi="Tahoma" w:cs="Tahoma"/>
        </w:rPr>
        <w:t>Il tiendra cons</w:t>
      </w:r>
      <w:r w:rsidR="00FF4259">
        <w:rPr>
          <w:rFonts w:ascii="Tahoma" w:hAnsi="Tahoma" w:cs="Tahoma"/>
        </w:rPr>
        <w:t xml:space="preserve">tamment à jour le planning des </w:t>
      </w:r>
      <w:r w:rsidRPr="00AA17EB">
        <w:rPr>
          <w:rFonts w:ascii="Tahoma" w:hAnsi="Tahoma" w:cs="Tahoma"/>
        </w:rPr>
        <w:t>travaux compte tenu de l’avancement du chantier. D’éventuelles modifications importantes apportées à ce planning ne pourront être appliquées qu’après avis et accord du Maître d’œuvre.</w:t>
      </w:r>
    </w:p>
    <w:p w14:paraId="784F184B" w14:textId="77777777" w:rsidR="00E67471" w:rsidRPr="00AA17EB" w:rsidRDefault="00E67471" w:rsidP="00E67471">
      <w:pPr>
        <w:rPr>
          <w:rFonts w:ascii="Tahoma" w:hAnsi="Tahoma" w:cs="Tahoma"/>
        </w:rPr>
      </w:pPr>
      <w:r w:rsidRPr="00AA17EB">
        <w:rPr>
          <w:rFonts w:ascii="Tahoma" w:hAnsi="Tahoma" w:cs="Tahoma"/>
        </w:rPr>
        <w:t>Il sera établi chaque fin de mois à la diligence de l’entrepreneur et à ses frais un plan de l’état d’avancement des travaux selon un modèle proposé par l’entrepreneur et agréé par l’ingénieur. Cet état d’avancement sera gratuitement remis au Maître d’Ouvrage en quatre (4) exemplaires.</w:t>
      </w:r>
    </w:p>
    <w:p w14:paraId="0D63DAED" w14:textId="77777777" w:rsidR="00E67471" w:rsidRDefault="00E67471" w:rsidP="00E67471">
      <w:pPr>
        <w:rPr>
          <w:rFonts w:ascii="Tahoma" w:hAnsi="Tahoma" w:cs="Tahoma"/>
        </w:rPr>
      </w:pPr>
      <w:r w:rsidRPr="00AA17EB">
        <w:rPr>
          <w:rFonts w:ascii="Tahoma" w:hAnsi="Tahoma" w:cs="Tahoma"/>
        </w:rPr>
        <w:t>Sont à la charge de l’entrepreneur les frais d’établissement et de reproduction des dessins d’exécution et de leurs annexes, ainsi que des dessins conformes à l’exécution.</w:t>
      </w:r>
    </w:p>
    <w:p w14:paraId="4AD27C4E" w14:textId="77777777" w:rsidR="00FF4259" w:rsidRPr="00FF4259" w:rsidRDefault="00FF4259" w:rsidP="00E67471">
      <w:pPr>
        <w:rPr>
          <w:rFonts w:ascii="Tahoma" w:hAnsi="Tahoma" w:cs="Tahoma"/>
          <w:sz w:val="16"/>
          <w:szCs w:val="16"/>
        </w:rPr>
      </w:pPr>
    </w:p>
    <w:p w14:paraId="07F79DBF" w14:textId="77777777" w:rsidR="00E67471" w:rsidRPr="00FF4259" w:rsidRDefault="00E67471" w:rsidP="00E67471">
      <w:pPr>
        <w:rPr>
          <w:rFonts w:ascii="Tahoma" w:hAnsi="Tahoma" w:cs="Tahoma"/>
          <w:b/>
        </w:rPr>
      </w:pPr>
      <w:r w:rsidRPr="00FF4259">
        <w:rPr>
          <w:rFonts w:ascii="Tahoma" w:hAnsi="Tahoma" w:cs="Tahoma"/>
          <w:b/>
        </w:rPr>
        <w:t>Article 27 : Installations de chantier</w:t>
      </w:r>
    </w:p>
    <w:p w14:paraId="416B60F5" w14:textId="77777777" w:rsidR="00E67471" w:rsidRPr="00AA17EB" w:rsidRDefault="00E67471" w:rsidP="00E67471">
      <w:pPr>
        <w:rPr>
          <w:rFonts w:ascii="Tahoma" w:hAnsi="Tahoma" w:cs="Tahoma"/>
        </w:rPr>
      </w:pPr>
      <w:r w:rsidRPr="00AA17EB">
        <w:rPr>
          <w:rFonts w:ascii="Tahoma" w:hAnsi="Tahoma" w:cs="Tahoma"/>
        </w:rPr>
        <w:t>L’entrepreneur soumettra à l’appréciation du Maître d’Œuvre de ses installations générales de chantier dans un délai de cinq (5) jours à compter de la notification de l’ordre de service de démarrer les travaux. Le projet lui sera retourné revêtu du visa après avis du Maître d’Œuvre et accompagné, s’il y a lieu, dans un délai de trois (3) jours. L’entrepreneur disposera alors d’un délai de trois (3) jours pour effectuer les éventuelles rectifications demandées.</w:t>
      </w:r>
    </w:p>
    <w:p w14:paraId="4F73762A" w14:textId="77777777" w:rsidR="00E67471" w:rsidRPr="00AA17EB" w:rsidRDefault="00E67471" w:rsidP="00E67471">
      <w:pPr>
        <w:rPr>
          <w:rFonts w:ascii="Tahoma" w:hAnsi="Tahoma" w:cs="Tahoma"/>
          <w:lang w:val="x-none"/>
        </w:rPr>
      </w:pPr>
      <w:r w:rsidRPr="00AA17EB">
        <w:rPr>
          <w:rFonts w:ascii="Tahoma" w:hAnsi="Tahoma" w:cs="Tahoma"/>
        </w:rPr>
        <w:t>Les installations comprendront :</w:t>
      </w:r>
    </w:p>
    <w:p w14:paraId="1B88F6F6" w14:textId="77777777" w:rsidR="00E67471" w:rsidRPr="00AA17EB" w:rsidRDefault="00FF4259" w:rsidP="00E67471">
      <w:pPr>
        <w:rPr>
          <w:rFonts w:ascii="Tahoma" w:hAnsi="Tahoma" w:cs="Tahoma"/>
        </w:rPr>
      </w:pPr>
      <w:r w:rsidRPr="00AA17EB">
        <w:rPr>
          <w:rFonts w:ascii="Tahoma" w:hAnsi="Tahoma" w:cs="Tahoma"/>
        </w:rPr>
        <w:t>L’accès</w:t>
      </w:r>
      <w:r w:rsidR="00E67471" w:rsidRPr="00AA17EB">
        <w:rPr>
          <w:rFonts w:ascii="Tahoma" w:hAnsi="Tahoma" w:cs="Tahoma"/>
        </w:rPr>
        <w:t>,</w:t>
      </w:r>
    </w:p>
    <w:p w14:paraId="7076FCB4" w14:textId="77777777" w:rsidR="00E67471" w:rsidRPr="00AA17EB" w:rsidRDefault="00FF4259" w:rsidP="00E67471">
      <w:pPr>
        <w:rPr>
          <w:rFonts w:ascii="Tahoma" w:hAnsi="Tahoma" w:cs="Tahoma"/>
        </w:rPr>
      </w:pPr>
      <w:r w:rsidRPr="00AA17EB">
        <w:rPr>
          <w:rFonts w:ascii="Tahoma" w:hAnsi="Tahoma" w:cs="Tahoma"/>
        </w:rPr>
        <w:t>Les</w:t>
      </w:r>
      <w:r w:rsidR="00E67471" w:rsidRPr="00AA17EB">
        <w:rPr>
          <w:rFonts w:ascii="Tahoma" w:hAnsi="Tahoma" w:cs="Tahoma"/>
        </w:rPr>
        <w:t xml:space="preserve"> bureaux, ateliers, magasin, garages de l’entrepreneur,</w:t>
      </w:r>
    </w:p>
    <w:p w14:paraId="1FC96E38" w14:textId="77777777" w:rsidR="00E67471" w:rsidRDefault="00FF4259" w:rsidP="00E67471">
      <w:pPr>
        <w:rPr>
          <w:rFonts w:ascii="Tahoma" w:hAnsi="Tahoma" w:cs="Tahoma"/>
        </w:rPr>
      </w:pPr>
      <w:r w:rsidRPr="00AA17EB">
        <w:rPr>
          <w:rFonts w:ascii="Tahoma" w:hAnsi="Tahoma" w:cs="Tahoma"/>
        </w:rPr>
        <w:t>Les</w:t>
      </w:r>
      <w:r w:rsidR="00E67471" w:rsidRPr="00AA17EB">
        <w:rPr>
          <w:rFonts w:ascii="Tahoma" w:hAnsi="Tahoma" w:cs="Tahoma"/>
        </w:rPr>
        <w:t xml:space="preserve"> aires de stockage des matériaux</w:t>
      </w:r>
    </w:p>
    <w:p w14:paraId="0D961252" w14:textId="77777777" w:rsidR="00FF4259" w:rsidRPr="00FF4259" w:rsidRDefault="00FF4259" w:rsidP="00E67471">
      <w:pPr>
        <w:rPr>
          <w:rFonts w:ascii="Tahoma" w:hAnsi="Tahoma" w:cs="Tahoma"/>
          <w:sz w:val="16"/>
          <w:szCs w:val="16"/>
        </w:rPr>
      </w:pPr>
    </w:p>
    <w:p w14:paraId="51497B33" w14:textId="77777777" w:rsidR="00E67471" w:rsidRPr="00FF4259" w:rsidRDefault="00E67471" w:rsidP="00E67471">
      <w:pPr>
        <w:rPr>
          <w:rFonts w:ascii="Tahoma" w:hAnsi="Tahoma" w:cs="Tahoma"/>
          <w:b/>
        </w:rPr>
      </w:pPr>
      <w:r w:rsidRPr="00FF4259">
        <w:rPr>
          <w:rFonts w:ascii="Tahoma" w:hAnsi="Tahoma" w:cs="Tahoma"/>
          <w:b/>
        </w:rPr>
        <w:t>Article 28 : Journal de chantier</w:t>
      </w:r>
    </w:p>
    <w:p w14:paraId="0B084233" w14:textId="77777777" w:rsidR="00E67471" w:rsidRPr="00AA17EB" w:rsidRDefault="00E67471" w:rsidP="00E67471">
      <w:pPr>
        <w:rPr>
          <w:rFonts w:ascii="Tahoma" w:hAnsi="Tahoma" w:cs="Tahoma"/>
        </w:rPr>
      </w:pPr>
      <w:r w:rsidRPr="00AA17EB">
        <w:rPr>
          <w:rFonts w:ascii="Tahoma" w:hAnsi="Tahoma" w:cs="Tahoma"/>
        </w:rPr>
        <w:t>Le journal de chantier sera tenu sur le chantier par le chef de chantier de l’entreprise.</w:t>
      </w:r>
    </w:p>
    <w:p w14:paraId="56E05CDE" w14:textId="77777777" w:rsidR="00E67471" w:rsidRPr="00AA17EB" w:rsidRDefault="00E67471" w:rsidP="00E67471">
      <w:pPr>
        <w:rPr>
          <w:rFonts w:ascii="Tahoma" w:hAnsi="Tahoma" w:cs="Tahoma"/>
        </w:rPr>
      </w:pPr>
      <w:r w:rsidRPr="00AA17EB">
        <w:rPr>
          <w:rFonts w:ascii="Tahoma" w:hAnsi="Tahoma" w:cs="Tahoma"/>
        </w:rPr>
        <w:t>Pour l’établissement de ce journal, l’entreprise doit fournir les renseignements relatifs à la marche du chantier et en particulier :</w:t>
      </w:r>
    </w:p>
    <w:p w14:paraId="78578F48" w14:textId="77777777" w:rsidR="00E67471" w:rsidRPr="00AA17EB" w:rsidRDefault="00FF4259" w:rsidP="00E67471">
      <w:pPr>
        <w:rPr>
          <w:rFonts w:ascii="Tahoma" w:hAnsi="Tahoma" w:cs="Tahoma"/>
        </w:rPr>
      </w:pPr>
      <w:r w:rsidRPr="00AA17EB">
        <w:rPr>
          <w:rFonts w:ascii="Tahoma" w:hAnsi="Tahoma" w:cs="Tahoma"/>
        </w:rPr>
        <w:lastRenderedPageBreak/>
        <w:t>Les</w:t>
      </w:r>
      <w:r w:rsidR="00E67471" w:rsidRPr="00AA17EB">
        <w:rPr>
          <w:rFonts w:ascii="Tahoma" w:hAnsi="Tahoma" w:cs="Tahoma"/>
        </w:rPr>
        <w:t xml:space="preserve"> horaires de travail, l’effectif et la qualification du personnel,</w:t>
      </w:r>
    </w:p>
    <w:p w14:paraId="5220A6CE" w14:textId="77777777" w:rsidR="00E67471" w:rsidRPr="00AA17EB" w:rsidRDefault="00FF4259" w:rsidP="00E67471">
      <w:pPr>
        <w:rPr>
          <w:rFonts w:ascii="Tahoma" w:hAnsi="Tahoma" w:cs="Tahoma"/>
        </w:rPr>
      </w:pPr>
      <w:r w:rsidRPr="00AA17EB">
        <w:rPr>
          <w:rFonts w:ascii="Tahoma" w:hAnsi="Tahoma" w:cs="Tahoma"/>
        </w:rPr>
        <w:t>La</w:t>
      </w:r>
      <w:r w:rsidR="00E67471" w:rsidRPr="00AA17EB">
        <w:rPr>
          <w:rFonts w:ascii="Tahoma" w:hAnsi="Tahoma" w:cs="Tahoma"/>
        </w:rPr>
        <w:t xml:space="preserve"> nature et le nombre de matériels d’exécution en fonctionnement et en panne,</w:t>
      </w:r>
    </w:p>
    <w:p w14:paraId="49AC0B2C" w14:textId="77777777" w:rsidR="00E67471" w:rsidRPr="00AA17EB" w:rsidRDefault="00FF4259" w:rsidP="00E67471">
      <w:pPr>
        <w:rPr>
          <w:rFonts w:ascii="Tahoma" w:hAnsi="Tahoma" w:cs="Tahoma"/>
        </w:rPr>
      </w:pPr>
      <w:r w:rsidRPr="00AA17EB">
        <w:rPr>
          <w:rFonts w:ascii="Tahoma" w:hAnsi="Tahoma" w:cs="Tahoma"/>
        </w:rPr>
        <w:t>Les</w:t>
      </w:r>
      <w:r w:rsidR="00E67471" w:rsidRPr="00AA17EB">
        <w:rPr>
          <w:rFonts w:ascii="Tahoma" w:hAnsi="Tahoma" w:cs="Tahoma"/>
        </w:rPr>
        <w:t xml:space="preserve"> travaux effectués et les quantités de matériels et des matériaux mis en œuvre ou fabriqués,</w:t>
      </w:r>
    </w:p>
    <w:p w14:paraId="683564C2" w14:textId="77777777" w:rsidR="00E67471" w:rsidRPr="00AA17EB" w:rsidRDefault="00FF4259" w:rsidP="00E67471">
      <w:pPr>
        <w:rPr>
          <w:rFonts w:ascii="Tahoma" w:hAnsi="Tahoma" w:cs="Tahoma"/>
        </w:rPr>
      </w:pPr>
      <w:r w:rsidRPr="00AA17EB">
        <w:rPr>
          <w:rFonts w:ascii="Tahoma" w:hAnsi="Tahoma" w:cs="Tahoma"/>
        </w:rPr>
        <w:t>Les</w:t>
      </w:r>
      <w:r w:rsidR="00E67471" w:rsidRPr="00AA17EB">
        <w:rPr>
          <w:rFonts w:ascii="Tahoma" w:hAnsi="Tahoma" w:cs="Tahoma"/>
        </w:rPr>
        <w:t xml:space="preserve"> phases de mise en œuvre et en particulier les incidents (arrêts, reprises, imprévus, etc.…),</w:t>
      </w:r>
    </w:p>
    <w:p w14:paraId="63675525" w14:textId="77777777" w:rsidR="00E67471" w:rsidRPr="00AA17EB" w:rsidRDefault="00FF4259" w:rsidP="00E67471">
      <w:pPr>
        <w:rPr>
          <w:rFonts w:ascii="Tahoma" w:hAnsi="Tahoma" w:cs="Tahoma"/>
        </w:rPr>
      </w:pPr>
      <w:r w:rsidRPr="00AA17EB">
        <w:rPr>
          <w:rFonts w:ascii="Tahoma" w:hAnsi="Tahoma" w:cs="Tahoma"/>
        </w:rPr>
        <w:t>La</w:t>
      </w:r>
      <w:r w:rsidR="00E67471" w:rsidRPr="00AA17EB">
        <w:rPr>
          <w:rFonts w:ascii="Tahoma" w:hAnsi="Tahoma" w:cs="Tahoma"/>
        </w:rPr>
        <w:t xml:space="preserve"> durée et la cause des arrêts de mise en œuvre ;</w:t>
      </w:r>
    </w:p>
    <w:p w14:paraId="0E3A5126" w14:textId="77777777" w:rsidR="00E67471" w:rsidRPr="00AA17EB" w:rsidRDefault="00FF4259" w:rsidP="00E67471">
      <w:pPr>
        <w:rPr>
          <w:rFonts w:ascii="Tahoma" w:hAnsi="Tahoma" w:cs="Tahoma"/>
        </w:rPr>
      </w:pPr>
      <w:r w:rsidRPr="00AA17EB">
        <w:rPr>
          <w:rFonts w:ascii="Tahoma" w:hAnsi="Tahoma" w:cs="Tahoma"/>
        </w:rPr>
        <w:t>Toutes</w:t>
      </w:r>
      <w:r w:rsidR="00E67471" w:rsidRPr="00AA17EB">
        <w:rPr>
          <w:rFonts w:ascii="Tahoma" w:hAnsi="Tahoma" w:cs="Tahoma"/>
        </w:rPr>
        <w:t xml:space="preserve"> les prescriptions imposées par l’ingénieur en cours de chantier ;</w:t>
      </w:r>
    </w:p>
    <w:p w14:paraId="6E47D713" w14:textId="77777777" w:rsidR="00E67471" w:rsidRPr="00AA17EB" w:rsidRDefault="00FF4259" w:rsidP="00E67471">
      <w:pPr>
        <w:rPr>
          <w:rFonts w:ascii="Tahoma" w:hAnsi="Tahoma" w:cs="Tahoma"/>
        </w:rPr>
      </w:pPr>
      <w:r w:rsidRPr="00AA17EB">
        <w:rPr>
          <w:rFonts w:ascii="Tahoma" w:hAnsi="Tahoma" w:cs="Tahoma"/>
        </w:rPr>
        <w:t>Les</w:t>
      </w:r>
      <w:r w:rsidR="00E67471" w:rsidRPr="00AA17EB">
        <w:rPr>
          <w:rFonts w:ascii="Tahoma" w:hAnsi="Tahoma" w:cs="Tahoma"/>
        </w:rPr>
        <w:t xml:space="preserve"> dispositions prises et les mesures effectuées par l’entrepreneur pour régler son matériel et contrôler les réglages.</w:t>
      </w:r>
    </w:p>
    <w:p w14:paraId="5512DD8D" w14:textId="77777777" w:rsidR="00E67471" w:rsidRPr="00AA17EB" w:rsidRDefault="00E67471" w:rsidP="00E67471">
      <w:pPr>
        <w:rPr>
          <w:rFonts w:ascii="Tahoma" w:hAnsi="Tahoma" w:cs="Tahoma"/>
        </w:rPr>
      </w:pPr>
      <w:r w:rsidRPr="00AA17EB">
        <w:rPr>
          <w:rFonts w:ascii="Tahoma" w:hAnsi="Tahoma" w:cs="Tahoma"/>
        </w:rPr>
        <w:t>Sur ce journal, seront également consignés par l’ingénieur ou son représentant :</w:t>
      </w:r>
    </w:p>
    <w:p w14:paraId="4FCA488F" w14:textId="77777777" w:rsidR="00E67471" w:rsidRPr="00AA17EB" w:rsidRDefault="00FF4259" w:rsidP="00E67471">
      <w:pPr>
        <w:rPr>
          <w:rFonts w:ascii="Tahoma" w:hAnsi="Tahoma" w:cs="Tahoma"/>
          <w:lang w:val="x-none"/>
        </w:rPr>
      </w:pPr>
      <w:r w:rsidRPr="00AA17EB">
        <w:rPr>
          <w:rFonts w:ascii="Tahoma" w:hAnsi="Tahoma" w:cs="Tahoma"/>
        </w:rPr>
        <w:t>Les</w:t>
      </w:r>
      <w:r w:rsidR="00E67471" w:rsidRPr="00AA17EB">
        <w:rPr>
          <w:rFonts w:ascii="Tahoma" w:hAnsi="Tahoma" w:cs="Tahoma"/>
        </w:rPr>
        <w:t xml:space="preserve"> conditions atmosphériques,</w:t>
      </w:r>
    </w:p>
    <w:p w14:paraId="1E4E63BA" w14:textId="77777777" w:rsidR="00E67471" w:rsidRPr="00AA17EB" w:rsidRDefault="00FF4259" w:rsidP="00E67471">
      <w:pPr>
        <w:rPr>
          <w:rFonts w:ascii="Tahoma" w:hAnsi="Tahoma" w:cs="Tahoma"/>
        </w:rPr>
      </w:pPr>
      <w:r w:rsidRPr="00AA17EB">
        <w:rPr>
          <w:rFonts w:ascii="Tahoma" w:hAnsi="Tahoma" w:cs="Tahoma"/>
        </w:rPr>
        <w:t>Les</w:t>
      </w:r>
      <w:r w:rsidR="00E67471" w:rsidRPr="00AA17EB">
        <w:rPr>
          <w:rFonts w:ascii="Tahoma" w:hAnsi="Tahoma" w:cs="Tahoma"/>
        </w:rPr>
        <w:t xml:space="preserve"> dérogations relatives à l’exécution et au règlement, les notifications de tous les documents, ordres de service, schéma, attachements, etc.…,</w:t>
      </w:r>
    </w:p>
    <w:p w14:paraId="40549EE0" w14:textId="77777777" w:rsidR="00E67471" w:rsidRPr="00AA17EB" w:rsidRDefault="00FF4259" w:rsidP="00E67471">
      <w:pPr>
        <w:rPr>
          <w:rFonts w:ascii="Tahoma" w:hAnsi="Tahoma" w:cs="Tahoma"/>
          <w:lang w:val="x-none"/>
        </w:rPr>
      </w:pPr>
      <w:r w:rsidRPr="00AA17EB">
        <w:rPr>
          <w:rFonts w:ascii="Tahoma" w:hAnsi="Tahoma" w:cs="Tahoma"/>
        </w:rPr>
        <w:t>Les</w:t>
      </w:r>
      <w:r w:rsidR="00E67471" w:rsidRPr="00AA17EB">
        <w:rPr>
          <w:rFonts w:ascii="Tahoma" w:hAnsi="Tahoma" w:cs="Tahoma"/>
        </w:rPr>
        <w:t xml:space="preserve"> réceptions,</w:t>
      </w:r>
    </w:p>
    <w:p w14:paraId="095FDC15" w14:textId="77777777" w:rsidR="00E67471" w:rsidRPr="00AA17EB" w:rsidRDefault="00FF4259" w:rsidP="00E67471">
      <w:pPr>
        <w:rPr>
          <w:rFonts w:ascii="Tahoma" w:hAnsi="Tahoma" w:cs="Tahoma"/>
        </w:rPr>
      </w:pPr>
      <w:r w:rsidRPr="00AA17EB">
        <w:rPr>
          <w:rFonts w:ascii="Tahoma" w:hAnsi="Tahoma" w:cs="Tahoma"/>
        </w:rPr>
        <w:t>Tous</w:t>
      </w:r>
      <w:r w:rsidR="00E67471" w:rsidRPr="00AA17EB">
        <w:rPr>
          <w:rFonts w:ascii="Tahoma" w:hAnsi="Tahoma" w:cs="Tahoma"/>
        </w:rPr>
        <w:t xml:space="preserve"> les détails présentant quelque intérêt au point de vue de la tenue ultérieure des ouvrages, de calcul de prix de revient et de la durée réelle des travaux,</w:t>
      </w:r>
    </w:p>
    <w:p w14:paraId="3D8AC9E7" w14:textId="77777777" w:rsidR="00E67471" w:rsidRPr="00AA17EB" w:rsidRDefault="00FF4259" w:rsidP="00E67471">
      <w:pPr>
        <w:rPr>
          <w:rFonts w:ascii="Tahoma" w:hAnsi="Tahoma" w:cs="Tahoma"/>
        </w:rPr>
      </w:pPr>
      <w:r w:rsidRPr="00AA17EB">
        <w:rPr>
          <w:rFonts w:ascii="Tahoma" w:hAnsi="Tahoma" w:cs="Tahoma"/>
        </w:rPr>
        <w:t>Les</w:t>
      </w:r>
      <w:r w:rsidR="00E67471" w:rsidRPr="00AA17EB">
        <w:rPr>
          <w:rFonts w:ascii="Tahoma" w:hAnsi="Tahoma" w:cs="Tahoma"/>
        </w:rPr>
        <w:t xml:space="preserve"> incidents de chantiers susceptibles de donner lieu à pénalisation ou à réclamation de la part de l’Entrepreneur.</w:t>
      </w:r>
    </w:p>
    <w:p w14:paraId="10706635" w14:textId="77777777" w:rsidR="00E67471" w:rsidRDefault="00E67471" w:rsidP="00E67471">
      <w:pPr>
        <w:rPr>
          <w:rFonts w:ascii="Tahoma" w:hAnsi="Tahoma" w:cs="Tahoma"/>
        </w:rPr>
      </w:pPr>
      <w:r w:rsidRPr="00AA17EB">
        <w:rPr>
          <w:rFonts w:ascii="Tahoma" w:hAnsi="Tahoma" w:cs="Tahoma"/>
        </w:rPr>
        <w:t>Le journal de chantier sera signé chaque jour par les représentants de l’Entrepreneur et du Contrôleur des travaux.</w:t>
      </w:r>
    </w:p>
    <w:p w14:paraId="430DB713" w14:textId="77777777" w:rsidR="00FF4259" w:rsidRPr="00FF4259" w:rsidRDefault="00FF4259" w:rsidP="00E67471">
      <w:pPr>
        <w:rPr>
          <w:rFonts w:ascii="Tahoma" w:hAnsi="Tahoma" w:cs="Tahoma"/>
          <w:sz w:val="16"/>
          <w:szCs w:val="16"/>
        </w:rPr>
      </w:pPr>
    </w:p>
    <w:p w14:paraId="00353A1C" w14:textId="77777777" w:rsidR="00E67471" w:rsidRPr="00FF4259" w:rsidRDefault="00E67471" w:rsidP="00E67471">
      <w:pPr>
        <w:rPr>
          <w:rFonts w:ascii="Tahoma" w:hAnsi="Tahoma" w:cs="Tahoma"/>
          <w:b/>
        </w:rPr>
      </w:pPr>
      <w:r w:rsidRPr="00FF4259">
        <w:rPr>
          <w:rFonts w:ascii="Tahoma" w:hAnsi="Tahoma" w:cs="Tahoma"/>
          <w:b/>
        </w:rPr>
        <w:t>Article 29 : Travaux préparatoires</w:t>
      </w:r>
    </w:p>
    <w:p w14:paraId="1502EE5C" w14:textId="77777777" w:rsidR="00E67471" w:rsidRPr="00AA17EB" w:rsidRDefault="00E67471" w:rsidP="00E67471">
      <w:pPr>
        <w:rPr>
          <w:rFonts w:ascii="Tahoma" w:hAnsi="Tahoma" w:cs="Tahoma"/>
        </w:rPr>
      </w:pPr>
      <w:r w:rsidRPr="00AA17EB">
        <w:rPr>
          <w:rFonts w:ascii="Tahoma" w:hAnsi="Tahoma" w:cs="Tahoma"/>
        </w:rPr>
        <w:t>L’entrepreneur prendra le site dans l’état où il le trouve. Il fera son affaire du nettoyage général de l’emprise, de l’enlèvement de tout dépôt étranger aux travaux, du débroussaillage et de l’abattage ou l’élagage des arbres.</w:t>
      </w:r>
    </w:p>
    <w:p w14:paraId="2C7EFD04" w14:textId="77777777" w:rsidR="00E67471" w:rsidRDefault="00E67471" w:rsidP="00E67471">
      <w:pPr>
        <w:rPr>
          <w:rFonts w:ascii="Tahoma" w:hAnsi="Tahoma" w:cs="Tahoma"/>
        </w:rPr>
      </w:pPr>
      <w:r w:rsidRPr="00AA17EB">
        <w:rPr>
          <w:rFonts w:ascii="Tahoma" w:hAnsi="Tahoma" w:cs="Tahoma"/>
        </w:rPr>
        <w:t>Aucun arbre situé en dehors de la zone de débroussaillement ou de l’emprise d’intervention ne sera arraché sans l’assentiment de l’ingénieur.</w:t>
      </w:r>
    </w:p>
    <w:p w14:paraId="1EBD5023" w14:textId="77777777" w:rsidR="00FF4259" w:rsidRPr="00FF4259" w:rsidRDefault="00FF4259" w:rsidP="00E67471">
      <w:pPr>
        <w:rPr>
          <w:rFonts w:ascii="Tahoma" w:hAnsi="Tahoma" w:cs="Tahoma"/>
          <w:sz w:val="16"/>
          <w:szCs w:val="16"/>
        </w:rPr>
      </w:pPr>
    </w:p>
    <w:p w14:paraId="5FB817EB" w14:textId="77777777" w:rsidR="00E67471" w:rsidRPr="00FF4259" w:rsidRDefault="00E67471" w:rsidP="00E67471">
      <w:pPr>
        <w:rPr>
          <w:rFonts w:ascii="Tahoma" w:hAnsi="Tahoma" w:cs="Tahoma"/>
          <w:b/>
        </w:rPr>
      </w:pPr>
      <w:r w:rsidRPr="00FF4259">
        <w:rPr>
          <w:rFonts w:ascii="Tahoma" w:hAnsi="Tahoma" w:cs="Tahoma"/>
          <w:b/>
        </w:rPr>
        <w:t>Article 30 : Implantation de l’ouvrage</w:t>
      </w:r>
    </w:p>
    <w:p w14:paraId="347A7DF8" w14:textId="77777777" w:rsidR="00E67471" w:rsidRPr="00AA17EB" w:rsidRDefault="00E67471" w:rsidP="00E67471">
      <w:pPr>
        <w:rPr>
          <w:rFonts w:ascii="Tahoma" w:hAnsi="Tahoma" w:cs="Tahoma"/>
        </w:rPr>
      </w:pPr>
      <w:r w:rsidRPr="00AA17EB">
        <w:rPr>
          <w:rFonts w:ascii="Tahoma" w:hAnsi="Tahoma" w:cs="Tahoma"/>
        </w:rPr>
        <w:t>Il sera procédé contradictoirement à l’implantation de l’ouvrage et conformément aux plans d’implantations des ouvrages joints au marché.</w:t>
      </w:r>
    </w:p>
    <w:p w14:paraId="5A3F66A3" w14:textId="77777777" w:rsidR="00E67471" w:rsidRPr="00AA17EB" w:rsidRDefault="00E67471" w:rsidP="00E67471">
      <w:pPr>
        <w:rPr>
          <w:rFonts w:ascii="Tahoma" w:hAnsi="Tahoma" w:cs="Tahoma"/>
        </w:rPr>
      </w:pPr>
      <w:r w:rsidRPr="00AA17EB">
        <w:rPr>
          <w:rFonts w:ascii="Tahoma" w:hAnsi="Tahoma" w:cs="Tahoma"/>
        </w:rPr>
        <w:t>L’entrepreneur remettra à l’ingénieur, avant tout démarrage des travaux, le plan de piquetage de l’ouvrage. Ce document fera apparaître la cote de tous les piquets.</w:t>
      </w:r>
    </w:p>
    <w:p w14:paraId="4D51695C" w14:textId="77777777" w:rsidR="00E67471" w:rsidRPr="00AA17EB" w:rsidRDefault="00E67471" w:rsidP="00E67471">
      <w:pPr>
        <w:rPr>
          <w:rFonts w:ascii="Tahoma" w:hAnsi="Tahoma" w:cs="Tahoma"/>
        </w:rPr>
      </w:pPr>
      <w:r w:rsidRPr="00AA17EB">
        <w:rPr>
          <w:rFonts w:ascii="Tahoma" w:hAnsi="Tahoma" w:cs="Tahoma"/>
        </w:rPr>
        <w:t>Les piquets bois utilisés doivent impérativement subir un traitement contre les termites avant leur implantation.</w:t>
      </w:r>
    </w:p>
    <w:p w14:paraId="4743C8B6" w14:textId="77777777" w:rsidR="00E67471" w:rsidRDefault="00E67471" w:rsidP="00E67471">
      <w:pPr>
        <w:rPr>
          <w:rFonts w:ascii="Tahoma" w:hAnsi="Tahoma" w:cs="Tahoma"/>
        </w:rPr>
      </w:pPr>
      <w:r w:rsidRPr="00AA17EB">
        <w:rPr>
          <w:rFonts w:ascii="Tahoma" w:hAnsi="Tahoma" w:cs="Tahoma"/>
        </w:rPr>
        <w:t>Pendant toute la durée des travaux, l’entrepreneur devra veiller à la conservation des piquets, et repères de base et de les rétablir ou de les remplacer en cas de besoin ou sur ordre de service de l’ingénieur, soit à leur emplacement prim</w:t>
      </w:r>
      <w:r w:rsidR="00FF4259">
        <w:rPr>
          <w:rFonts w:ascii="Tahoma" w:hAnsi="Tahoma" w:cs="Tahoma"/>
        </w:rPr>
        <w:t xml:space="preserve">itif soit à un autre point, et </w:t>
      </w:r>
      <w:r w:rsidRPr="00AA17EB">
        <w:rPr>
          <w:rFonts w:ascii="Tahoma" w:hAnsi="Tahoma" w:cs="Tahoma"/>
        </w:rPr>
        <w:t>devra maintenir en permanence sur le chantier le personnel spécialisé et le matériel nécessaire au maintien ou au rétablissement des repères et bornes sus désignés.</w:t>
      </w:r>
    </w:p>
    <w:p w14:paraId="0E77C33D" w14:textId="77777777" w:rsidR="00FF4259" w:rsidRPr="00FF4259" w:rsidRDefault="00FF4259" w:rsidP="00E67471">
      <w:pPr>
        <w:rPr>
          <w:rFonts w:ascii="Tahoma" w:hAnsi="Tahoma" w:cs="Tahoma"/>
          <w:sz w:val="16"/>
          <w:szCs w:val="16"/>
        </w:rPr>
      </w:pPr>
    </w:p>
    <w:p w14:paraId="2389BBD3" w14:textId="77777777" w:rsidR="00E67471" w:rsidRPr="00FF4259" w:rsidRDefault="00E67471" w:rsidP="00E67471">
      <w:pPr>
        <w:rPr>
          <w:rFonts w:ascii="Tahoma" w:hAnsi="Tahoma" w:cs="Tahoma"/>
          <w:b/>
        </w:rPr>
      </w:pPr>
      <w:r w:rsidRPr="00FF4259">
        <w:rPr>
          <w:rFonts w:ascii="Tahoma" w:hAnsi="Tahoma" w:cs="Tahoma"/>
          <w:b/>
        </w:rPr>
        <w:t xml:space="preserve">Article 31 : Fouilles et autres : </w:t>
      </w:r>
    </w:p>
    <w:p w14:paraId="75F75E1F" w14:textId="77777777" w:rsidR="00E67471" w:rsidRPr="00FF4259" w:rsidRDefault="00E67471" w:rsidP="00E67471">
      <w:pPr>
        <w:rPr>
          <w:rFonts w:ascii="Tahoma" w:hAnsi="Tahoma" w:cs="Tahoma"/>
          <w:b/>
        </w:rPr>
      </w:pPr>
      <w:r w:rsidRPr="00FF4259">
        <w:rPr>
          <w:rFonts w:ascii="Tahoma" w:hAnsi="Tahoma" w:cs="Tahoma"/>
          <w:b/>
        </w:rPr>
        <w:t>31.1-  Fouilles</w:t>
      </w:r>
    </w:p>
    <w:p w14:paraId="2DE2CE9D" w14:textId="77777777" w:rsidR="00E67471" w:rsidRPr="00AA17EB" w:rsidRDefault="00E67471" w:rsidP="00E67471">
      <w:pPr>
        <w:rPr>
          <w:rFonts w:ascii="Tahoma" w:hAnsi="Tahoma" w:cs="Tahoma"/>
        </w:rPr>
      </w:pPr>
      <w:r w:rsidRPr="00AA17EB">
        <w:rPr>
          <w:rFonts w:ascii="Tahoma" w:hAnsi="Tahoma" w:cs="Tahoma"/>
        </w:rPr>
        <w:t>Sont considérés comme fouilles, les déblais exécutés au droit des fondations des poteaux. Les fouilles seront exécutées soit mécaniquement, soit manuellement. Les profondeurs requises des fouilles sont :</w:t>
      </w:r>
    </w:p>
    <w:p w14:paraId="711D208B" w14:textId="77777777" w:rsidR="00E67471" w:rsidRPr="00AA17EB" w:rsidRDefault="00E67471" w:rsidP="00E67471">
      <w:pPr>
        <w:rPr>
          <w:rFonts w:ascii="Tahoma" w:hAnsi="Tahoma" w:cs="Tahoma"/>
        </w:rPr>
      </w:pPr>
      <w:r w:rsidRPr="00AA17EB">
        <w:rPr>
          <w:rFonts w:ascii="Tahoma" w:hAnsi="Tahoma" w:cs="Tahoma"/>
        </w:rPr>
        <w:t xml:space="preserve">1,40 m pour les poteaux de 9 m ; </w:t>
      </w:r>
    </w:p>
    <w:p w14:paraId="05766797" w14:textId="77777777" w:rsidR="00E67471" w:rsidRPr="00AA17EB" w:rsidRDefault="00E67471" w:rsidP="00E67471">
      <w:pPr>
        <w:rPr>
          <w:rFonts w:ascii="Tahoma" w:hAnsi="Tahoma" w:cs="Tahoma"/>
        </w:rPr>
      </w:pPr>
      <w:r w:rsidRPr="00AA17EB">
        <w:rPr>
          <w:rFonts w:ascii="Tahoma" w:hAnsi="Tahoma" w:cs="Tahoma"/>
        </w:rPr>
        <w:t xml:space="preserve">1,60 m pour les poteaux de 11 m ; </w:t>
      </w:r>
    </w:p>
    <w:p w14:paraId="2A70BF55" w14:textId="77777777" w:rsidR="00E67471" w:rsidRPr="00AA17EB" w:rsidRDefault="00EA5B31" w:rsidP="00E67471">
      <w:pPr>
        <w:rPr>
          <w:rFonts w:ascii="Tahoma" w:hAnsi="Tahoma" w:cs="Tahoma"/>
        </w:rPr>
      </w:pPr>
      <w:r w:rsidRPr="00AA17EB">
        <w:rPr>
          <w:rFonts w:ascii="Tahoma" w:hAnsi="Tahoma" w:cs="Tahoma"/>
        </w:rPr>
        <w:t>Ou</w:t>
      </w:r>
      <w:r w:rsidR="00E67471" w:rsidRPr="00AA17EB">
        <w:rPr>
          <w:rFonts w:ascii="Tahoma" w:hAnsi="Tahoma" w:cs="Tahoma"/>
        </w:rPr>
        <w:t xml:space="preserve"> 1,70 m pour les poteaux de 12 m.</w:t>
      </w:r>
    </w:p>
    <w:p w14:paraId="4268F18D" w14:textId="77777777" w:rsidR="00E67471" w:rsidRPr="00AA17EB" w:rsidRDefault="00E67471" w:rsidP="00E67471">
      <w:pPr>
        <w:rPr>
          <w:rFonts w:ascii="Tahoma" w:hAnsi="Tahoma" w:cs="Tahoma"/>
        </w:rPr>
      </w:pPr>
      <w:r w:rsidRPr="00AA17EB">
        <w:rPr>
          <w:rFonts w:ascii="Tahoma" w:hAnsi="Tahoma" w:cs="Tahoma"/>
        </w:rPr>
        <w:t>Déroctage</w:t>
      </w:r>
    </w:p>
    <w:p w14:paraId="4F07879D" w14:textId="77777777" w:rsidR="00E67471" w:rsidRPr="00AA17EB" w:rsidRDefault="00E67471" w:rsidP="00E67471">
      <w:pPr>
        <w:rPr>
          <w:rFonts w:ascii="Tahoma" w:hAnsi="Tahoma" w:cs="Tahoma"/>
        </w:rPr>
      </w:pPr>
      <w:r w:rsidRPr="00AA17EB">
        <w:rPr>
          <w:rFonts w:ascii="Tahoma" w:hAnsi="Tahoma" w:cs="Tahoma"/>
        </w:rPr>
        <w:lastRenderedPageBreak/>
        <w:t>Ces travaux seront réalisés par tout moyen mécanique ou pneumatique. L’emploi d’explosifs est subordonné à l’autorisation du maître d’Œuvre et reste sous la responsabilité exclusive de l’entrepreneur.</w:t>
      </w:r>
    </w:p>
    <w:p w14:paraId="6EEA6042" w14:textId="77777777" w:rsidR="00E67471" w:rsidRPr="00AA17EB" w:rsidRDefault="00E67471" w:rsidP="00E67471">
      <w:pPr>
        <w:rPr>
          <w:rFonts w:ascii="Tahoma" w:hAnsi="Tahoma" w:cs="Tahoma"/>
        </w:rPr>
      </w:pPr>
      <w:r w:rsidRPr="00AA17EB">
        <w:rPr>
          <w:rFonts w:ascii="Tahoma" w:hAnsi="Tahoma" w:cs="Tahoma"/>
        </w:rPr>
        <w:t>Terrain argileux</w:t>
      </w:r>
    </w:p>
    <w:p w14:paraId="307BB618" w14:textId="77777777" w:rsidR="00E67471" w:rsidRPr="00AA17EB" w:rsidRDefault="00E67471" w:rsidP="00E67471">
      <w:pPr>
        <w:rPr>
          <w:rFonts w:ascii="Tahoma" w:hAnsi="Tahoma" w:cs="Tahoma"/>
        </w:rPr>
      </w:pPr>
      <w:r w:rsidRPr="00AA17EB">
        <w:rPr>
          <w:rFonts w:ascii="Tahoma" w:hAnsi="Tahoma" w:cs="Tahoma"/>
        </w:rPr>
        <w:t>A la traversée des zones argileuses de grande puissance, les dispositions particulières suivantes seront prises :</w:t>
      </w:r>
    </w:p>
    <w:p w14:paraId="150582C6" w14:textId="77777777" w:rsidR="00E67471" w:rsidRPr="00AA17EB" w:rsidRDefault="00E67471" w:rsidP="00E67471">
      <w:pPr>
        <w:rPr>
          <w:rFonts w:ascii="Tahoma" w:hAnsi="Tahoma" w:cs="Tahoma"/>
        </w:rPr>
      </w:pPr>
      <w:r w:rsidRPr="00AA17EB">
        <w:rPr>
          <w:rFonts w:ascii="Tahoma" w:hAnsi="Tahoma" w:cs="Tahoma"/>
        </w:rPr>
        <w:t>Diamètre des fouilles de fondation sous poteaux au moins égal à 1,00m ;</w:t>
      </w:r>
    </w:p>
    <w:p w14:paraId="0F76A76C" w14:textId="77777777" w:rsidR="00E67471" w:rsidRPr="00AA17EB" w:rsidRDefault="00E67471" w:rsidP="00E67471">
      <w:pPr>
        <w:rPr>
          <w:rFonts w:ascii="Tahoma" w:hAnsi="Tahoma" w:cs="Tahoma"/>
        </w:rPr>
      </w:pPr>
      <w:r w:rsidRPr="00AA17EB">
        <w:rPr>
          <w:rFonts w:ascii="Tahoma" w:hAnsi="Tahoma" w:cs="Tahoma"/>
        </w:rPr>
        <w:t>Apport et remplissage des fouilles par des matériaux sélectionnés et agréés par l’ingénieur.</w:t>
      </w:r>
    </w:p>
    <w:p w14:paraId="56018445" w14:textId="77777777" w:rsidR="00E67471" w:rsidRPr="00AA17EB" w:rsidRDefault="00E67471" w:rsidP="00E67471">
      <w:pPr>
        <w:rPr>
          <w:rFonts w:ascii="Tahoma" w:hAnsi="Tahoma" w:cs="Tahoma"/>
        </w:rPr>
      </w:pPr>
      <w:r w:rsidRPr="00AA17EB">
        <w:rPr>
          <w:rFonts w:ascii="Tahoma" w:hAnsi="Tahoma" w:cs="Tahoma"/>
        </w:rPr>
        <w:t>Fouilles, levage et câble des supports</w:t>
      </w:r>
    </w:p>
    <w:p w14:paraId="133C2116" w14:textId="77777777" w:rsidR="00E67471" w:rsidRPr="00AA17EB" w:rsidRDefault="00E67471" w:rsidP="00E67471">
      <w:pPr>
        <w:rPr>
          <w:rFonts w:ascii="Tahoma" w:hAnsi="Tahoma" w:cs="Tahoma"/>
        </w:rPr>
      </w:pPr>
      <w:r w:rsidRPr="00AA17EB">
        <w:rPr>
          <w:rFonts w:ascii="Tahoma" w:hAnsi="Tahoma" w:cs="Tahoma"/>
        </w:rPr>
        <w:t>Les fouilles doivent être faites à la profondeur normalisée suivant les hauteurs des supports à mettre en place. Les supports seront calés au moellon ou à la pierre sèche. Les massifs ne seront réalisés que sur instructions précises et/ou en présence de l’Ingénieur et fera l’objet d’une réception technique dans un rapport de chantier.</w:t>
      </w:r>
    </w:p>
    <w:p w14:paraId="04CE108D" w14:textId="77777777" w:rsidR="00E67471" w:rsidRDefault="00E67471" w:rsidP="00E67471">
      <w:pPr>
        <w:rPr>
          <w:rFonts w:ascii="Tahoma" w:hAnsi="Tahoma" w:cs="Tahoma"/>
        </w:rPr>
      </w:pPr>
      <w:r w:rsidRPr="00AA17EB">
        <w:rPr>
          <w:rFonts w:ascii="Tahoma" w:hAnsi="Tahoma" w:cs="Tahoma"/>
        </w:rPr>
        <w:t>Toute la boulonnerie, tous les accessoires de fixation ou d’assemblage seront des éléments galvanisés et seront conformes aux normes de référence citées dans le présent cahier. Les supports traités à l’achat doivent également faire l’objet d’un autre traitement spécifique à la mise en œuvre.</w:t>
      </w:r>
    </w:p>
    <w:p w14:paraId="705DB69B" w14:textId="77777777" w:rsidR="00EA5B31" w:rsidRPr="00EA5B31" w:rsidRDefault="00EA5B31" w:rsidP="00E67471">
      <w:pPr>
        <w:rPr>
          <w:rFonts w:ascii="Tahoma" w:hAnsi="Tahoma" w:cs="Tahoma"/>
          <w:sz w:val="16"/>
          <w:szCs w:val="16"/>
        </w:rPr>
      </w:pPr>
    </w:p>
    <w:p w14:paraId="563339CA" w14:textId="77777777" w:rsidR="00E67471" w:rsidRPr="00EA5B31" w:rsidRDefault="00E67471" w:rsidP="00E67471">
      <w:pPr>
        <w:rPr>
          <w:rFonts w:ascii="Tahoma" w:hAnsi="Tahoma" w:cs="Tahoma"/>
          <w:b/>
        </w:rPr>
      </w:pPr>
      <w:r w:rsidRPr="00EA5B31">
        <w:rPr>
          <w:rFonts w:ascii="Tahoma" w:hAnsi="Tahoma" w:cs="Tahoma"/>
          <w:b/>
        </w:rPr>
        <w:t>31.2-     Armements</w:t>
      </w:r>
    </w:p>
    <w:p w14:paraId="063CE05D" w14:textId="77777777" w:rsidR="00E67471" w:rsidRPr="00AA17EB" w:rsidRDefault="00E67471" w:rsidP="00E67471">
      <w:pPr>
        <w:rPr>
          <w:rFonts w:ascii="Tahoma" w:hAnsi="Tahoma" w:cs="Tahoma"/>
        </w:rPr>
      </w:pPr>
      <w:r w:rsidRPr="00AA17EB">
        <w:rPr>
          <w:rFonts w:ascii="Tahoma" w:hAnsi="Tahoma" w:cs="Tahoma"/>
        </w:rPr>
        <w:t xml:space="preserve">Les traverses bois de longueur 3,40m ou 2,40 m doivent être traitées. Les isolateurs rigides, les tiges renforcées, les consoles de tête, les montants fers plats et les attaches </w:t>
      </w:r>
      <w:proofErr w:type="spellStart"/>
      <w:r w:rsidRPr="00AA17EB">
        <w:rPr>
          <w:rFonts w:ascii="Tahoma" w:hAnsi="Tahoma" w:cs="Tahoma"/>
        </w:rPr>
        <w:t>preformed</w:t>
      </w:r>
      <w:proofErr w:type="spellEnd"/>
      <w:r w:rsidRPr="00AA17EB">
        <w:rPr>
          <w:rFonts w:ascii="Tahoma" w:hAnsi="Tahoma" w:cs="Tahoma"/>
        </w:rPr>
        <w:t xml:space="preserve"> fournis doivent répondre aux normes citées dans le CCTP.</w:t>
      </w:r>
    </w:p>
    <w:p w14:paraId="68780B6D" w14:textId="77777777" w:rsidR="00E67471" w:rsidRPr="00AA17EB" w:rsidRDefault="00E67471" w:rsidP="00E67471">
      <w:pPr>
        <w:rPr>
          <w:rFonts w:ascii="Tahoma" w:hAnsi="Tahoma" w:cs="Tahoma"/>
        </w:rPr>
      </w:pPr>
      <w:r w:rsidRPr="00AA17EB">
        <w:rPr>
          <w:rFonts w:ascii="Tahoma" w:hAnsi="Tahoma" w:cs="Tahoma"/>
        </w:rPr>
        <w:t xml:space="preserve"> Ligne MT triphasée et monophasée</w:t>
      </w:r>
    </w:p>
    <w:p w14:paraId="605B44EA" w14:textId="77777777" w:rsidR="00E67471" w:rsidRPr="00AA17EB" w:rsidRDefault="00E67471" w:rsidP="00E67471">
      <w:pPr>
        <w:rPr>
          <w:rFonts w:ascii="Tahoma" w:hAnsi="Tahoma" w:cs="Tahoma"/>
        </w:rPr>
      </w:pPr>
      <w:r w:rsidRPr="00AA17EB">
        <w:rPr>
          <w:rFonts w:ascii="Tahoma" w:hAnsi="Tahoma" w:cs="Tahoma"/>
        </w:rPr>
        <w:t>En triphasées il s’agit de construction de réseau HTA 30 KV, en câble Almélec 34,4 mm², dérivée sur les lignes principales. Les poteaux utilisés sont des poteaux de 11 m et 12 m par endroits classe D sur lesquels seront construits les traverses en bois dur traité (AZOBE) de 3,40 m pour les portiques ou 2,40 m de long pour les autres supports.</w:t>
      </w:r>
    </w:p>
    <w:p w14:paraId="286FA990" w14:textId="77777777" w:rsidR="00E67471" w:rsidRPr="00AA17EB" w:rsidRDefault="00EA5B31" w:rsidP="00E67471">
      <w:pPr>
        <w:rPr>
          <w:rFonts w:ascii="Tahoma" w:hAnsi="Tahoma" w:cs="Tahoma"/>
        </w:rPr>
      </w:pPr>
      <w:r>
        <w:rPr>
          <w:rFonts w:ascii="Tahoma" w:hAnsi="Tahoma" w:cs="Tahoma"/>
        </w:rPr>
        <w:t xml:space="preserve">Les travaux de ce corps </w:t>
      </w:r>
      <w:r w:rsidR="00E67471" w:rsidRPr="00AA17EB">
        <w:rPr>
          <w:rFonts w:ascii="Tahoma" w:hAnsi="Tahoma" w:cs="Tahoma"/>
        </w:rPr>
        <w:t>d’état (triphasé ou monophasé) concernent :</w:t>
      </w:r>
    </w:p>
    <w:p w14:paraId="5EC8CA02" w14:textId="77777777" w:rsidR="00E67471" w:rsidRPr="00AA17EB" w:rsidRDefault="00E67471" w:rsidP="00E67471">
      <w:pPr>
        <w:rPr>
          <w:rFonts w:ascii="Tahoma" w:hAnsi="Tahoma" w:cs="Tahoma"/>
        </w:rPr>
      </w:pPr>
      <w:r w:rsidRPr="00AA17EB">
        <w:rPr>
          <w:rFonts w:ascii="Tahoma" w:hAnsi="Tahoma" w:cs="Tahoma"/>
        </w:rPr>
        <w:t>601001 : Fourniture et pose d’isolateurs : S rigides y compris attache préforme et toutes sujétions de fourniture et main d’œuvre ;</w:t>
      </w:r>
    </w:p>
    <w:p w14:paraId="57FAA09E" w14:textId="77777777" w:rsidR="00E67471" w:rsidRPr="00AA17EB" w:rsidRDefault="00E67471" w:rsidP="00E67471">
      <w:pPr>
        <w:rPr>
          <w:rFonts w:ascii="Tahoma" w:hAnsi="Tahoma" w:cs="Tahoma"/>
        </w:rPr>
      </w:pPr>
      <w:r w:rsidRPr="00AA17EB">
        <w:rPr>
          <w:rFonts w:ascii="Tahoma" w:hAnsi="Tahoma" w:cs="Tahoma"/>
        </w:rPr>
        <w:t>601002 : Fourniture et pose chaîne d’ancrage 3 éléments ;</w:t>
      </w:r>
    </w:p>
    <w:p w14:paraId="44F0AAD6" w14:textId="77777777" w:rsidR="00E67471" w:rsidRPr="00AA17EB" w:rsidRDefault="00E82083" w:rsidP="00E67471">
      <w:pPr>
        <w:rPr>
          <w:rFonts w:ascii="Tahoma" w:hAnsi="Tahoma" w:cs="Tahoma"/>
        </w:rPr>
      </w:pPr>
      <w:r>
        <w:rPr>
          <w:rFonts w:ascii="Tahoma" w:hAnsi="Tahoma" w:cs="Tahoma"/>
        </w:rPr>
        <w:t xml:space="preserve">601003 : </w:t>
      </w:r>
      <w:r w:rsidR="00EA5B31">
        <w:rPr>
          <w:rFonts w:ascii="Tahoma" w:hAnsi="Tahoma" w:cs="Tahoma"/>
        </w:rPr>
        <w:t xml:space="preserve">Fourniture </w:t>
      </w:r>
      <w:r>
        <w:rPr>
          <w:rFonts w:ascii="Tahoma" w:hAnsi="Tahoma" w:cs="Tahoma"/>
        </w:rPr>
        <w:t>et pose fer U pour ancrage chaîne d’isolateur, y compris fourniture et</w:t>
      </w:r>
      <w:r w:rsidR="00E67471" w:rsidRPr="00AA17EB">
        <w:rPr>
          <w:rFonts w:ascii="Tahoma" w:hAnsi="Tahoma" w:cs="Tahoma"/>
        </w:rPr>
        <w:t xml:space="preserve"> pose boulonnerie galvanisée ;</w:t>
      </w:r>
    </w:p>
    <w:p w14:paraId="5FD69A9F" w14:textId="77777777" w:rsidR="00E67471" w:rsidRPr="00AA17EB" w:rsidRDefault="00E67471" w:rsidP="00E67471">
      <w:pPr>
        <w:rPr>
          <w:rFonts w:ascii="Tahoma" w:hAnsi="Tahoma" w:cs="Tahoma"/>
        </w:rPr>
      </w:pPr>
      <w:r w:rsidRPr="00AA17EB">
        <w:rPr>
          <w:rFonts w:ascii="Tahoma" w:hAnsi="Tahoma" w:cs="Tahoma"/>
        </w:rPr>
        <w:t>601004 : Fourniture et pose console de tête ;</w:t>
      </w:r>
    </w:p>
    <w:p w14:paraId="46F6BF85" w14:textId="77777777" w:rsidR="00E67471" w:rsidRPr="00AA17EB" w:rsidRDefault="00E67471" w:rsidP="00E67471">
      <w:pPr>
        <w:rPr>
          <w:rFonts w:ascii="Tahoma" w:hAnsi="Tahoma" w:cs="Tahoma"/>
        </w:rPr>
      </w:pPr>
      <w:r w:rsidRPr="00AA17EB">
        <w:rPr>
          <w:rFonts w:ascii="Tahoma" w:hAnsi="Tahoma" w:cs="Tahoma"/>
        </w:rPr>
        <w:t>601005 : Fourniture et pose plaque « Danger de mort » ; 601006 : Numérotation poteaux bois</w:t>
      </w:r>
    </w:p>
    <w:p w14:paraId="031E3187" w14:textId="77777777" w:rsidR="00E67471" w:rsidRPr="00AA17EB" w:rsidRDefault="00E67471" w:rsidP="00E67471">
      <w:pPr>
        <w:rPr>
          <w:rFonts w:ascii="Tahoma" w:hAnsi="Tahoma" w:cs="Tahoma"/>
        </w:rPr>
      </w:pPr>
      <w:r w:rsidRPr="00AA17EB">
        <w:rPr>
          <w:rFonts w:ascii="Tahoma" w:hAnsi="Tahoma" w:cs="Tahoma"/>
        </w:rPr>
        <w:t>601007 : Fourniture et pose bras bis 70x600</w:t>
      </w:r>
    </w:p>
    <w:p w14:paraId="385EC436" w14:textId="77777777" w:rsidR="00E67471" w:rsidRPr="00AA17EB" w:rsidRDefault="00E67471" w:rsidP="00E67471">
      <w:pPr>
        <w:rPr>
          <w:rFonts w:ascii="Tahoma" w:hAnsi="Tahoma" w:cs="Tahoma"/>
        </w:rPr>
      </w:pPr>
      <w:r w:rsidRPr="00AA17EB">
        <w:rPr>
          <w:rFonts w:ascii="Tahoma" w:hAnsi="Tahoma" w:cs="Tahoma"/>
        </w:rPr>
        <w:t>601008 : Fourniture et pose fer U pour fixation Bras bis sur poteau 601009 : Fourniture et pose coupe-circuit à expulsion monophasé</w:t>
      </w:r>
    </w:p>
    <w:p w14:paraId="269A1FFE" w14:textId="77777777" w:rsidR="00E67471" w:rsidRPr="00AA17EB" w:rsidRDefault="00E67471" w:rsidP="00E67471">
      <w:pPr>
        <w:rPr>
          <w:rFonts w:ascii="Tahoma" w:hAnsi="Tahoma" w:cs="Tahoma"/>
        </w:rPr>
      </w:pPr>
      <w:r w:rsidRPr="00AA17EB">
        <w:rPr>
          <w:rFonts w:ascii="Tahoma" w:hAnsi="Tahoma" w:cs="Tahoma"/>
        </w:rPr>
        <w:t>6010010 : Fourniture et pose parafoudre y compris raccordement et accessoires de pose 6010011 : Fourniture et déroulage câble Almélec 34 mm2 ou 54 mm² suivant le cas 6010013 : Bretelle de dérivation HTA monophasée et triphasée</w:t>
      </w:r>
    </w:p>
    <w:p w14:paraId="01CA0BA0" w14:textId="77777777" w:rsidR="00E67471" w:rsidRPr="00AA17EB" w:rsidRDefault="00E67471" w:rsidP="00E67471">
      <w:pPr>
        <w:rPr>
          <w:rFonts w:ascii="Tahoma" w:hAnsi="Tahoma" w:cs="Tahoma"/>
        </w:rPr>
      </w:pPr>
      <w:r w:rsidRPr="00AA17EB">
        <w:rPr>
          <w:rFonts w:ascii="Tahoma" w:hAnsi="Tahoma" w:cs="Tahoma"/>
        </w:rPr>
        <w:t>6010014 : Fourniture et pose poteaux bois de 11m/s classe D 6010014 : Fourniture et pose poteaux bois de 11m/j classe D 6010014 : Fourniture et pose poteaux bois de 11m/x classe D 6010014 : Fourniture et pose poteaux bois de 12m/x classe D 100000 : Etude et piquetage</w:t>
      </w:r>
    </w:p>
    <w:p w14:paraId="3F2C9D04" w14:textId="77777777" w:rsidR="00E67471" w:rsidRPr="00AA17EB" w:rsidRDefault="00E67471" w:rsidP="00E67471">
      <w:pPr>
        <w:rPr>
          <w:rFonts w:ascii="Tahoma" w:hAnsi="Tahoma" w:cs="Tahoma"/>
        </w:rPr>
      </w:pPr>
      <w:r w:rsidRPr="00AA17EB">
        <w:rPr>
          <w:rFonts w:ascii="Tahoma" w:hAnsi="Tahoma" w:cs="Tahoma"/>
        </w:rPr>
        <w:t>101001 : Fouilles en terrain normal 101004 : Fouilles en terrain rocailleux</w:t>
      </w:r>
    </w:p>
    <w:p w14:paraId="2D907C85" w14:textId="77777777" w:rsidR="00E67471" w:rsidRPr="00AA17EB" w:rsidRDefault="00E67471" w:rsidP="00E67471">
      <w:pPr>
        <w:rPr>
          <w:rFonts w:ascii="Tahoma" w:hAnsi="Tahoma" w:cs="Tahoma"/>
        </w:rPr>
      </w:pPr>
      <w:r w:rsidRPr="00AA17EB">
        <w:rPr>
          <w:rFonts w:ascii="Tahoma" w:hAnsi="Tahoma" w:cs="Tahoma"/>
        </w:rPr>
        <w:t>101005 : Confection de massif de fondation en béton. 113015 : Prise en charge Touret</w:t>
      </w:r>
    </w:p>
    <w:p w14:paraId="1B05D189" w14:textId="77777777" w:rsidR="00E67471" w:rsidRPr="00AA17EB" w:rsidRDefault="00E67471" w:rsidP="00E67471">
      <w:pPr>
        <w:rPr>
          <w:rFonts w:ascii="Tahoma" w:hAnsi="Tahoma" w:cs="Tahoma"/>
        </w:rPr>
      </w:pPr>
      <w:r w:rsidRPr="00AA17EB">
        <w:rPr>
          <w:rFonts w:ascii="Tahoma" w:hAnsi="Tahoma" w:cs="Tahoma"/>
        </w:rPr>
        <w:t>101011 : Fourniture et pose traverses bois 3,40 m</w:t>
      </w:r>
    </w:p>
    <w:p w14:paraId="494438BB" w14:textId="77777777" w:rsidR="00E67471" w:rsidRPr="00AA17EB" w:rsidRDefault="00E67471" w:rsidP="00E67471">
      <w:pPr>
        <w:rPr>
          <w:rFonts w:ascii="Tahoma" w:hAnsi="Tahoma" w:cs="Tahoma"/>
        </w:rPr>
      </w:pPr>
      <w:r w:rsidRPr="00AA17EB">
        <w:rPr>
          <w:rFonts w:ascii="Tahoma" w:hAnsi="Tahoma" w:cs="Tahoma"/>
        </w:rPr>
        <w:t>113000 : Fourniture et pose IACM y compris accessoires de pose et de fixation</w:t>
      </w:r>
    </w:p>
    <w:p w14:paraId="59412E1B" w14:textId="77777777" w:rsidR="00E67471" w:rsidRPr="00AA17EB" w:rsidRDefault="00E67471" w:rsidP="00EA5B31">
      <w:pPr>
        <w:rPr>
          <w:rFonts w:ascii="Tahoma" w:hAnsi="Tahoma" w:cs="Tahoma"/>
        </w:rPr>
      </w:pPr>
      <w:r w:rsidRPr="00AA17EB">
        <w:rPr>
          <w:rFonts w:ascii="Tahoma" w:hAnsi="Tahoma" w:cs="Tahoma"/>
        </w:rPr>
        <w:t>Les fusibles seront installés au départ de chaque dérivation ; calibre norm</w:t>
      </w:r>
      <w:r w:rsidR="00EA5B31">
        <w:rPr>
          <w:rFonts w:ascii="Tahoma" w:hAnsi="Tahoma" w:cs="Tahoma"/>
        </w:rPr>
        <w:t xml:space="preserve">alisé pour les dérivations &lt; ou </w:t>
      </w:r>
      <w:r w:rsidRPr="00AA17EB">
        <w:rPr>
          <w:rFonts w:ascii="Tahoma" w:hAnsi="Tahoma" w:cs="Tahoma"/>
        </w:rPr>
        <w:t>= 500 m alimentant un seul transformateur.</w:t>
      </w:r>
    </w:p>
    <w:p w14:paraId="3492A949" w14:textId="77777777" w:rsidR="00E67471" w:rsidRPr="00AA17EB" w:rsidRDefault="00E67471" w:rsidP="00E67471">
      <w:pPr>
        <w:rPr>
          <w:rFonts w:ascii="Tahoma" w:hAnsi="Tahoma" w:cs="Tahoma"/>
        </w:rPr>
      </w:pPr>
      <w:r w:rsidRPr="00AA17EB">
        <w:rPr>
          <w:rFonts w:ascii="Tahoma" w:hAnsi="Tahoma" w:cs="Tahoma"/>
        </w:rPr>
        <w:lastRenderedPageBreak/>
        <w:t xml:space="preserve"> Transformateurs MT/BT</w:t>
      </w:r>
    </w:p>
    <w:p w14:paraId="79752970" w14:textId="77777777" w:rsidR="00E67471" w:rsidRPr="00AA17EB" w:rsidRDefault="00E67471" w:rsidP="00E67471">
      <w:pPr>
        <w:rPr>
          <w:rFonts w:ascii="Tahoma" w:hAnsi="Tahoma" w:cs="Tahoma"/>
        </w:rPr>
      </w:pPr>
      <w:r w:rsidRPr="00AA17EB">
        <w:rPr>
          <w:rFonts w:ascii="Tahoma" w:hAnsi="Tahoma" w:cs="Tahoma"/>
        </w:rPr>
        <w:t xml:space="preserve">A chaque transformateur MT/BT est associé systématiquement trois (03) parafoudres qui déterminent le niveau de tenue aux surtensions du transformateur (160 KVA) et dont la tension normale est de 27/30 KV. </w:t>
      </w:r>
    </w:p>
    <w:p w14:paraId="1EC39850" w14:textId="77777777" w:rsidR="00E67471" w:rsidRPr="00AA17EB" w:rsidRDefault="00E67471" w:rsidP="00E67471">
      <w:pPr>
        <w:rPr>
          <w:rFonts w:ascii="Tahoma" w:hAnsi="Tahoma" w:cs="Tahoma"/>
        </w:rPr>
      </w:pPr>
      <w:r w:rsidRPr="00AA17EB">
        <w:rPr>
          <w:rFonts w:ascii="Tahoma" w:hAnsi="Tahoma" w:cs="Tahoma"/>
        </w:rPr>
        <w:t>Il est sur le même support que le transformateur et raccordé entre une phase et le circuit de mise à la terre. Les éléments entrant dans cette construction sont :</w:t>
      </w:r>
    </w:p>
    <w:p w14:paraId="50B6FAD2" w14:textId="77777777" w:rsidR="00E67471" w:rsidRPr="00AA17EB" w:rsidRDefault="00E67471" w:rsidP="00E67471">
      <w:pPr>
        <w:rPr>
          <w:rFonts w:ascii="Tahoma" w:hAnsi="Tahoma" w:cs="Tahoma"/>
          <w:lang w:val="x-none"/>
        </w:rPr>
      </w:pPr>
      <w:r w:rsidRPr="00AA17EB">
        <w:rPr>
          <w:rFonts w:ascii="Tahoma" w:hAnsi="Tahoma" w:cs="Tahoma"/>
        </w:rPr>
        <w:t>Chaise support transformateur H61 ;</w:t>
      </w:r>
    </w:p>
    <w:p w14:paraId="16C12841" w14:textId="77777777" w:rsidR="00E67471" w:rsidRPr="00AA17EB" w:rsidRDefault="00E67471" w:rsidP="00E67471">
      <w:pPr>
        <w:rPr>
          <w:rFonts w:ascii="Tahoma" w:hAnsi="Tahoma" w:cs="Tahoma"/>
        </w:rPr>
      </w:pPr>
      <w:r w:rsidRPr="00AA17EB">
        <w:rPr>
          <w:rFonts w:ascii="Tahoma" w:hAnsi="Tahoma" w:cs="Tahoma"/>
        </w:rPr>
        <w:t>Boulonnerie de fixation (éléments galvanisés) conformément au cahier de normes ; 101011 : Fourniture et pose traverses bois 3,40 m ou 2,40 m</w:t>
      </w:r>
    </w:p>
    <w:p w14:paraId="0B31F08D" w14:textId="77777777" w:rsidR="00E67471" w:rsidRPr="00AA17EB" w:rsidRDefault="00E67471" w:rsidP="00E67471">
      <w:pPr>
        <w:rPr>
          <w:rFonts w:ascii="Tahoma" w:hAnsi="Tahoma" w:cs="Tahoma"/>
        </w:rPr>
      </w:pPr>
      <w:r w:rsidRPr="00AA17EB">
        <w:rPr>
          <w:rFonts w:ascii="Tahoma" w:hAnsi="Tahoma" w:cs="Tahoma"/>
        </w:rPr>
        <w:t>Circuit de terre des masses non compris le conducteur et les piquets ;</w:t>
      </w:r>
    </w:p>
    <w:p w14:paraId="15E607C6" w14:textId="77777777" w:rsidR="00E67471" w:rsidRPr="00AA17EB" w:rsidRDefault="00E67471" w:rsidP="00E67471">
      <w:pPr>
        <w:rPr>
          <w:rFonts w:ascii="Tahoma" w:hAnsi="Tahoma" w:cs="Tahoma"/>
        </w:rPr>
      </w:pPr>
      <w:r w:rsidRPr="00AA17EB">
        <w:rPr>
          <w:rFonts w:ascii="Tahoma" w:hAnsi="Tahoma" w:cs="Tahoma"/>
        </w:rPr>
        <w:t>Cosses alu/</w:t>
      </w:r>
      <w:proofErr w:type="spellStart"/>
      <w:r w:rsidRPr="00AA17EB">
        <w:rPr>
          <w:rFonts w:ascii="Tahoma" w:hAnsi="Tahoma" w:cs="Tahoma"/>
        </w:rPr>
        <w:t>cu</w:t>
      </w:r>
      <w:proofErr w:type="spellEnd"/>
      <w:r w:rsidRPr="00AA17EB">
        <w:rPr>
          <w:rFonts w:ascii="Tahoma" w:hAnsi="Tahoma" w:cs="Tahoma"/>
        </w:rPr>
        <w:t xml:space="preserve"> à serrage mécanique ; 113015 : Plates-formes de</w:t>
      </w:r>
      <w:r w:rsidR="00EA5B31">
        <w:rPr>
          <w:rFonts w:ascii="Tahoma" w:hAnsi="Tahoma" w:cs="Tahoma"/>
        </w:rPr>
        <w:t xml:space="preserve"> manœuvre ; 113012 : Plaques DM</w:t>
      </w:r>
    </w:p>
    <w:p w14:paraId="34C4F366" w14:textId="77777777" w:rsidR="00E67471" w:rsidRPr="00AA17EB" w:rsidRDefault="00E67471" w:rsidP="00E67471">
      <w:pPr>
        <w:rPr>
          <w:rFonts w:ascii="Tahoma" w:hAnsi="Tahoma" w:cs="Tahoma"/>
        </w:rPr>
      </w:pPr>
      <w:r w:rsidRPr="00AA17EB">
        <w:rPr>
          <w:rFonts w:ascii="Tahoma" w:hAnsi="Tahoma" w:cs="Tahoma"/>
        </w:rPr>
        <w:t>Disjoncteur haut de poteau 50 ou 100 KVA 113013 : Numérotation des supports.</w:t>
      </w:r>
    </w:p>
    <w:p w14:paraId="02BA59F0" w14:textId="77777777" w:rsidR="00E67471" w:rsidRPr="00AA17EB" w:rsidRDefault="00E67471" w:rsidP="00E67471">
      <w:pPr>
        <w:rPr>
          <w:rFonts w:ascii="Tahoma" w:hAnsi="Tahoma" w:cs="Tahoma"/>
          <w:lang w:val="x-none"/>
        </w:rPr>
      </w:pPr>
      <w:r w:rsidRPr="00AA17EB">
        <w:rPr>
          <w:rFonts w:ascii="Tahoma" w:hAnsi="Tahoma" w:cs="Tahoma"/>
        </w:rPr>
        <w:t>Il est prévu sur poteau en passage ou en arrêt et de classe D calé à la pierre sèche avec une plate-forme de manœuvre en massif de béton. Toutes les dispositions d’une bonne mise en œuvre doivent respectées</w:t>
      </w:r>
    </w:p>
    <w:p w14:paraId="42190369" w14:textId="77777777" w:rsidR="00E67471" w:rsidRPr="00EA5B31" w:rsidRDefault="00E67471" w:rsidP="00E67471">
      <w:pPr>
        <w:rPr>
          <w:rFonts w:ascii="Tahoma" w:hAnsi="Tahoma" w:cs="Tahoma"/>
          <w:b/>
          <w:lang w:val="fr-CM"/>
        </w:rPr>
      </w:pPr>
      <w:r w:rsidRPr="00AA17EB">
        <w:rPr>
          <w:rFonts w:ascii="Tahoma" w:hAnsi="Tahoma" w:cs="Tahoma"/>
        </w:rPr>
        <w:t xml:space="preserve"> </w:t>
      </w:r>
      <w:r w:rsidRPr="00EA5B31">
        <w:rPr>
          <w:rFonts w:ascii="Tahoma" w:hAnsi="Tahoma" w:cs="Tahoma"/>
          <w:b/>
        </w:rPr>
        <w:t>MALT</w:t>
      </w:r>
    </w:p>
    <w:p w14:paraId="54A4A7F7" w14:textId="77777777" w:rsidR="00E67471" w:rsidRPr="00AA17EB" w:rsidRDefault="00E67471" w:rsidP="00E67471">
      <w:pPr>
        <w:rPr>
          <w:rFonts w:ascii="Tahoma" w:hAnsi="Tahoma" w:cs="Tahoma"/>
        </w:rPr>
      </w:pPr>
      <w:r w:rsidRPr="00AA17EB">
        <w:rPr>
          <w:rFonts w:ascii="Tahoma" w:hAnsi="Tahoma" w:cs="Tahoma"/>
        </w:rPr>
        <w:t>Les différentes mises à la terre doivent être suffisamment distancées les unes des autres pour garantir leur indépendance. Les distances sont fonctions de la résistivité du sol.</w:t>
      </w:r>
    </w:p>
    <w:p w14:paraId="4BCC90E3" w14:textId="77777777" w:rsidR="00E67471" w:rsidRPr="00AA17EB" w:rsidRDefault="00E67471" w:rsidP="00E67471">
      <w:pPr>
        <w:rPr>
          <w:rFonts w:ascii="Tahoma" w:hAnsi="Tahoma" w:cs="Tahoma"/>
        </w:rPr>
      </w:pPr>
      <w:r w:rsidRPr="00AA17EB">
        <w:rPr>
          <w:rFonts w:ascii="Tahoma" w:hAnsi="Tahoma" w:cs="Tahoma"/>
        </w:rPr>
        <w:t>Les matériels utilisés sont en partie placés en série, d’où la nécessité d’exécuter les matériels de bon choix.</w:t>
      </w:r>
    </w:p>
    <w:p w14:paraId="01DF2C5C" w14:textId="77777777" w:rsidR="00E67471" w:rsidRPr="00AA17EB" w:rsidRDefault="00E67471" w:rsidP="00E67471">
      <w:pPr>
        <w:rPr>
          <w:rFonts w:ascii="Tahoma" w:hAnsi="Tahoma" w:cs="Tahoma"/>
        </w:rPr>
      </w:pPr>
      <w:r w:rsidRPr="00AA17EB">
        <w:rPr>
          <w:rFonts w:ascii="Tahoma" w:hAnsi="Tahoma" w:cs="Tahoma"/>
        </w:rPr>
        <w:t>Lorsque le sol est de mauvaise qualité, il est recommandé l’utilisation des grilles. Les connexions sont principalement à coincement conique ou à sertir.</w:t>
      </w:r>
    </w:p>
    <w:p w14:paraId="69B57B5E" w14:textId="77777777" w:rsidR="00E67471" w:rsidRPr="00EA5B31" w:rsidRDefault="00E67471" w:rsidP="00E67471">
      <w:pPr>
        <w:rPr>
          <w:rFonts w:ascii="Tahoma" w:hAnsi="Tahoma" w:cs="Tahoma"/>
          <w:b/>
        </w:rPr>
      </w:pPr>
      <w:r w:rsidRPr="00AA17EB">
        <w:rPr>
          <w:rFonts w:ascii="Tahoma" w:hAnsi="Tahoma" w:cs="Tahoma"/>
        </w:rPr>
        <w:t xml:space="preserve"> </w:t>
      </w:r>
      <w:r w:rsidRPr="00EA5B31">
        <w:rPr>
          <w:rFonts w:ascii="Tahoma" w:hAnsi="Tahoma" w:cs="Tahoma"/>
          <w:b/>
        </w:rPr>
        <w:t>Prise de terre des masses</w:t>
      </w:r>
    </w:p>
    <w:p w14:paraId="724ABCF5" w14:textId="77777777" w:rsidR="00E67471" w:rsidRPr="00AA17EB" w:rsidRDefault="00E67471" w:rsidP="00E67471">
      <w:pPr>
        <w:rPr>
          <w:rFonts w:ascii="Tahoma" w:hAnsi="Tahoma" w:cs="Tahoma"/>
        </w:rPr>
      </w:pPr>
      <w:r w:rsidRPr="00AA17EB">
        <w:rPr>
          <w:rFonts w:ascii="Tahoma" w:hAnsi="Tahoma" w:cs="Tahoma"/>
        </w:rPr>
        <w:t>Une prise de terre des masses sera réalisée pour chaque IACM ou chaque poste H61. Elle sera constituée de 02 piquets de terre, enfoncées le plus profondément possible et de 20 m du conducteur cuivre nu de 29 mm² dont une partie sera enfouit dans une tranchée de 0,80 m x 0,35 m x 10 m constituera à la descente de terre sur le support. Ce conducteur ne doit pas être sectionné.</w:t>
      </w:r>
    </w:p>
    <w:p w14:paraId="384004DB" w14:textId="77777777" w:rsidR="00E67471" w:rsidRPr="00AA17EB" w:rsidRDefault="00E67471" w:rsidP="00E67471">
      <w:pPr>
        <w:rPr>
          <w:rFonts w:ascii="Tahoma" w:hAnsi="Tahoma" w:cs="Tahoma"/>
        </w:rPr>
      </w:pPr>
      <w:r w:rsidRPr="00AA17EB">
        <w:rPr>
          <w:rFonts w:ascii="Tahoma" w:hAnsi="Tahoma" w:cs="Tahoma"/>
        </w:rPr>
        <w:t>Le remblaiement de la tranchée soigneusement damée, se fera avec apport de terre noire pour former la première couche si le sol existant est caillouteux, sablonneux ou argileux.</w:t>
      </w:r>
    </w:p>
    <w:p w14:paraId="0B071729" w14:textId="77777777" w:rsidR="00E67471" w:rsidRPr="00AA17EB" w:rsidRDefault="00E67471" w:rsidP="00E67471">
      <w:pPr>
        <w:rPr>
          <w:rFonts w:ascii="Tahoma" w:hAnsi="Tahoma" w:cs="Tahoma"/>
        </w:rPr>
      </w:pPr>
      <w:r w:rsidRPr="00AA17EB">
        <w:rPr>
          <w:rFonts w:ascii="Tahoma" w:hAnsi="Tahoma" w:cs="Tahoma"/>
        </w:rPr>
        <w:t>La descente de terre sera protégée par une gaine isolante en PCV haute pression de 3 m de longueur et 25 mm de diamètre avec une profondeur d’enfouissement de 0,50m. Elle sera fixée sur le support par des feuillards inoxydables petit jean et agrafes. La prise de terre des masses doit avoir une résistance comprise entre 0 et 10 ohms.</w:t>
      </w:r>
    </w:p>
    <w:p w14:paraId="2A102BF4" w14:textId="77777777" w:rsidR="00E67471" w:rsidRPr="00EA5B31" w:rsidRDefault="00E67471" w:rsidP="00E67471">
      <w:pPr>
        <w:rPr>
          <w:rFonts w:ascii="Tahoma" w:hAnsi="Tahoma" w:cs="Tahoma"/>
          <w:b/>
        </w:rPr>
      </w:pPr>
      <w:r w:rsidRPr="00EA5B31">
        <w:rPr>
          <w:rFonts w:ascii="Tahoma" w:hAnsi="Tahoma" w:cs="Tahoma"/>
          <w:b/>
        </w:rPr>
        <w:t xml:space="preserve"> MALT type B</w:t>
      </w:r>
    </w:p>
    <w:p w14:paraId="497301FD" w14:textId="77777777" w:rsidR="00E67471" w:rsidRPr="00AA17EB" w:rsidRDefault="00E67471" w:rsidP="00E67471">
      <w:pPr>
        <w:rPr>
          <w:rFonts w:ascii="Tahoma" w:hAnsi="Tahoma" w:cs="Tahoma"/>
        </w:rPr>
      </w:pPr>
      <w:r w:rsidRPr="00AA17EB">
        <w:rPr>
          <w:rFonts w:ascii="Tahoma" w:hAnsi="Tahoma" w:cs="Tahoma"/>
        </w:rPr>
        <w:t>Elle sera constituée de 02 piquets de terre, enfoncés le plus profondément possible et de 15 m de conducteur cuivre nu de 29 mm² dont 6 m sera enfouit dans une tranchée de 0,80 m x et 0,35 m x. 9 m constituera la descente de terre sur le support. Un raccord à griffe sera posé au-dessus de la gaine de protection pour permettre le sectionnement de ce conducteur en vue de contrôler la valeur de la résistance de la prise.</w:t>
      </w:r>
    </w:p>
    <w:p w14:paraId="5C201249" w14:textId="77777777" w:rsidR="00E67471" w:rsidRPr="00AA17EB" w:rsidRDefault="00E67471" w:rsidP="00E67471">
      <w:pPr>
        <w:rPr>
          <w:rFonts w:ascii="Tahoma" w:hAnsi="Tahoma" w:cs="Tahoma"/>
        </w:rPr>
      </w:pPr>
      <w:r w:rsidRPr="00AA17EB">
        <w:rPr>
          <w:rFonts w:ascii="Tahoma" w:hAnsi="Tahoma" w:cs="Tahoma"/>
        </w:rPr>
        <w:t xml:space="preserve">Le remblaiement de la </w:t>
      </w:r>
      <w:r w:rsidR="00AA17EB">
        <w:rPr>
          <w:rFonts w:ascii="Tahoma" w:hAnsi="Tahoma" w:cs="Tahoma"/>
        </w:rPr>
        <w:t xml:space="preserve">tranchée soigneusement damé se fera avec </w:t>
      </w:r>
      <w:r w:rsidRPr="00AA17EB">
        <w:rPr>
          <w:rFonts w:ascii="Tahoma" w:hAnsi="Tahoma" w:cs="Tahoma"/>
        </w:rPr>
        <w:t>apport de terre noire pour former la première couche si le sol existant est caillouteux ou sablonneux ou argileux. La descente de terre sera protégée par une profondeur d’enfouissement de 0,50 m. Elle sera fixée sur le support par des feuillards inoxydables Petit Jean et agrafes.</w:t>
      </w:r>
    </w:p>
    <w:p w14:paraId="556A7061" w14:textId="77777777" w:rsidR="00E67471" w:rsidRPr="00EA5B31" w:rsidRDefault="00E67471" w:rsidP="00E67471">
      <w:pPr>
        <w:rPr>
          <w:rFonts w:ascii="Tahoma" w:hAnsi="Tahoma" w:cs="Tahoma"/>
          <w:b/>
        </w:rPr>
      </w:pPr>
      <w:r w:rsidRPr="00AA17EB">
        <w:rPr>
          <w:rFonts w:ascii="Tahoma" w:hAnsi="Tahoma" w:cs="Tahoma"/>
        </w:rPr>
        <w:t xml:space="preserve"> </w:t>
      </w:r>
      <w:r w:rsidRPr="00EA5B31">
        <w:rPr>
          <w:rFonts w:ascii="Tahoma" w:hAnsi="Tahoma" w:cs="Tahoma"/>
          <w:b/>
        </w:rPr>
        <w:t>MALT type C</w:t>
      </w:r>
    </w:p>
    <w:p w14:paraId="6F662EB9" w14:textId="77777777" w:rsidR="00E67471" w:rsidRPr="00AA17EB" w:rsidRDefault="00E67471" w:rsidP="00E67471">
      <w:pPr>
        <w:rPr>
          <w:rFonts w:ascii="Tahoma" w:hAnsi="Tahoma" w:cs="Tahoma"/>
        </w:rPr>
      </w:pPr>
      <w:r w:rsidRPr="00AA17EB">
        <w:rPr>
          <w:rFonts w:ascii="Tahoma" w:hAnsi="Tahoma" w:cs="Tahoma"/>
        </w:rPr>
        <w:t>Elle sera constituée d’un piquet de terre de 2,10 m enfoncé le plus profondément possible et de 10 m de conducteur cuivre nu de 29 mm² qui assure la descente de terre. Cette descente de terre sera protégée par une gaine isolante en PVC haute pression de 3 m de longueur et 25 mm de diamètre avec une profondeur d’enfouissement de 0,50 m. elle sera fixée sur le support par des feuillards inoxydables Petit Jean et agrafes</w:t>
      </w:r>
    </w:p>
    <w:p w14:paraId="3E1B6837" w14:textId="77777777" w:rsidR="00E67471" w:rsidRDefault="00E67471" w:rsidP="00E67471">
      <w:pPr>
        <w:rPr>
          <w:rFonts w:ascii="Tahoma" w:hAnsi="Tahoma" w:cs="Tahoma"/>
        </w:rPr>
      </w:pPr>
      <w:r w:rsidRPr="00AA17EB">
        <w:rPr>
          <w:rFonts w:ascii="Tahoma" w:hAnsi="Tahoma" w:cs="Tahoma"/>
        </w:rPr>
        <w:lastRenderedPageBreak/>
        <w:t xml:space="preserve">Le remblaiement de la </w:t>
      </w:r>
      <w:r w:rsidR="00AA17EB">
        <w:rPr>
          <w:rFonts w:ascii="Tahoma" w:hAnsi="Tahoma" w:cs="Tahoma"/>
        </w:rPr>
        <w:t xml:space="preserve">tranchée soigneusement damé se fera avec </w:t>
      </w:r>
      <w:r w:rsidRPr="00AA17EB">
        <w:rPr>
          <w:rFonts w:ascii="Tahoma" w:hAnsi="Tahoma" w:cs="Tahoma"/>
        </w:rPr>
        <w:t>apport de terre noire pour former la première couche si le sol existant est caillouteux ou sablonneux ou argileux. La descente de terre sera protégée par une profondeur d’enfouissement de 0,50 m. Elle sera fixée sur le support par des feuillards inoxydables Petit Jean et agrafes.</w:t>
      </w:r>
    </w:p>
    <w:p w14:paraId="3C79ED4F" w14:textId="77777777" w:rsidR="00EA5B31" w:rsidRPr="00EA5B31" w:rsidRDefault="00EA5B31" w:rsidP="00E67471">
      <w:pPr>
        <w:rPr>
          <w:rFonts w:ascii="Tahoma" w:hAnsi="Tahoma" w:cs="Tahoma"/>
          <w:sz w:val="16"/>
          <w:szCs w:val="16"/>
        </w:rPr>
      </w:pPr>
    </w:p>
    <w:p w14:paraId="2C91B5AF" w14:textId="77777777" w:rsidR="00E67471" w:rsidRPr="00AA17EB" w:rsidRDefault="00E67471" w:rsidP="00E67471">
      <w:pPr>
        <w:rPr>
          <w:rFonts w:ascii="Tahoma" w:hAnsi="Tahoma" w:cs="Tahoma"/>
        </w:rPr>
      </w:pPr>
      <w:r w:rsidRPr="00AA17EB">
        <w:rPr>
          <w:rFonts w:ascii="Tahoma" w:hAnsi="Tahoma" w:cs="Tahoma"/>
        </w:rPr>
        <w:t>Les travaux de ce corps d’état concernent :</w:t>
      </w:r>
    </w:p>
    <w:p w14:paraId="6CF3C713" w14:textId="77777777" w:rsidR="00E67471" w:rsidRPr="00AA17EB" w:rsidRDefault="00E67471" w:rsidP="00E67471">
      <w:pPr>
        <w:rPr>
          <w:rFonts w:ascii="Tahoma" w:hAnsi="Tahoma" w:cs="Tahoma"/>
        </w:rPr>
      </w:pPr>
      <w:r w:rsidRPr="00AA17EB">
        <w:rPr>
          <w:rFonts w:ascii="Tahoma" w:hAnsi="Tahoma" w:cs="Tahoma"/>
        </w:rPr>
        <w:t>602001 : Fourniture et pose queue de cochon BQC 14-250</w:t>
      </w:r>
    </w:p>
    <w:p w14:paraId="5F290F33" w14:textId="77777777" w:rsidR="00E67471" w:rsidRPr="00AA17EB" w:rsidRDefault="00E67471" w:rsidP="00E67471">
      <w:pPr>
        <w:rPr>
          <w:rFonts w:ascii="Tahoma" w:hAnsi="Tahoma" w:cs="Tahoma"/>
        </w:rPr>
      </w:pPr>
      <w:r w:rsidRPr="00AA17EB">
        <w:rPr>
          <w:rFonts w:ascii="Tahoma" w:hAnsi="Tahoma" w:cs="Tahoma"/>
        </w:rPr>
        <w:t>602002 : Fourniture et pose de deux boulons de 16-300 pour accrochage de transformateur</w:t>
      </w:r>
    </w:p>
    <w:p w14:paraId="4538F590" w14:textId="77777777" w:rsidR="00E67471" w:rsidRPr="00AA17EB" w:rsidRDefault="00E67471" w:rsidP="00E67471">
      <w:pPr>
        <w:rPr>
          <w:rFonts w:ascii="Tahoma" w:hAnsi="Tahoma" w:cs="Tahoma"/>
        </w:rPr>
      </w:pPr>
      <w:r w:rsidRPr="00AA17EB">
        <w:rPr>
          <w:rFonts w:ascii="Tahoma" w:hAnsi="Tahoma" w:cs="Tahoma"/>
        </w:rPr>
        <w:t>602004 : Fourniture et pose transformatrice de puissance variable (100, 50 ou 25) KVa 17,32 ; 30 JV 1B2</w:t>
      </w:r>
    </w:p>
    <w:p w14:paraId="35316D94" w14:textId="77777777" w:rsidR="00E67471" w:rsidRPr="00AA17EB" w:rsidRDefault="00E67471" w:rsidP="00E67471">
      <w:pPr>
        <w:rPr>
          <w:rFonts w:ascii="Tahoma" w:hAnsi="Tahoma" w:cs="Tahoma"/>
        </w:rPr>
      </w:pPr>
      <w:r w:rsidRPr="00AA17EB">
        <w:rPr>
          <w:rFonts w:ascii="Tahoma" w:hAnsi="Tahoma" w:cs="Tahoma"/>
        </w:rPr>
        <w:t>602005 : Fourniture et pose chaîne d’ancrage 3 éléments et ou 2 éléments 602006 : Fourniture et pose bras bis 70x600 pour support d’appareillage 602007 : Fixation et raccordement parafoudre 27 KV</w:t>
      </w:r>
    </w:p>
    <w:p w14:paraId="44459F8E" w14:textId="77777777" w:rsidR="00E67471" w:rsidRPr="00AA17EB" w:rsidRDefault="00E67471" w:rsidP="00E67471">
      <w:pPr>
        <w:rPr>
          <w:rFonts w:ascii="Tahoma" w:hAnsi="Tahoma" w:cs="Tahoma"/>
        </w:rPr>
      </w:pPr>
      <w:r w:rsidRPr="00AA17EB">
        <w:rPr>
          <w:rFonts w:ascii="Tahoma" w:hAnsi="Tahoma" w:cs="Tahoma"/>
        </w:rPr>
        <w:t>602009 : Mise en place et raccordement coupe-circuit à expulsion monophasé 602012 : confection de la descente de prise de terre comprenant :</w:t>
      </w:r>
    </w:p>
    <w:p w14:paraId="3E06EDCB" w14:textId="77777777" w:rsidR="00E67471" w:rsidRPr="00EA5B31" w:rsidRDefault="00E67471" w:rsidP="00EA5B31">
      <w:pPr>
        <w:rPr>
          <w:rFonts w:ascii="Tahoma" w:hAnsi="Tahoma" w:cs="Tahoma"/>
        </w:rPr>
      </w:pPr>
      <w:r w:rsidRPr="00AA17EB">
        <w:rPr>
          <w:rFonts w:ascii="Tahoma" w:hAnsi="Tahoma" w:cs="Tahoma"/>
        </w:rPr>
        <w:t>Une protection mécanique par tube PVC 0,40 ; tub</w:t>
      </w:r>
      <w:r w:rsidR="00EA5B31">
        <w:rPr>
          <w:rFonts w:ascii="Tahoma" w:hAnsi="Tahoma" w:cs="Tahoma"/>
        </w:rPr>
        <w:t xml:space="preserve">e PVC 0,25 ; longueur2x8,8 cm ; </w:t>
      </w:r>
      <w:r w:rsidRPr="00AA17EB">
        <w:rPr>
          <w:rFonts w:ascii="Tahoma" w:hAnsi="Tahoma" w:cs="Tahoma"/>
        </w:rPr>
        <w:t>Câble cuivre de 25 mm2</w:t>
      </w:r>
    </w:p>
    <w:p w14:paraId="2ADD4B1B" w14:textId="77777777" w:rsidR="00E67471" w:rsidRPr="00AA17EB" w:rsidRDefault="00E67471" w:rsidP="00E67471">
      <w:pPr>
        <w:rPr>
          <w:rFonts w:ascii="Tahoma" w:hAnsi="Tahoma" w:cs="Tahoma"/>
        </w:rPr>
      </w:pPr>
      <w:r w:rsidRPr="00EA5B31">
        <w:rPr>
          <w:rFonts w:ascii="Tahoma" w:hAnsi="Tahoma" w:cs="Tahoma"/>
          <w:b/>
        </w:rPr>
        <w:t>2 raccords cuivre</w:t>
      </w:r>
      <w:r w:rsidRPr="00AA17EB">
        <w:rPr>
          <w:rFonts w:ascii="Tahoma" w:hAnsi="Tahoma" w:cs="Tahoma"/>
        </w:rPr>
        <w:t>.</w:t>
      </w:r>
    </w:p>
    <w:p w14:paraId="069713CB" w14:textId="77777777" w:rsidR="00E67471" w:rsidRPr="00AA17EB" w:rsidRDefault="00E67471" w:rsidP="00E67471">
      <w:pPr>
        <w:rPr>
          <w:rFonts w:ascii="Tahoma" w:hAnsi="Tahoma" w:cs="Tahoma"/>
        </w:rPr>
      </w:pPr>
      <w:r w:rsidRPr="00AA17EB">
        <w:rPr>
          <w:rFonts w:ascii="Tahoma" w:hAnsi="Tahoma" w:cs="Tahoma"/>
        </w:rPr>
        <w:t>602013 : Confection d’une prise de terre type 3 BH et comprenant :</w:t>
      </w:r>
    </w:p>
    <w:p w14:paraId="6CDF0313" w14:textId="77777777" w:rsidR="00E67471" w:rsidRPr="00AA17EB" w:rsidRDefault="00E67471" w:rsidP="00E67471">
      <w:pPr>
        <w:rPr>
          <w:rFonts w:ascii="Tahoma" w:hAnsi="Tahoma" w:cs="Tahoma"/>
        </w:rPr>
      </w:pPr>
      <w:r w:rsidRPr="00AA17EB">
        <w:rPr>
          <w:rFonts w:ascii="Tahoma" w:hAnsi="Tahoma" w:cs="Tahoma"/>
        </w:rPr>
        <w:t>Câble cuivre nu de 29 mm2 en tranchée de 0,35 x 0,80 de longueur égale à 2x15m ;</w:t>
      </w:r>
    </w:p>
    <w:p w14:paraId="4285CFD0" w14:textId="77777777" w:rsidR="00E67471" w:rsidRPr="00EA5B31" w:rsidRDefault="00E67471" w:rsidP="00E67471">
      <w:pPr>
        <w:rPr>
          <w:rFonts w:ascii="Tahoma" w:hAnsi="Tahoma" w:cs="Tahoma"/>
          <w:b/>
          <w:lang w:val="x-none"/>
        </w:rPr>
      </w:pPr>
      <w:r w:rsidRPr="00EA5B31">
        <w:rPr>
          <w:rFonts w:ascii="Tahoma" w:hAnsi="Tahoma" w:cs="Tahoma"/>
          <w:b/>
        </w:rPr>
        <w:t>Un raccord de cuivre</w:t>
      </w:r>
    </w:p>
    <w:p w14:paraId="22822539" w14:textId="77777777" w:rsidR="00E67471" w:rsidRPr="00AA17EB" w:rsidRDefault="00E67471" w:rsidP="00E67471">
      <w:pPr>
        <w:rPr>
          <w:rFonts w:ascii="Tahoma" w:hAnsi="Tahoma" w:cs="Tahoma"/>
        </w:rPr>
      </w:pPr>
      <w:r w:rsidRPr="00AA17EB">
        <w:rPr>
          <w:rFonts w:ascii="Tahoma" w:hAnsi="Tahoma" w:cs="Tahoma"/>
        </w:rPr>
        <w:t>602017 : Equipement complet d’un poste sur poteau monophasé 25 KVa-17,32 KV/B2 avec une terre de type 2BH.</w:t>
      </w:r>
    </w:p>
    <w:p w14:paraId="75DABA32" w14:textId="77777777" w:rsidR="00E67471" w:rsidRPr="00AA17EB" w:rsidRDefault="00E67471" w:rsidP="00E67471">
      <w:pPr>
        <w:rPr>
          <w:rFonts w:ascii="Tahoma" w:hAnsi="Tahoma" w:cs="Tahoma"/>
        </w:rPr>
      </w:pPr>
      <w:r w:rsidRPr="00AA17EB">
        <w:rPr>
          <w:rFonts w:ascii="Tahoma" w:hAnsi="Tahoma" w:cs="Tahoma"/>
        </w:rPr>
        <w:t>602017 : Equipement complet d’un poste sur poteau triphasé 100 KVa-30 KV/B2 avec une terre de type 3BH.</w:t>
      </w:r>
    </w:p>
    <w:p w14:paraId="6325FCBC" w14:textId="77777777" w:rsidR="00E67471" w:rsidRPr="00EA5B31" w:rsidRDefault="00E67471" w:rsidP="00E67471">
      <w:pPr>
        <w:rPr>
          <w:rFonts w:ascii="Tahoma" w:hAnsi="Tahoma" w:cs="Tahoma"/>
          <w:b/>
        </w:rPr>
      </w:pPr>
      <w:r w:rsidRPr="00EA5B31">
        <w:rPr>
          <w:rFonts w:ascii="Tahoma" w:hAnsi="Tahoma" w:cs="Tahoma"/>
          <w:b/>
        </w:rPr>
        <w:t xml:space="preserve"> Réseau BT</w:t>
      </w:r>
    </w:p>
    <w:p w14:paraId="435D99C7" w14:textId="77777777" w:rsidR="00E67471" w:rsidRPr="00AA17EB" w:rsidRDefault="00E67471" w:rsidP="00E67471">
      <w:pPr>
        <w:rPr>
          <w:rFonts w:ascii="Tahoma" w:hAnsi="Tahoma" w:cs="Tahoma"/>
        </w:rPr>
      </w:pPr>
      <w:r w:rsidRPr="00AA17EB">
        <w:rPr>
          <w:rFonts w:ascii="Tahoma" w:hAnsi="Tahoma" w:cs="Tahoma"/>
        </w:rPr>
        <w:t>Les lignes basse tension seront construites sur poteau bois de 9 m espacés de 50 m en moyenne en câble torsadé 4x25 mm2 ou 3x50 + N + 2EP Alu. Les câbles seront réunis deux à deux et raccordés aux bornes du combiné de protection de manière à construire un câble allé et retour.</w:t>
      </w:r>
    </w:p>
    <w:p w14:paraId="78E14D31" w14:textId="77777777" w:rsidR="00E67471" w:rsidRDefault="00E67471" w:rsidP="00E67471">
      <w:pPr>
        <w:rPr>
          <w:rFonts w:ascii="Tahoma" w:hAnsi="Tahoma" w:cs="Tahoma"/>
        </w:rPr>
      </w:pPr>
      <w:r w:rsidRPr="00AA17EB">
        <w:rPr>
          <w:rFonts w:ascii="Tahoma" w:hAnsi="Tahoma" w:cs="Tahoma"/>
        </w:rPr>
        <w:t>Il s’agit donc électriquement d’un câble 2x50 mm2, ce qui permet de faire des lignes longues de l’ordre variable suivant les localités à partir du poste MT/BT.</w:t>
      </w:r>
    </w:p>
    <w:p w14:paraId="765B5233" w14:textId="77777777" w:rsidR="00EA5B31" w:rsidRPr="00EA5B31" w:rsidRDefault="00EA5B31" w:rsidP="00E67471">
      <w:pPr>
        <w:rPr>
          <w:rFonts w:ascii="Tahoma" w:hAnsi="Tahoma" w:cs="Tahoma"/>
          <w:sz w:val="16"/>
          <w:szCs w:val="16"/>
        </w:rPr>
      </w:pPr>
    </w:p>
    <w:p w14:paraId="286D630B" w14:textId="77777777" w:rsidR="00E67471" w:rsidRPr="00AA17EB" w:rsidRDefault="00E67471" w:rsidP="00E67471">
      <w:pPr>
        <w:rPr>
          <w:rFonts w:ascii="Tahoma" w:hAnsi="Tahoma" w:cs="Tahoma"/>
        </w:rPr>
      </w:pPr>
      <w:r w:rsidRPr="00AA17EB">
        <w:rPr>
          <w:rFonts w:ascii="Tahoma" w:hAnsi="Tahoma" w:cs="Tahoma"/>
        </w:rPr>
        <w:t>Les travaux à réaliser seront :</w:t>
      </w:r>
    </w:p>
    <w:p w14:paraId="077D61DC" w14:textId="77777777" w:rsidR="00E67471" w:rsidRPr="00AA17EB" w:rsidRDefault="00E67471" w:rsidP="00E67471">
      <w:pPr>
        <w:rPr>
          <w:rFonts w:ascii="Tahoma" w:hAnsi="Tahoma" w:cs="Tahoma"/>
        </w:rPr>
      </w:pPr>
      <w:r w:rsidRPr="00AA17EB">
        <w:rPr>
          <w:rFonts w:ascii="Tahoma" w:hAnsi="Tahoma" w:cs="Tahoma"/>
        </w:rPr>
        <w:t>603001 : Fourniture et pose Armement d’alignement 603002 : Fourniture et pose Armement d’angle 603003 : Fourniture et pose ensemble d’angle TI B 76 603004 : Fourniture et pose Armement d’ancrage</w:t>
      </w:r>
    </w:p>
    <w:p w14:paraId="701FE59F" w14:textId="77777777" w:rsidR="00E67471" w:rsidRPr="00AA17EB" w:rsidRDefault="00E67471" w:rsidP="00E67471">
      <w:pPr>
        <w:rPr>
          <w:rFonts w:ascii="Tahoma" w:hAnsi="Tahoma" w:cs="Tahoma"/>
        </w:rPr>
      </w:pPr>
      <w:r w:rsidRPr="00AA17EB">
        <w:rPr>
          <w:rFonts w:ascii="Tahoma" w:hAnsi="Tahoma" w:cs="Tahoma"/>
        </w:rPr>
        <w:t>603005 : Fourniture et déroulage câble torsadé 4x25 mm2 ou 3x50 + N + 2EP Alu</w:t>
      </w:r>
    </w:p>
    <w:p w14:paraId="12B90784" w14:textId="77777777" w:rsidR="00E67471" w:rsidRPr="00AA17EB" w:rsidRDefault="00E67471" w:rsidP="00E67471">
      <w:pPr>
        <w:rPr>
          <w:rFonts w:ascii="Tahoma" w:hAnsi="Tahoma" w:cs="Tahoma"/>
        </w:rPr>
      </w:pPr>
      <w:r w:rsidRPr="00AA17EB">
        <w:rPr>
          <w:rFonts w:ascii="Tahoma" w:hAnsi="Tahoma" w:cs="Tahoma"/>
        </w:rPr>
        <w:t>603007 : Mis à la terre type C. Le câble de la terre sera le câble de retour, composé des câbles numérotés de 0 et 1 ;</w:t>
      </w:r>
    </w:p>
    <w:p w14:paraId="5F620514" w14:textId="77777777" w:rsidR="00E67471" w:rsidRPr="00AA17EB" w:rsidRDefault="00E67471" w:rsidP="00E67471">
      <w:pPr>
        <w:rPr>
          <w:rFonts w:ascii="Tahoma" w:hAnsi="Tahoma" w:cs="Tahoma"/>
        </w:rPr>
      </w:pPr>
      <w:r w:rsidRPr="00AA17EB">
        <w:rPr>
          <w:rFonts w:ascii="Tahoma" w:hAnsi="Tahoma" w:cs="Tahoma"/>
        </w:rPr>
        <w:t>603008 : Fourniture et pose poteaux bois de 9 m/S classe D 603009 : Fourniture et pose poteaux bois de 9 m/J classe D 603010 : Fourniture et pose poteaux bois de 9 m/X classe D</w:t>
      </w:r>
    </w:p>
    <w:p w14:paraId="4E69BDF6" w14:textId="77777777" w:rsidR="00E67471" w:rsidRPr="00AA17EB" w:rsidRDefault="00E67471" w:rsidP="00E67471">
      <w:pPr>
        <w:rPr>
          <w:rFonts w:ascii="Tahoma" w:hAnsi="Tahoma" w:cs="Tahoma"/>
        </w:rPr>
      </w:pPr>
      <w:r w:rsidRPr="00AA17EB">
        <w:rPr>
          <w:rFonts w:ascii="Tahoma" w:hAnsi="Tahoma" w:cs="Tahoma"/>
        </w:rPr>
        <w:t>603010 : Fourniture et pose des capuchons d’extrémité et des manchons</w:t>
      </w:r>
    </w:p>
    <w:p w14:paraId="49A95D35" w14:textId="77777777" w:rsidR="00E67471" w:rsidRPr="00AA17EB" w:rsidRDefault="00E67471" w:rsidP="00E67471">
      <w:pPr>
        <w:rPr>
          <w:rFonts w:ascii="Tahoma" w:hAnsi="Tahoma" w:cs="Tahoma"/>
        </w:rPr>
      </w:pPr>
      <w:r w:rsidRPr="00AA17EB">
        <w:rPr>
          <w:rFonts w:ascii="Tahoma" w:hAnsi="Tahoma" w:cs="Tahoma"/>
        </w:rPr>
        <w:t>603011 : Fourniture et pose capuchons d’extrémité rétractables sur câble pré assemblés ou torsadés</w:t>
      </w:r>
    </w:p>
    <w:p w14:paraId="0169A81A" w14:textId="77777777" w:rsidR="00E67471" w:rsidRPr="00EA5B31" w:rsidRDefault="00E67471" w:rsidP="00E67471">
      <w:pPr>
        <w:rPr>
          <w:rFonts w:ascii="Tahoma" w:hAnsi="Tahoma" w:cs="Tahoma"/>
          <w:b/>
        </w:rPr>
      </w:pPr>
      <w:r w:rsidRPr="00EA5B31">
        <w:rPr>
          <w:rFonts w:ascii="Tahoma" w:hAnsi="Tahoma" w:cs="Tahoma"/>
          <w:b/>
        </w:rPr>
        <w:t>Abattage et Elagage :</w:t>
      </w:r>
    </w:p>
    <w:p w14:paraId="4D62ABDC" w14:textId="77777777" w:rsidR="00E67471" w:rsidRPr="00AA17EB" w:rsidRDefault="00AA17EB" w:rsidP="00E67471">
      <w:pPr>
        <w:rPr>
          <w:rFonts w:ascii="Tahoma" w:hAnsi="Tahoma" w:cs="Tahoma"/>
        </w:rPr>
      </w:pPr>
      <w:r>
        <w:rPr>
          <w:rFonts w:ascii="Tahoma" w:hAnsi="Tahoma" w:cs="Tahoma"/>
        </w:rPr>
        <w:t xml:space="preserve">Il s’agit d’abattage, </w:t>
      </w:r>
      <w:r w:rsidR="00AE2F80">
        <w:rPr>
          <w:rFonts w:ascii="Tahoma" w:hAnsi="Tahoma" w:cs="Tahoma"/>
        </w:rPr>
        <w:t xml:space="preserve">tronçonnage et </w:t>
      </w:r>
      <w:r w:rsidR="00EA5B31">
        <w:rPr>
          <w:rFonts w:ascii="Tahoma" w:hAnsi="Tahoma" w:cs="Tahoma"/>
        </w:rPr>
        <w:t xml:space="preserve">déblaiement d’arbres </w:t>
      </w:r>
      <w:r w:rsidR="00E67471" w:rsidRPr="00AA17EB">
        <w:rPr>
          <w:rFonts w:ascii="Tahoma" w:hAnsi="Tahoma" w:cs="Tahoma"/>
        </w:rPr>
        <w:t>en zone urbaine et rurale, y compris le débroussaillage avec ouverture de layons de 3 mètres de largeur.</w:t>
      </w:r>
    </w:p>
    <w:p w14:paraId="5D67FC86" w14:textId="77777777" w:rsidR="00E67471" w:rsidRPr="00EA5B31" w:rsidRDefault="00E67471" w:rsidP="00E67471">
      <w:pPr>
        <w:rPr>
          <w:rFonts w:ascii="Tahoma" w:hAnsi="Tahoma" w:cs="Tahoma"/>
          <w:b/>
        </w:rPr>
      </w:pPr>
      <w:r w:rsidRPr="00EA5B31">
        <w:rPr>
          <w:rFonts w:ascii="Tahoma" w:hAnsi="Tahoma" w:cs="Tahoma"/>
          <w:b/>
        </w:rPr>
        <w:t>Transport et manutention</w:t>
      </w:r>
    </w:p>
    <w:p w14:paraId="794F91AB" w14:textId="77777777" w:rsidR="00E67471" w:rsidRDefault="00E67471" w:rsidP="00E67471">
      <w:pPr>
        <w:rPr>
          <w:rFonts w:ascii="Tahoma" w:hAnsi="Tahoma" w:cs="Tahoma"/>
        </w:rPr>
      </w:pPr>
      <w:r w:rsidRPr="00AA17EB">
        <w:rPr>
          <w:rFonts w:ascii="Tahoma" w:hAnsi="Tahoma" w:cs="Tahoma"/>
        </w:rPr>
        <w:t>Concerne le transport des matériels et sa manutention du lieu de fourniture au lieu de chantier y compris transport personnel pour tous les sites.</w:t>
      </w:r>
    </w:p>
    <w:p w14:paraId="7C944A06" w14:textId="77777777" w:rsidR="00EA5B31" w:rsidRPr="00EA5B31" w:rsidRDefault="00EA5B31" w:rsidP="00E67471">
      <w:pPr>
        <w:rPr>
          <w:rFonts w:ascii="Tahoma" w:hAnsi="Tahoma" w:cs="Tahoma"/>
          <w:b/>
          <w:sz w:val="16"/>
          <w:szCs w:val="16"/>
        </w:rPr>
      </w:pPr>
    </w:p>
    <w:p w14:paraId="5FE8C096" w14:textId="77777777" w:rsidR="00E67471" w:rsidRPr="00EA5B31" w:rsidRDefault="00E67471" w:rsidP="00E67471">
      <w:pPr>
        <w:rPr>
          <w:rFonts w:ascii="Tahoma" w:hAnsi="Tahoma" w:cs="Tahoma"/>
          <w:b/>
        </w:rPr>
      </w:pPr>
      <w:r w:rsidRPr="00EA5B31">
        <w:rPr>
          <w:rFonts w:ascii="Tahoma" w:hAnsi="Tahoma" w:cs="Tahoma"/>
          <w:b/>
        </w:rPr>
        <w:t>Article 32 : Gestion environnementale et Sociale du microprojet</w:t>
      </w:r>
    </w:p>
    <w:p w14:paraId="7F3136CB" w14:textId="77777777" w:rsidR="00E67471" w:rsidRPr="00AA17EB" w:rsidRDefault="00E67471" w:rsidP="00E67471">
      <w:pPr>
        <w:rPr>
          <w:rFonts w:ascii="Tahoma" w:hAnsi="Tahoma" w:cs="Tahoma"/>
        </w:rPr>
      </w:pPr>
      <w:r w:rsidRPr="00AA17EB">
        <w:rPr>
          <w:rFonts w:ascii="Tahoma" w:hAnsi="Tahoma" w:cs="Tahoma"/>
        </w:rPr>
        <w:t>Impacts négatifs potentiels du micro projet et mesures d’atténuation</w:t>
      </w:r>
    </w:p>
    <w:p w14:paraId="1E101710" w14:textId="77777777" w:rsidR="00E67471" w:rsidRPr="00AA17EB" w:rsidRDefault="00E67471" w:rsidP="00E67471">
      <w:pPr>
        <w:rPr>
          <w:rFonts w:ascii="Tahoma" w:hAnsi="Tahoma" w:cs="Tahoma"/>
        </w:rPr>
      </w:pPr>
      <w:r w:rsidRPr="00AA17EB">
        <w:rPr>
          <w:rFonts w:ascii="Tahoma" w:hAnsi="Tahoma" w:cs="Tahoma"/>
        </w:rPr>
        <w:t xml:space="preserve">Le microprojet de construction des lignes électriques de différentes localités concernées de DIMAKO dans la Commune de Dimako ne présente pas de risques majeurs dans le cadre de sa mise en œuvre et le vécu quotidien des populations bénéficiaires. Cette conclusion ressort du remplissage du formulaire de screening social et environnemental renseigné en rapport avec le site d’implantation de l’ouvrage et la nature des travaux (Annexe 2). C’est pour cette raison qu’il est classé dans la catégorie B1 pour laquelle des mesures simples d’atténuation sont suffisantes. Certaines de ces mesures sont intégrées dans le budget dudit microprojet, d’autres seront mises en œuvre soit par le prestataire, soit par la Commune, soit encore par les communautés bénéficiaires. </w:t>
      </w:r>
    </w:p>
    <w:p w14:paraId="6A518A77" w14:textId="77777777" w:rsidR="00E67471" w:rsidRPr="00AA17EB" w:rsidRDefault="00E67471" w:rsidP="00E67471">
      <w:pPr>
        <w:rPr>
          <w:rFonts w:ascii="Tahoma" w:hAnsi="Tahoma" w:cs="Tahoma"/>
        </w:rPr>
      </w:pPr>
      <w:r w:rsidRPr="00AA17EB">
        <w:rPr>
          <w:rFonts w:ascii="Tahoma" w:hAnsi="Tahoma" w:cs="Tahoma"/>
        </w:rPr>
        <w:t>Le tableau ci-après présente les principaux impacts identifiés de même que les mesures simples d’atténuation préconisées.</w:t>
      </w:r>
    </w:p>
    <w:p w14:paraId="5539E646" w14:textId="77777777" w:rsidR="00E67471" w:rsidRPr="00AA17EB" w:rsidRDefault="00E67471" w:rsidP="00E67471">
      <w:pPr>
        <w:rPr>
          <w:rFonts w:ascii="Tahoma" w:hAnsi="Tahoma" w:cs="Tahoma"/>
        </w:rPr>
      </w:pPr>
      <w:r w:rsidRPr="00AA17EB">
        <w:rPr>
          <w:rFonts w:ascii="Tahoma" w:hAnsi="Tahoma" w:cs="Tahoma"/>
        </w:rPr>
        <w:t>NB : Les matériels, le piquetage, les fouilles, le levage et calage des supports le déroulage et le réglage des conducteurs et la confection des prises des terres doivent être réalisées en présence de l’équipe de contrôle et fera l’objet d’une réception technique sanctionnée par un PV.</w:t>
      </w:r>
    </w:p>
    <w:p w14:paraId="2943EC9D" w14:textId="77777777" w:rsidR="00E67471" w:rsidRDefault="00E67471" w:rsidP="00E67471">
      <w:pPr>
        <w:rPr>
          <w:rFonts w:ascii="Tahoma" w:hAnsi="Tahoma" w:cs="Tahoma"/>
        </w:rPr>
      </w:pPr>
      <w:r w:rsidRPr="00AA17EB">
        <w:rPr>
          <w:rFonts w:ascii="Tahoma" w:hAnsi="Tahoma" w:cs="Tahoma"/>
        </w:rPr>
        <w:t>Impacts négatifs et mesures d’atténuation</w:t>
      </w:r>
    </w:p>
    <w:p w14:paraId="2DD90D11" w14:textId="77777777" w:rsidR="00AA17EB" w:rsidRPr="00AA17EB" w:rsidRDefault="00AA17EB" w:rsidP="00E67471">
      <w:pPr>
        <w:rPr>
          <w:rFonts w:ascii="Tahoma" w:hAnsi="Tahoma" w:cs="Tahoma"/>
        </w:rPr>
      </w:pPr>
    </w:p>
    <w:tbl>
      <w:tblPr>
        <w:tblW w:w="10920" w:type="dxa"/>
        <w:tblInd w:w="-559" w:type="dxa"/>
        <w:tblLayout w:type="fixed"/>
        <w:tblLook w:val="01E0" w:firstRow="1" w:lastRow="1" w:firstColumn="1" w:lastColumn="1" w:noHBand="0" w:noVBand="0"/>
      </w:tblPr>
      <w:tblGrid>
        <w:gridCol w:w="1969"/>
        <w:gridCol w:w="2977"/>
        <w:gridCol w:w="2785"/>
        <w:gridCol w:w="3189"/>
      </w:tblGrid>
      <w:tr w:rsidR="00E67471" w:rsidRPr="00825E9B" w14:paraId="7113DF0D" w14:textId="77777777" w:rsidTr="00EA5B31">
        <w:trPr>
          <w:trHeight w:val="20"/>
        </w:trPr>
        <w:tc>
          <w:tcPr>
            <w:tcW w:w="1969" w:type="dxa"/>
            <w:tcBorders>
              <w:top w:val="single" w:sz="6" w:space="0" w:color="000000"/>
              <w:left w:val="single" w:sz="6" w:space="0" w:color="000000"/>
              <w:bottom w:val="single" w:sz="6" w:space="0" w:color="000000"/>
              <w:right w:val="single" w:sz="6" w:space="0" w:color="000000"/>
            </w:tcBorders>
            <w:vAlign w:val="center"/>
            <w:hideMark/>
          </w:tcPr>
          <w:p w14:paraId="7AD70A55" w14:textId="77777777" w:rsidR="00E67471" w:rsidRPr="00825E9B" w:rsidRDefault="00E67471" w:rsidP="00825E9B">
            <w:pPr>
              <w:jc w:val="center"/>
              <w:rPr>
                <w:rFonts w:ascii="Tahoma" w:hAnsi="Tahoma" w:cs="Tahoma"/>
              </w:rPr>
            </w:pPr>
            <w:r w:rsidRPr="00825E9B">
              <w:rPr>
                <w:rFonts w:ascii="Tahoma" w:hAnsi="Tahoma" w:cs="Tahoma"/>
              </w:rPr>
              <w:t>Périodes</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26B451D2" w14:textId="77777777" w:rsidR="00E67471" w:rsidRPr="00825E9B" w:rsidRDefault="00E67471" w:rsidP="00825E9B">
            <w:pPr>
              <w:jc w:val="center"/>
              <w:rPr>
                <w:rFonts w:ascii="Tahoma" w:hAnsi="Tahoma" w:cs="Tahoma"/>
              </w:rPr>
            </w:pPr>
            <w:r w:rsidRPr="00825E9B">
              <w:rPr>
                <w:rFonts w:ascii="Tahoma" w:hAnsi="Tahoma" w:cs="Tahoma"/>
              </w:rPr>
              <w:t>Impacts potentiels</w:t>
            </w:r>
          </w:p>
        </w:tc>
        <w:tc>
          <w:tcPr>
            <w:tcW w:w="2785" w:type="dxa"/>
            <w:tcBorders>
              <w:top w:val="single" w:sz="6" w:space="0" w:color="000000"/>
              <w:left w:val="single" w:sz="6" w:space="0" w:color="000000"/>
              <w:bottom w:val="single" w:sz="6" w:space="0" w:color="000000"/>
              <w:right w:val="single" w:sz="6" w:space="0" w:color="000000"/>
            </w:tcBorders>
            <w:vAlign w:val="center"/>
            <w:hideMark/>
          </w:tcPr>
          <w:p w14:paraId="6EB3B157" w14:textId="77777777" w:rsidR="00E67471" w:rsidRPr="00825E9B" w:rsidRDefault="00E67471" w:rsidP="00825E9B">
            <w:pPr>
              <w:jc w:val="center"/>
              <w:rPr>
                <w:rFonts w:ascii="Tahoma" w:hAnsi="Tahoma" w:cs="Tahoma"/>
              </w:rPr>
            </w:pPr>
            <w:r w:rsidRPr="00825E9B">
              <w:rPr>
                <w:rFonts w:ascii="Tahoma" w:hAnsi="Tahoma" w:cs="Tahoma"/>
              </w:rPr>
              <w:t>Sources d’impact</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7EA73E74" w14:textId="77777777" w:rsidR="00E67471" w:rsidRPr="00825E9B" w:rsidRDefault="00E67471" w:rsidP="00825E9B">
            <w:pPr>
              <w:jc w:val="center"/>
              <w:rPr>
                <w:rFonts w:ascii="Tahoma" w:hAnsi="Tahoma" w:cs="Tahoma"/>
              </w:rPr>
            </w:pPr>
            <w:r w:rsidRPr="00825E9B">
              <w:rPr>
                <w:rFonts w:ascii="Tahoma" w:hAnsi="Tahoma" w:cs="Tahoma"/>
              </w:rPr>
              <w:t>Mesures d’atténuation</w:t>
            </w:r>
          </w:p>
        </w:tc>
      </w:tr>
      <w:tr w:rsidR="00E67471" w:rsidRPr="00825E9B" w14:paraId="4C98F0A7" w14:textId="77777777" w:rsidTr="00EA5B31">
        <w:trPr>
          <w:trHeight w:val="20"/>
        </w:trPr>
        <w:tc>
          <w:tcPr>
            <w:tcW w:w="1969" w:type="dxa"/>
            <w:tcBorders>
              <w:top w:val="single" w:sz="6" w:space="0" w:color="000000"/>
              <w:left w:val="single" w:sz="6" w:space="0" w:color="000000"/>
              <w:bottom w:val="single" w:sz="6" w:space="0" w:color="000000"/>
              <w:right w:val="single" w:sz="6" w:space="0" w:color="000000"/>
            </w:tcBorders>
            <w:vAlign w:val="center"/>
          </w:tcPr>
          <w:p w14:paraId="2260D9C1" w14:textId="77777777" w:rsidR="00E67471" w:rsidRPr="00825E9B" w:rsidRDefault="00E67471" w:rsidP="00EA5B31">
            <w:pPr>
              <w:jc w:val="center"/>
              <w:rPr>
                <w:rFonts w:ascii="Tahoma" w:hAnsi="Tahoma" w:cs="Tahoma"/>
              </w:rPr>
            </w:pPr>
          </w:p>
          <w:p w14:paraId="788E8778" w14:textId="77777777" w:rsidR="00E67471" w:rsidRPr="00825E9B" w:rsidRDefault="00E67471" w:rsidP="00EA5B31">
            <w:pPr>
              <w:jc w:val="center"/>
              <w:rPr>
                <w:rFonts w:ascii="Tahoma" w:hAnsi="Tahoma" w:cs="Tahoma"/>
              </w:rPr>
            </w:pPr>
            <w:r w:rsidRPr="00825E9B">
              <w:rPr>
                <w:rFonts w:ascii="Tahoma" w:hAnsi="Tahoma" w:cs="Tahoma"/>
              </w:rPr>
              <w:t>Avant le projet</w:t>
            </w:r>
          </w:p>
        </w:tc>
        <w:tc>
          <w:tcPr>
            <w:tcW w:w="2977" w:type="dxa"/>
            <w:tcBorders>
              <w:top w:val="single" w:sz="6" w:space="0" w:color="000000"/>
              <w:left w:val="single" w:sz="6" w:space="0" w:color="000000"/>
              <w:bottom w:val="single" w:sz="6" w:space="0" w:color="000000"/>
              <w:right w:val="single" w:sz="6" w:space="0" w:color="000000"/>
            </w:tcBorders>
            <w:vAlign w:val="center"/>
          </w:tcPr>
          <w:p w14:paraId="0EEFF5F1" w14:textId="77777777" w:rsidR="00E67471" w:rsidRPr="00825E9B" w:rsidRDefault="00E67471" w:rsidP="00EA5B31">
            <w:pPr>
              <w:jc w:val="center"/>
              <w:rPr>
                <w:rFonts w:ascii="Tahoma" w:hAnsi="Tahoma" w:cs="Tahoma"/>
              </w:rPr>
            </w:pPr>
          </w:p>
          <w:p w14:paraId="26BACF08" w14:textId="77777777" w:rsidR="00E67471" w:rsidRPr="00825E9B" w:rsidRDefault="00E67471" w:rsidP="00EA5B31">
            <w:pPr>
              <w:jc w:val="center"/>
              <w:rPr>
                <w:rFonts w:ascii="Tahoma" w:hAnsi="Tahoma" w:cs="Tahoma"/>
              </w:rPr>
            </w:pPr>
            <w:r w:rsidRPr="00825E9B">
              <w:rPr>
                <w:rFonts w:ascii="Tahoma" w:hAnsi="Tahoma" w:cs="Tahoma"/>
              </w:rPr>
              <w:t>Conflits liés à l’utilisation et au non pérennisation de l’ouvrage</w:t>
            </w:r>
          </w:p>
        </w:tc>
        <w:tc>
          <w:tcPr>
            <w:tcW w:w="2785" w:type="dxa"/>
            <w:tcBorders>
              <w:top w:val="single" w:sz="6" w:space="0" w:color="000000"/>
              <w:left w:val="single" w:sz="6" w:space="0" w:color="000000"/>
              <w:bottom w:val="single" w:sz="6" w:space="0" w:color="000000"/>
              <w:right w:val="single" w:sz="6" w:space="0" w:color="000000"/>
            </w:tcBorders>
            <w:vAlign w:val="center"/>
          </w:tcPr>
          <w:p w14:paraId="67A52D63" w14:textId="77777777" w:rsidR="00E67471" w:rsidRPr="00825E9B" w:rsidRDefault="00E67471" w:rsidP="00EA5B31">
            <w:pPr>
              <w:ind w:left="0" w:firstLine="0"/>
              <w:jc w:val="center"/>
              <w:rPr>
                <w:rFonts w:ascii="Tahoma" w:hAnsi="Tahoma" w:cs="Tahoma"/>
              </w:rPr>
            </w:pPr>
          </w:p>
          <w:p w14:paraId="46CB13BE" w14:textId="77777777" w:rsidR="00E67471" w:rsidRPr="00825E9B" w:rsidRDefault="00E67471" w:rsidP="00EA5B31">
            <w:pPr>
              <w:ind w:left="11" w:firstLine="0"/>
              <w:jc w:val="center"/>
              <w:rPr>
                <w:rFonts w:ascii="Tahoma" w:hAnsi="Tahoma" w:cs="Tahoma"/>
              </w:rPr>
            </w:pPr>
            <w:r w:rsidRPr="00825E9B">
              <w:rPr>
                <w:rFonts w:ascii="Tahoma" w:hAnsi="Tahoma" w:cs="Tahoma"/>
              </w:rPr>
              <w:t>- Le manque de sensibilisation</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77C145A0" w14:textId="77777777" w:rsidR="00E67471" w:rsidRPr="00825E9B" w:rsidRDefault="00E67471" w:rsidP="00EA5B31">
            <w:pPr>
              <w:jc w:val="center"/>
              <w:rPr>
                <w:rFonts w:ascii="Tahoma" w:hAnsi="Tahoma" w:cs="Tahoma"/>
              </w:rPr>
            </w:pPr>
            <w:r w:rsidRPr="00825E9B">
              <w:rPr>
                <w:rFonts w:ascii="Tahoma" w:hAnsi="Tahoma" w:cs="Tahoma"/>
              </w:rPr>
              <w:t>- Mettre en place un comité de gestion du microprojet, établir les règles d’usage, ainsi que les mécanismes de fonctionnement, de maintenance et d’entretien</w:t>
            </w:r>
          </w:p>
        </w:tc>
      </w:tr>
      <w:tr w:rsidR="00E67471" w:rsidRPr="00825E9B" w14:paraId="30344B31" w14:textId="77777777" w:rsidTr="00EA5B31">
        <w:trPr>
          <w:trHeight w:val="20"/>
        </w:trPr>
        <w:tc>
          <w:tcPr>
            <w:tcW w:w="1969" w:type="dxa"/>
            <w:vMerge w:val="restart"/>
            <w:tcBorders>
              <w:top w:val="single" w:sz="6" w:space="0" w:color="000000"/>
              <w:left w:val="single" w:sz="6" w:space="0" w:color="000000"/>
              <w:bottom w:val="single" w:sz="6" w:space="0" w:color="000000"/>
              <w:right w:val="single" w:sz="6" w:space="0" w:color="000000"/>
            </w:tcBorders>
            <w:vAlign w:val="center"/>
          </w:tcPr>
          <w:p w14:paraId="2255154E" w14:textId="77777777" w:rsidR="00E67471" w:rsidRPr="00825E9B" w:rsidRDefault="00E67471" w:rsidP="00825E9B">
            <w:pPr>
              <w:jc w:val="center"/>
              <w:rPr>
                <w:rFonts w:ascii="Tahoma" w:hAnsi="Tahoma" w:cs="Tahoma"/>
              </w:rPr>
            </w:pPr>
          </w:p>
          <w:p w14:paraId="351F149F" w14:textId="77777777" w:rsidR="00E67471" w:rsidRPr="00825E9B" w:rsidRDefault="00E67471" w:rsidP="00825E9B">
            <w:pPr>
              <w:jc w:val="center"/>
              <w:rPr>
                <w:rFonts w:ascii="Tahoma" w:hAnsi="Tahoma" w:cs="Tahoma"/>
              </w:rPr>
            </w:pPr>
          </w:p>
          <w:p w14:paraId="0466F5F3" w14:textId="77777777" w:rsidR="00E67471" w:rsidRPr="00825E9B" w:rsidRDefault="00E67471" w:rsidP="00825E9B">
            <w:pPr>
              <w:jc w:val="center"/>
              <w:rPr>
                <w:rFonts w:ascii="Tahoma" w:hAnsi="Tahoma" w:cs="Tahoma"/>
              </w:rPr>
            </w:pPr>
          </w:p>
          <w:p w14:paraId="7CF62B1D" w14:textId="77777777" w:rsidR="00E67471" w:rsidRPr="00825E9B" w:rsidRDefault="00E67471" w:rsidP="00825E9B">
            <w:pPr>
              <w:jc w:val="center"/>
              <w:rPr>
                <w:rFonts w:ascii="Tahoma" w:hAnsi="Tahoma" w:cs="Tahoma"/>
              </w:rPr>
            </w:pPr>
            <w:r w:rsidRPr="00825E9B">
              <w:rPr>
                <w:rFonts w:ascii="Tahoma" w:hAnsi="Tahoma" w:cs="Tahoma"/>
              </w:rPr>
              <w:t>Pendant le projet</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0AE0EE73" w14:textId="77777777" w:rsidR="00E67471" w:rsidRPr="00825E9B" w:rsidRDefault="00E67471" w:rsidP="00825E9B">
            <w:pPr>
              <w:jc w:val="center"/>
              <w:rPr>
                <w:rFonts w:ascii="Tahoma" w:hAnsi="Tahoma" w:cs="Tahoma"/>
              </w:rPr>
            </w:pPr>
            <w:r w:rsidRPr="00825E9B">
              <w:rPr>
                <w:rFonts w:ascii="Tahoma" w:hAnsi="Tahoma" w:cs="Tahoma"/>
              </w:rPr>
              <w:t>Risque d’accident de l’abatteur</w:t>
            </w:r>
          </w:p>
        </w:tc>
        <w:tc>
          <w:tcPr>
            <w:tcW w:w="2785" w:type="dxa"/>
            <w:tcBorders>
              <w:top w:val="single" w:sz="6" w:space="0" w:color="000000"/>
              <w:left w:val="single" w:sz="6" w:space="0" w:color="000000"/>
              <w:bottom w:val="single" w:sz="6" w:space="0" w:color="000000"/>
              <w:right w:val="single" w:sz="6" w:space="0" w:color="000000"/>
            </w:tcBorders>
            <w:vAlign w:val="center"/>
            <w:hideMark/>
          </w:tcPr>
          <w:p w14:paraId="72286F71" w14:textId="77777777" w:rsidR="00E67471" w:rsidRPr="00825E9B" w:rsidRDefault="00E67471" w:rsidP="00825E9B">
            <w:pPr>
              <w:jc w:val="center"/>
              <w:rPr>
                <w:rFonts w:ascii="Tahoma" w:hAnsi="Tahoma" w:cs="Tahoma"/>
              </w:rPr>
            </w:pPr>
            <w:r w:rsidRPr="00825E9B">
              <w:rPr>
                <w:rFonts w:ascii="Tahoma" w:hAnsi="Tahoma" w:cs="Tahoma"/>
              </w:rPr>
              <w:t>- Abatage d’un arbre</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14482EB3" w14:textId="77777777" w:rsidR="00E67471" w:rsidRPr="00825E9B" w:rsidRDefault="00E67471" w:rsidP="00825E9B">
            <w:pPr>
              <w:jc w:val="center"/>
              <w:rPr>
                <w:rFonts w:ascii="Tahoma" w:hAnsi="Tahoma" w:cs="Tahoma"/>
              </w:rPr>
            </w:pPr>
            <w:r w:rsidRPr="00825E9B">
              <w:rPr>
                <w:rFonts w:ascii="Tahoma" w:hAnsi="Tahoma" w:cs="Tahoma"/>
              </w:rPr>
              <w:t>- Port des casques</w:t>
            </w:r>
          </w:p>
        </w:tc>
      </w:tr>
      <w:tr w:rsidR="00E67471" w:rsidRPr="00825E9B" w14:paraId="291FEE18" w14:textId="77777777" w:rsidTr="00EA5B31">
        <w:trPr>
          <w:trHeight w:val="20"/>
        </w:trPr>
        <w:tc>
          <w:tcPr>
            <w:tcW w:w="1969" w:type="dxa"/>
            <w:vMerge/>
            <w:tcBorders>
              <w:top w:val="single" w:sz="6" w:space="0" w:color="000000"/>
              <w:left w:val="single" w:sz="6" w:space="0" w:color="000000"/>
              <w:bottom w:val="single" w:sz="6" w:space="0" w:color="000000"/>
              <w:right w:val="single" w:sz="6" w:space="0" w:color="000000"/>
            </w:tcBorders>
            <w:vAlign w:val="center"/>
            <w:hideMark/>
          </w:tcPr>
          <w:p w14:paraId="61355930" w14:textId="77777777" w:rsidR="00E67471" w:rsidRPr="00825E9B" w:rsidRDefault="00E67471" w:rsidP="00825E9B">
            <w:pPr>
              <w:jc w:val="center"/>
              <w:rPr>
                <w:rFonts w:ascii="Tahoma" w:hAnsi="Tahoma" w:cs="Tahoma"/>
              </w:rPr>
            </w:pP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56AB5DBA" w14:textId="77777777" w:rsidR="00E67471" w:rsidRPr="00825E9B" w:rsidRDefault="00E67471" w:rsidP="00825E9B">
            <w:pPr>
              <w:jc w:val="center"/>
              <w:rPr>
                <w:rFonts w:ascii="Tahoma" w:hAnsi="Tahoma" w:cs="Tahoma"/>
              </w:rPr>
            </w:pPr>
            <w:r w:rsidRPr="00825E9B">
              <w:rPr>
                <w:rFonts w:ascii="Tahoma" w:hAnsi="Tahoma" w:cs="Tahoma"/>
              </w:rPr>
              <w:t>Risques d’accident des riverains</w:t>
            </w:r>
          </w:p>
        </w:tc>
        <w:tc>
          <w:tcPr>
            <w:tcW w:w="2785" w:type="dxa"/>
            <w:tcBorders>
              <w:top w:val="single" w:sz="6" w:space="0" w:color="000000"/>
              <w:left w:val="single" w:sz="6" w:space="0" w:color="000000"/>
              <w:bottom w:val="single" w:sz="6" w:space="0" w:color="000000"/>
              <w:right w:val="single" w:sz="6" w:space="0" w:color="000000"/>
            </w:tcBorders>
            <w:vAlign w:val="center"/>
            <w:hideMark/>
          </w:tcPr>
          <w:p w14:paraId="073799DE" w14:textId="77777777" w:rsidR="00E67471" w:rsidRPr="00825E9B" w:rsidRDefault="00E67471" w:rsidP="00825E9B">
            <w:pPr>
              <w:jc w:val="center"/>
              <w:rPr>
                <w:rFonts w:ascii="Tahoma" w:hAnsi="Tahoma" w:cs="Tahoma"/>
              </w:rPr>
            </w:pPr>
            <w:r w:rsidRPr="00825E9B">
              <w:rPr>
                <w:rFonts w:ascii="Tahoma" w:hAnsi="Tahoma" w:cs="Tahoma"/>
              </w:rPr>
              <w:t>- Abatage d’un arbre</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7B167F56" w14:textId="77777777" w:rsidR="00E67471" w:rsidRPr="00825E9B" w:rsidRDefault="00E67471" w:rsidP="00825E9B">
            <w:pPr>
              <w:jc w:val="center"/>
              <w:rPr>
                <w:rFonts w:ascii="Tahoma" w:hAnsi="Tahoma" w:cs="Tahoma"/>
              </w:rPr>
            </w:pPr>
            <w:r w:rsidRPr="00825E9B">
              <w:rPr>
                <w:rFonts w:ascii="Tahoma" w:hAnsi="Tahoma" w:cs="Tahoma"/>
              </w:rPr>
              <w:t>- Délimitation de la zone de travail</w:t>
            </w:r>
          </w:p>
        </w:tc>
      </w:tr>
      <w:tr w:rsidR="00E67471" w:rsidRPr="00825E9B" w14:paraId="6BA862B0" w14:textId="77777777" w:rsidTr="00EA5B31">
        <w:trPr>
          <w:trHeight w:val="20"/>
        </w:trPr>
        <w:tc>
          <w:tcPr>
            <w:tcW w:w="1969" w:type="dxa"/>
            <w:vMerge/>
            <w:tcBorders>
              <w:top w:val="single" w:sz="6" w:space="0" w:color="000000"/>
              <w:left w:val="single" w:sz="6" w:space="0" w:color="000000"/>
              <w:bottom w:val="single" w:sz="6" w:space="0" w:color="000000"/>
              <w:right w:val="single" w:sz="6" w:space="0" w:color="000000"/>
            </w:tcBorders>
            <w:vAlign w:val="center"/>
            <w:hideMark/>
          </w:tcPr>
          <w:p w14:paraId="48FDDF44" w14:textId="77777777" w:rsidR="00E67471" w:rsidRPr="00825E9B" w:rsidRDefault="00E67471" w:rsidP="00825E9B">
            <w:pPr>
              <w:jc w:val="center"/>
              <w:rPr>
                <w:rFonts w:ascii="Tahoma" w:hAnsi="Tahoma" w:cs="Tahoma"/>
              </w:rPr>
            </w:pP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4E6B17A8" w14:textId="77777777" w:rsidR="00E67471" w:rsidRPr="00825E9B" w:rsidRDefault="00E67471" w:rsidP="00825E9B">
            <w:pPr>
              <w:jc w:val="center"/>
              <w:rPr>
                <w:rFonts w:ascii="Tahoma" w:hAnsi="Tahoma" w:cs="Tahoma"/>
              </w:rPr>
            </w:pPr>
            <w:r w:rsidRPr="00825E9B">
              <w:rPr>
                <w:rFonts w:ascii="Tahoma" w:hAnsi="Tahoma" w:cs="Tahoma"/>
              </w:rPr>
              <w:t>Rejet d’huile</w:t>
            </w:r>
          </w:p>
        </w:tc>
        <w:tc>
          <w:tcPr>
            <w:tcW w:w="2785" w:type="dxa"/>
            <w:tcBorders>
              <w:top w:val="single" w:sz="6" w:space="0" w:color="000000"/>
              <w:left w:val="single" w:sz="6" w:space="0" w:color="000000"/>
              <w:bottom w:val="single" w:sz="6" w:space="0" w:color="000000"/>
              <w:right w:val="single" w:sz="6" w:space="0" w:color="000000"/>
            </w:tcBorders>
            <w:vAlign w:val="center"/>
            <w:hideMark/>
          </w:tcPr>
          <w:p w14:paraId="7D776DB5" w14:textId="77777777" w:rsidR="00E67471" w:rsidRPr="00825E9B" w:rsidRDefault="00E67471" w:rsidP="00825E9B">
            <w:pPr>
              <w:jc w:val="center"/>
              <w:rPr>
                <w:rFonts w:ascii="Tahoma" w:hAnsi="Tahoma" w:cs="Tahoma"/>
              </w:rPr>
            </w:pPr>
            <w:r w:rsidRPr="00825E9B">
              <w:rPr>
                <w:rFonts w:ascii="Tahoma" w:hAnsi="Tahoma" w:cs="Tahoma"/>
              </w:rPr>
              <w:t>- Engins</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69B8A53F" w14:textId="77777777" w:rsidR="00E67471" w:rsidRPr="00825E9B" w:rsidRDefault="00E67471" w:rsidP="00825E9B">
            <w:pPr>
              <w:jc w:val="center"/>
              <w:rPr>
                <w:rFonts w:ascii="Tahoma" w:hAnsi="Tahoma" w:cs="Tahoma"/>
              </w:rPr>
            </w:pPr>
            <w:r w:rsidRPr="00825E9B">
              <w:rPr>
                <w:rFonts w:ascii="Tahoma" w:hAnsi="Tahoma" w:cs="Tahoma"/>
              </w:rPr>
              <w:t>- Collecte des huiles</w:t>
            </w:r>
          </w:p>
        </w:tc>
      </w:tr>
      <w:tr w:rsidR="00E67471" w:rsidRPr="00825E9B" w14:paraId="7CB45FF4" w14:textId="77777777" w:rsidTr="00EA5B31">
        <w:trPr>
          <w:trHeight w:val="20"/>
        </w:trPr>
        <w:tc>
          <w:tcPr>
            <w:tcW w:w="1969" w:type="dxa"/>
            <w:vMerge/>
            <w:tcBorders>
              <w:top w:val="single" w:sz="6" w:space="0" w:color="000000"/>
              <w:left w:val="single" w:sz="6" w:space="0" w:color="000000"/>
              <w:bottom w:val="single" w:sz="6" w:space="0" w:color="000000"/>
              <w:right w:val="single" w:sz="6" w:space="0" w:color="000000"/>
            </w:tcBorders>
            <w:vAlign w:val="center"/>
            <w:hideMark/>
          </w:tcPr>
          <w:p w14:paraId="35DEDCFE" w14:textId="77777777" w:rsidR="00E67471" w:rsidRPr="00825E9B" w:rsidRDefault="00E67471" w:rsidP="00825E9B">
            <w:pPr>
              <w:jc w:val="center"/>
              <w:rPr>
                <w:rFonts w:ascii="Tahoma" w:hAnsi="Tahoma" w:cs="Tahoma"/>
              </w:rPr>
            </w:pP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41D0DB35" w14:textId="77777777" w:rsidR="00E67471" w:rsidRPr="00825E9B" w:rsidRDefault="00E67471" w:rsidP="00825E9B">
            <w:pPr>
              <w:jc w:val="center"/>
              <w:rPr>
                <w:rFonts w:ascii="Tahoma" w:hAnsi="Tahoma" w:cs="Tahoma"/>
              </w:rPr>
            </w:pPr>
            <w:r w:rsidRPr="00825E9B">
              <w:rPr>
                <w:rFonts w:ascii="Tahoma" w:hAnsi="Tahoma" w:cs="Tahoma"/>
              </w:rPr>
              <w:t>Rejet des objets solides</w:t>
            </w:r>
          </w:p>
        </w:tc>
        <w:tc>
          <w:tcPr>
            <w:tcW w:w="2785" w:type="dxa"/>
            <w:tcBorders>
              <w:top w:val="single" w:sz="6" w:space="0" w:color="000000"/>
              <w:left w:val="single" w:sz="6" w:space="0" w:color="000000"/>
              <w:bottom w:val="single" w:sz="6" w:space="0" w:color="000000"/>
              <w:right w:val="single" w:sz="6" w:space="0" w:color="000000"/>
            </w:tcBorders>
            <w:vAlign w:val="center"/>
            <w:hideMark/>
          </w:tcPr>
          <w:p w14:paraId="04765F6B" w14:textId="77777777" w:rsidR="00E67471" w:rsidRPr="00825E9B" w:rsidRDefault="00E67471" w:rsidP="00825E9B">
            <w:pPr>
              <w:jc w:val="center"/>
              <w:rPr>
                <w:rFonts w:ascii="Tahoma" w:hAnsi="Tahoma" w:cs="Tahoma"/>
              </w:rPr>
            </w:pPr>
            <w:r w:rsidRPr="00825E9B">
              <w:rPr>
                <w:rFonts w:ascii="Tahoma" w:hAnsi="Tahoma" w:cs="Tahoma"/>
              </w:rPr>
              <w:t>- Poteaux électriques en bois</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4C373335" w14:textId="77777777" w:rsidR="00E67471" w:rsidRPr="00825E9B" w:rsidRDefault="00E67471" w:rsidP="00825E9B">
            <w:pPr>
              <w:jc w:val="center"/>
              <w:rPr>
                <w:rFonts w:ascii="Tahoma" w:hAnsi="Tahoma" w:cs="Tahoma"/>
              </w:rPr>
            </w:pPr>
            <w:r w:rsidRPr="00825E9B">
              <w:rPr>
                <w:rFonts w:ascii="Tahoma" w:hAnsi="Tahoma" w:cs="Tahoma"/>
              </w:rPr>
              <w:t>- Récupération des restes de poteaux en bois</w:t>
            </w:r>
          </w:p>
        </w:tc>
      </w:tr>
      <w:tr w:rsidR="00E67471" w:rsidRPr="00825E9B" w14:paraId="76183F1D" w14:textId="77777777" w:rsidTr="00EA5B31">
        <w:trPr>
          <w:trHeight w:val="20"/>
        </w:trPr>
        <w:tc>
          <w:tcPr>
            <w:tcW w:w="1969" w:type="dxa"/>
            <w:vMerge/>
            <w:tcBorders>
              <w:top w:val="single" w:sz="6" w:space="0" w:color="000000"/>
              <w:left w:val="single" w:sz="6" w:space="0" w:color="000000"/>
              <w:bottom w:val="single" w:sz="6" w:space="0" w:color="000000"/>
              <w:right w:val="single" w:sz="6" w:space="0" w:color="000000"/>
            </w:tcBorders>
            <w:vAlign w:val="center"/>
            <w:hideMark/>
          </w:tcPr>
          <w:p w14:paraId="2ED1FC77" w14:textId="77777777" w:rsidR="00E67471" w:rsidRPr="00825E9B" w:rsidRDefault="00E67471" w:rsidP="00825E9B">
            <w:pPr>
              <w:jc w:val="center"/>
              <w:rPr>
                <w:rFonts w:ascii="Tahoma" w:hAnsi="Tahoma" w:cs="Tahoma"/>
              </w:rPr>
            </w:pP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48CF3F91" w14:textId="77777777" w:rsidR="00E67471" w:rsidRPr="00825E9B" w:rsidRDefault="00E67471" w:rsidP="00825E9B">
            <w:pPr>
              <w:jc w:val="center"/>
              <w:rPr>
                <w:rFonts w:ascii="Tahoma" w:hAnsi="Tahoma" w:cs="Tahoma"/>
              </w:rPr>
            </w:pPr>
            <w:r w:rsidRPr="00825E9B">
              <w:rPr>
                <w:rFonts w:ascii="Tahoma" w:hAnsi="Tahoma" w:cs="Tahoma"/>
              </w:rPr>
              <w:t>Conflits</w:t>
            </w:r>
          </w:p>
        </w:tc>
        <w:tc>
          <w:tcPr>
            <w:tcW w:w="2785" w:type="dxa"/>
            <w:tcBorders>
              <w:top w:val="single" w:sz="6" w:space="0" w:color="000000"/>
              <w:left w:val="single" w:sz="6" w:space="0" w:color="000000"/>
              <w:bottom w:val="single" w:sz="6" w:space="0" w:color="000000"/>
              <w:right w:val="single" w:sz="6" w:space="0" w:color="000000"/>
            </w:tcBorders>
            <w:vAlign w:val="center"/>
            <w:hideMark/>
          </w:tcPr>
          <w:p w14:paraId="51C66B73" w14:textId="77777777" w:rsidR="00E67471" w:rsidRPr="00825E9B" w:rsidRDefault="00E67471" w:rsidP="00825E9B">
            <w:pPr>
              <w:jc w:val="center"/>
              <w:rPr>
                <w:rFonts w:ascii="Tahoma" w:hAnsi="Tahoma" w:cs="Tahoma"/>
              </w:rPr>
            </w:pPr>
            <w:r w:rsidRPr="00825E9B">
              <w:rPr>
                <w:rFonts w:ascii="Tahoma" w:hAnsi="Tahoma" w:cs="Tahoma"/>
              </w:rPr>
              <w:t>- La destruction de</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44150972" w14:textId="77777777" w:rsidR="00E67471" w:rsidRPr="00825E9B" w:rsidRDefault="00E67471" w:rsidP="00825E9B">
            <w:pPr>
              <w:jc w:val="center"/>
              <w:rPr>
                <w:rFonts w:ascii="Tahoma" w:hAnsi="Tahoma" w:cs="Tahoma"/>
              </w:rPr>
            </w:pPr>
            <w:r w:rsidRPr="00825E9B">
              <w:rPr>
                <w:rFonts w:ascii="Tahoma" w:hAnsi="Tahoma" w:cs="Tahoma"/>
              </w:rPr>
              <w:t>- L’existence d’un certificat</w:t>
            </w:r>
          </w:p>
        </w:tc>
      </w:tr>
      <w:tr w:rsidR="00E67471" w:rsidRPr="00825E9B" w14:paraId="028A46D2" w14:textId="77777777" w:rsidTr="00EA5B31">
        <w:trPr>
          <w:trHeight w:val="20"/>
        </w:trPr>
        <w:tc>
          <w:tcPr>
            <w:tcW w:w="1969" w:type="dxa"/>
            <w:tcBorders>
              <w:top w:val="single" w:sz="6" w:space="0" w:color="000000"/>
              <w:left w:val="single" w:sz="6" w:space="0" w:color="000000"/>
              <w:bottom w:val="single" w:sz="6" w:space="0" w:color="000000"/>
              <w:right w:val="single" w:sz="6" w:space="0" w:color="000000"/>
            </w:tcBorders>
            <w:vAlign w:val="center"/>
          </w:tcPr>
          <w:p w14:paraId="1B3A4089" w14:textId="77777777" w:rsidR="00E67471" w:rsidRPr="00825E9B" w:rsidRDefault="00E67471" w:rsidP="00825E9B">
            <w:pPr>
              <w:jc w:val="center"/>
              <w:rPr>
                <w:rFonts w:ascii="Tahoma" w:hAnsi="Tahoma" w:cs="Tahoma"/>
                <w:lang w:eastAsia="en-US"/>
              </w:rPr>
            </w:pPr>
          </w:p>
        </w:tc>
        <w:tc>
          <w:tcPr>
            <w:tcW w:w="2977" w:type="dxa"/>
            <w:tcBorders>
              <w:top w:val="single" w:sz="6" w:space="0" w:color="000000"/>
              <w:left w:val="single" w:sz="6" w:space="0" w:color="000000"/>
              <w:bottom w:val="single" w:sz="6" w:space="0" w:color="000000"/>
              <w:right w:val="single" w:sz="6" w:space="0" w:color="000000"/>
            </w:tcBorders>
            <w:vAlign w:val="center"/>
          </w:tcPr>
          <w:p w14:paraId="24CA8B22" w14:textId="77777777" w:rsidR="00E67471" w:rsidRPr="00825E9B" w:rsidRDefault="00E67471" w:rsidP="00825E9B">
            <w:pPr>
              <w:jc w:val="center"/>
              <w:rPr>
                <w:rFonts w:ascii="Tahoma" w:hAnsi="Tahoma" w:cs="Tahoma"/>
              </w:rPr>
            </w:pPr>
          </w:p>
        </w:tc>
        <w:tc>
          <w:tcPr>
            <w:tcW w:w="2785" w:type="dxa"/>
            <w:tcBorders>
              <w:top w:val="single" w:sz="6" w:space="0" w:color="000000"/>
              <w:left w:val="single" w:sz="6" w:space="0" w:color="000000"/>
              <w:bottom w:val="single" w:sz="6" w:space="0" w:color="000000"/>
              <w:right w:val="single" w:sz="6" w:space="0" w:color="000000"/>
            </w:tcBorders>
            <w:vAlign w:val="center"/>
            <w:hideMark/>
          </w:tcPr>
          <w:p w14:paraId="09485625" w14:textId="77777777" w:rsidR="00E67471" w:rsidRPr="00825E9B" w:rsidRDefault="00E67471" w:rsidP="00825E9B">
            <w:pPr>
              <w:jc w:val="center"/>
              <w:rPr>
                <w:rFonts w:ascii="Tahoma" w:hAnsi="Tahoma" w:cs="Tahoma"/>
              </w:rPr>
            </w:pPr>
            <w:r w:rsidRPr="00825E9B">
              <w:rPr>
                <w:rFonts w:ascii="Tahoma" w:hAnsi="Tahoma" w:cs="Tahoma"/>
              </w:rPr>
              <w:t>quelques arbres fruitiers</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371D8529" w14:textId="77777777" w:rsidR="00E67471" w:rsidRPr="00825E9B" w:rsidRDefault="00E67471" w:rsidP="00825E9B">
            <w:pPr>
              <w:jc w:val="center"/>
              <w:rPr>
                <w:rFonts w:ascii="Tahoma" w:hAnsi="Tahoma" w:cs="Tahoma"/>
              </w:rPr>
            </w:pPr>
            <w:r w:rsidRPr="00825E9B">
              <w:rPr>
                <w:rFonts w:ascii="Tahoma" w:hAnsi="Tahoma" w:cs="Tahoma"/>
              </w:rPr>
              <w:t>de non réclamation</w:t>
            </w:r>
          </w:p>
        </w:tc>
      </w:tr>
      <w:tr w:rsidR="00E67471" w:rsidRPr="00825E9B" w14:paraId="1ACD2F7A" w14:textId="77777777" w:rsidTr="00EA5B31">
        <w:trPr>
          <w:trHeight w:val="20"/>
        </w:trPr>
        <w:tc>
          <w:tcPr>
            <w:tcW w:w="1969" w:type="dxa"/>
            <w:vMerge w:val="restart"/>
            <w:tcBorders>
              <w:top w:val="single" w:sz="6" w:space="0" w:color="000000"/>
              <w:left w:val="single" w:sz="6" w:space="0" w:color="000000"/>
              <w:bottom w:val="single" w:sz="6" w:space="0" w:color="000000"/>
              <w:right w:val="single" w:sz="6" w:space="0" w:color="000000"/>
            </w:tcBorders>
            <w:vAlign w:val="center"/>
          </w:tcPr>
          <w:p w14:paraId="0DCBA05D" w14:textId="77777777" w:rsidR="00E67471" w:rsidRPr="00825E9B" w:rsidRDefault="00E67471" w:rsidP="00825E9B">
            <w:pPr>
              <w:jc w:val="center"/>
              <w:rPr>
                <w:rFonts w:ascii="Tahoma" w:hAnsi="Tahoma" w:cs="Tahoma"/>
              </w:rPr>
            </w:pPr>
          </w:p>
          <w:p w14:paraId="57D3BA7F" w14:textId="77777777" w:rsidR="00E67471" w:rsidRPr="00825E9B" w:rsidRDefault="00E67471" w:rsidP="00825E9B">
            <w:pPr>
              <w:jc w:val="center"/>
              <w:rPr>
                <w:rFonts w:ascii="Tahoma" w:hAnsi="Tahoma" w:cs="Tahoma"/>
              </w:rPr>
            </w:pPr>
          </w:p>
          <w:p w14:paraId="70A67925" w14:textId="77777777" w:rsidR="00E67471" w:rsidRPr="00825E9B" w:rsidRDefault="00E67471" w:rsidP="00825E9B">
            <w:pPr>
              <w:jc w:val="center"/>
              <w:rPr>
                <w:rFonts w:ascii="Tahoma" w:hAnsi="Tahoma" w:cs="Tahoma"/>
              </w:rPr>
            </w:pPr>
          </w:p>
          <w:p w14:paraId="3D826692" w14:textId="77777777" w:rsidR="00E67471" w:rsidRPr="00825E9B" w:rsidRDefault="00E67471" w:rsidP="00825E9B">
            <w:pPr>
              <w:jc w:val="center"/>
              <w:rPr>
                <w:rFonts w:ascii="Tahoma" w:hAnsi="Tahoma" w:cs="Tahoma"/>
              </w:rPr>
            </w:pPr>
          </w:p>
          <w:p w14:paraId="4EA5B8B1" w14:textId="77777777" w:rsidR="00E67471" w:rsidRPr="00825E9B" w:rsidRDefault="00E67471" w:rsidP="00825E9B">
            <w:pPr>
              <w:jc w:val="center"/>
              <w:rPr>
                <w:rFonts w:ascii="Tahoma" w:hAnsi="Tahoma" w:cs="Tahoma"/>
              </w:rPr>
            </w:pPr>
          </w:p>
          <w:p w14:paraId="46AB4D58" w14:textId="77777777" w:rsidR="00E67471" w:rsidRPr="00825E9B" w:rsidRDefault="00E67471" w:rsidP="00825E9B">
            <w:pPr>
              <w:jc w:val="center"/>
              <w:rPr>
                <w:rFonts w:ascii="Tahoma" w:hAnsi="Tahoma" w:cs="Tahoma"/>
              </w:rPr>
            </w:pPr>
          </w:p>
          <w:p w14:paraId="34C30A27" w14:textId="77777777" w:rsidR="00E67471" w:rsidRPr="00825E9B" w:rsidRDefault="00E67471" w:rsidP="00825E9B">
            <w:pPr>
              <w:jc w:val="center"/>
              <w:rPr>
                <w:rFonts w:ascii="Tahoma" w:hAnsi="Tahoma" w:cs="Tahoma"/>
              </w:rPr>
            </w:pPr>
          </w:p>
          <w:p w14:paraId="39694433" w14:textId="77777777" w:rsidR="00E67471" w:rsidRPr="00825E9B" w:rsidRDefault="00E67471" w:rsidP="00825E9B">
            <w:pPr>
              <w:jc w:val="center"/>
              <w:rPr>
                <w:rFonts w:ascii="Tahoma" w:hAnsi="Tahoma" w:cs="Tahoma"/>
              </w:rPr>
            </w:pPr>
            <w:r w:rsidRPr="00825E9B">
              <w:rPr>
                <w:rFonts w:ascii="Tahoma" w:hAnsi="Tahoma" w:cs="Tahoma"/>
              </w:rPr>
              <w:t>Après le projet</w:t>
            </w: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166A1DB0" w14:textId="77777777" w:rsidR="00E67471" w:rsidRPr="00825E9B" w:rsidRDefault="00E67471" w:rsidP="00825E9B">
            <w:pPr>
              <w:jc w:val="center"/>
              <w:rPr>
                <w:rFonts w:ascii="Tahoma" w:hAnsi="Tahoma" w:cs="Tahoma"/>
              </w:rPr>
            </w:pPr>
            <w:r w:rsidRPr="00825E9B">
              <w:rPr>
                <w:rFonts w:ascii="Tahoma" w:hAnsi="Tahoma" w:cs="Tahoma"/>
              </w:rPr>
              <w:t>Risque de destruction des supports bois</w:t>
            </w:r>
          </w:p>
        </w:tc>
        <w:tc>
          <w:tcPr>
            <w:tcW w:w="2785" w:type="dxa"/>
            <w:tcBorders>
              <w:top w:val="single" w:sz="6" w:space="0" w:color="000000"/>
              <w:left w:val="single" w:sz="6" w:space="0" w:color="000000"/>
              <w:bottom w:val="single" w:sz="6" w:space="0" w:color="000000"/>
              <w:right w:val="single" w:sz="6" w:space="0" w:color="000000"/>
            </w:tcBorders>
            <w:vAlign w:val="center"/>
          </w:tcPr>
          <w:p w14:paraId="0001B585" w14:textId="77777777" w:rsidR="00E67471" w:rsidRPr="00825E9B" w:rsidRDefault="00E67471" w:rsidP="00EA5B31">
            <w:pPr>
              <w:ind w:left="0" w:firstLine="0"/>
              <w:jc w:val="center"/>
              <w:rPr>
                <w:rFonts w:ascii="Tahoma" w:hAnsi="Tahoma" w:cs="Tahoma"/>
              </w:rPr>
            </w:pPr>
            <w:r w:rsidRPr="00825E9B">
              <w:rPr>
                <w:rFonts w:ascii="Tahoma" w:hAnsi="Tahoma" w:cs="Tahoma"/>
              </w:rPr>
              <w:t>- Feux de brousse</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5C9D54DB" w14:textId="77777777" w:rsidR="00E67471" w:rsidRPr="00825E9B" w:rsidRDefault="00E67471" w:rsidP="00825E9B">
            <w:pPr>
              <w:jc w:val="center"/>
              <w:rPr>
                <w:rFonts w:ascii="Tahoma" w:hAnsi="Tahoma" w:cs="Tahoma"/>
              </w:rPr>
            </w:pPr>
            <w:r w:rsidRPr="00825E9B">
              <w:rPr>
                <w:rFonts w:ascii="Tahoma" w:hAnsi="Tahoma" w:cs="Tahoma"/>
              </w:rPr>
              <w:t>- Création d’une zone de sécurité au voisinage de la ligne</w:t>
            </w:r>
          </w:p>
        </w:tc>
      </w:tr>
      <w:tr w:rsidR="00E67471" w:rsidRPr="00825E9B" w14:paraId="3558A30E" w14:textId="77777777" w:rsidTr="00EA5B31">
        <w:trPr>
          <w:trHeight w:val="20"/>
        </w:trPr>
        <w:tc>
          <w:tcPr>
            <w:tcW w:w="1969" w:type="dxa"/>
            <w:vMerge/>
            <w:tcBorders>
              <w:top w:val="single" w:sz="6" w:space="0" w:color="000000"/>
              <w:left w:val="single" w:sz="6" w:space="0" w:color="000000"/>
              <w:bottom w:val="single" w:sz="6" w:space="0" w:color="000000"/>
              <w:right w:val="single" w:sz="6" w:space="0" w:color="000000"/>
            </w:tcBorders>
            <w:vAlign w:val="center"/>
            <w:hideMark/>
          </w:tcPr>
          <w:p w14:paraId="4CA31B75" w14:textId="77777777" w:rsidR="00E67471" w:rsidRPr="00825E9B" w:rsidRDefault="00E67471" w:rsidP="00825E9B">
            <w:pPr>
              <w:jc w:val="center"/>
              <w:rPr>
                <w:rFonts w:ascii="Tahoma" w:hAnsi="Tahoma" w:cs="Tahoma"/>
              </w:rPr>
            </w:pP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286143ED" w14:textId="77777777" w:rsidR="00E67471" w:rsidRPr="00825E9B" w:rsidRDefault="00E67471" w:rsidP="00825E9B">
            <w:pPr>
              <w:jc w:val="center"/>
              <w:rPr>
                <w:rFonts w:ascii="Tahoma" w:hAnsi="Tahoma" w:cs="Tahoma"/>
              </w:rPr>
            </w:pPr>
            <w:r w:rsidRPr="00825E9B">
              <w:rPr>
                <w:rFonts w:ascii="Tahoma" w:hAnsi="Tahoma" w:cs="Tahoma"/>
              </w:rPr>
              <w:t>Risque d’électrocution sur la ligne</w:t>
            </w:r>
          </w:p>
        </w:tc>
        <w:tc>
          <w:tcPr>
            <w:tcW w:w="2785" w:type="dxa"/>
            <w:tcBorders>
              <w:top w:val="single" w:sz="6" w:space="0" w:color="000000"/>
              <w:left w:val="single" w:sz="6" w:space="0" w:color="000000"/>
              <w:bottom w:val="single" w:sz="6" w:space="0" w:color="000000"/>
              <w:right w:val="single" w:sz="6" w:space="0" w:color="000000"/>
            </w:tcBorders>
            <w:vAlign w:val="center"/>
            <w:hideMark/>
          </w:tcPr>
          <w:p w14:paraId="3677AE92" w14:textId="77777777" w:rsidR="00E67471" w:rsidRPr="00825E9B" w:rsidRDefault="00E67471" w:rsidP="00825E9B">
            <w:pPr>
              <w:jc w:val="center"/>
              <w:rPr>
                <w:rFonts w:ascii="Tahoma" w:hAnsi="Tahoma" w:cs="Tahoma"/>
              </w:rPr>
            </w:pPr>
            <w:r w:rsidRPr="00825E9B">
              <w:rPr>
                <w:rFonts w:ascii="Tahoma" w:hAnsi="Tahoma" w:cs="Tahoma"/>
              </w:rPr>
              <w:t>- Contact les fils électriques du réseau</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2870D7DB" w14:textId="77777777" w:rsidR="00E67471" w:rsidRPr="00825E9B" w:rsidRDefault="00E67471" w:rsidP="00825E9B">
            <w:pPr>
              <w:jc w:val="center"/>
              <w:rPr>
                <w:rFonts w:ascii="Tahoma" w:hAnsi="Tahoma" w:cs="Tahoma"/>
                <w:lang w:eastAsia="en-US"/>
              </w:rPr>
            </w:pPr>
            <w:r w:rsidRPr="00825E9B">
              <w:rPr>
                <w:rFonts w:ascii="Tahoma" w:hAnsi="Tahoma" w:cs="Tahoma"/>
              </w:rPr>
              <w:t>Eviter les</w:t>
            </w:r>
            <w:r w:rsidR="00EA5B31">
              <w:rPr>
                <w:rFonts w:ascii="Tahoma" w:hAnsi="Tahoma" w:cs="Tahoma"/>
              </w:rPr>
              <w:t xml:space="preserve"> abattages au bord de la ligne </w:t>
            </w:r>
          </w:p>
          <w:p w14:paraId="0C15A49C" w14:textId="77777777" w:rsidR="00E67471" w:rsidRPr="00825E9B" w:rsidRDefault="00E67471" w:rsidP="00825E9B">
            <w:pPr>
              <w:jc w:val="center"/>
              <w:rPr>
                <w:rFonts w:ascii="Tahoma" w:hAnsi="Tahoma" w:cs="Tahoma"/>
              </w:rPr>
            </w:pPr>
            <w:r w:rsidRPr="00825E9B">
              <w:rPr>
                <w:rFonts w:ascii="Tahoma" w:hAnsi="Tahoma" w:cs="Tahoma"/>
              </w:rPr>
              <w:t>Eviter de toucher aux fils même couchés.</w:t>
            </w:r>
          </w:p>
        </w:tc>
      </w:tr>
      <w:tr w:rsidR="00E67471" w:rsidRPr="00825E9B" w14:paraId="5C554974" w14:textId="77777777" w:rsidTr="00EA5B31">
        <w:trPr>
          <w:trHeight w:val="20"/>
        </w:trPr>
        <w:tc>
          <w:tcPr>
            <w:tcW w:w="1969" w:type="dxa"/>
            <w:vMerge/>
            <w:tcBorders>
              <w:top w:val="single" w:sz="6" w:space="0" w:color="000000"/>
              <w:left w:val="single" w:sz="6" w:space="0" w:color="000000"/>
              <w:bottom w:val="single" w:sz="6" w:space="0" w:color="000000"/>
              <w:right w:val="single" w:sz="6" w:space="0" w:color="000000"/>
            </w:tcBorders>
            <w:vAlign w:val="center"/>
            <w:hideMark/>
          </w:tcPr>
          <w:p w14:paraId="24741446" w14:textId="77777777" w:rsidR="00E67471" w:rsidRPr="00825E9B" w:rsidRDefault="00E67471" w:rsidP="00825E9B">
            <w:pPr>
              <w:jc w:val="center"/>
              <w:rPr>
                <w:rFonts w:ascii="Tahoma" w:hAnsi="Tahoma" w:cs="Tahoma"/>
              </w:rPr>
            </w:pPr>
          </w:p>
        </w:tc>
        <w:tc>
          <w:tcPr>
            <w:tcW w:w="2977" w:type="dxa"/>
            <w:tcBorders>
              <w:top w:val="single" w:sz="6" w:space="0" w:color="000000"/>
              <w:left w:val="single" w:sz="6" w:space="0" w:color="000000"/>
              <w:bottom w:val="single" w:sz="6" w:space="0" w:color="000000"/>
              <w:right w:val="single" w:sz="6" w:space="0" w:color="000000"/>
            </w:tcBorders>
            <w:vAlign w:val="center"/>
            <w:hideMark/>
          </w:tcPr>
          <w:p w14:paraId="143A8026" w14:textId="77777777" w:rsidR="00E67471" w:rsidRPr="00825E9B" w:rsidRDefault="00E67471" w:rsidP="00825E9B">
            <w:pPr>
              <w:jc w:val="center"/>
              <w:rPr>
                <w:rFonts w:ascii="Tahoma" w:hAnsi="Tahoma" w:cs="Tahoma"/>
              </w:rPr>
            </w:pPr>
            <w:r w:rsidRPr="00825E9B">
              <w:rPr>
                <w:rFonts w:ascii="Tahoma" w:hAnsi="Tahoma" w:cs="Tahoma"/>
              </w:rPr>
              <w:t>Risque d’électrocution à l’utilisation du courant</w:t>
            </w:r>
          </w:p>
        </w:tc>
        <w:tc>
          <w:tcPr>
            <w:tcW w:w="2785" w:type="dxa"/>
            <w:tcBorders>
              <w:top w:val="single" w:sz="6" w:space="0" w:color="000000"/>
              <w:left w:val="single" w:sz="6" w:space="0" w:color="000000"/>
              <w:bottom w:val="single" w:sz="6" w:space="0" w:color="000000"/>
              <w:right w:val="single" w:sz="6" w:space="0" w:color="000000"/>
            </w:tcBorders>
            <w:vAlign w:val="center"/>
          </w:tcPr>
          <w:p w14:paraId="2352E68E" w14:textId="77777777" w:rsidR="00E67471" w:rsidRPr="00825E9B" w:rsidRDefault="00E67471" w:rsidP="00EA5B31">
            <w:pPr>
              <w:ind w:left="0" w:firstLine="0"/>
              <w:jc w:val="center"/>
              <w:rPr>
                <w:rFonts w:ascii="Tahoma" w:hAnsi="Tahoma" w:cs="Tahoma"/>
              </w:rPr>
            </w:pPr>
            <w:r w:rsidRPr="00825E9B">
              <w:rPr>
                <w:rFonts w:ascii="Tahoma" w:hAnsi="Tahoma" w:cs="Tahoma"/>
              </w:rPr>
              <w:t>- Installation domestique</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3E63AAA1" w14:textId="77777777" w:rsidR="00E67471" w:rsidRPr="00825E9B" w:rsidRDefault="00E67471" w:rsidP="00825E9B">
            <w:pPr>
              <w:jc w:val="center"/>
              <w:rPr>
                <w:rFonts w:ascii="Tahoma" w:hAnsi="Tahoma" w:cs="Tahoma"/>
                <w:lang w:eastAsia="en-US"/>
              </w:rPr>
            </w:pPr>
            <w:r w:rsidRPr="00825E9B">
              <w:rPr>
                <w:rFonts w:ascii="Tahoma" w:hAnsi="Tahoma" w:cs="Tahoma"/>
              </w:rPr>
              <w:t>Eviter tout contact avec les câbles du courant ;</w:t>
            </w:r>
          </w:p>
          <w:p w14:paraId="1095C28D" w14:textId="77777777" w:rsidR="00E67471" w:rsidRPr="00825E9B" w:rsidRDefault="00E67471" w:rsidP="00825E9B">
            <w:pPr>
              <w:jc w:val="center"/>
              <w:rPr>
                <w:rFonts w:ascii="Tahoma" w:hAnsi="Tahoma" w:cs="Tahoma"/>
              </w:rPr>
            </w:pPr>
            <w:r w:rsidRPr="00825E9B">
              <w:rPr>
                <w:rFonts w:ascii="Tahoma" w:hAnsi="Tahoma" w:cs="Tahoma"/>
              </w:rPr>
              <w:t>Réaliser les installations domestiques qui répondent aux normes de sécurité.</w:t>
            </w:r>
          </w:p>
        </w:tc>
      </w:tr>
      <w:tr w:rsidR="00E67471" w:rsidRPr="00825E9B" w14:paraId="22D4F945" w14:textId="77777777" w:rsidTr="00EA5B31">
        <w:trPr>
          <w:trHeight w:val="20"/>
        </w:trPr>
        <w:tc>
          <w:tcPr>
            <w:tcW w:w="1969" w:type="dxa"/>
            <w:vMerge/>
            <w:tcBorders>
              <w:top w:val="single" w:sz="6" w:space="0" w:color="000000"/>
              <w:left w:val="single" w:sz="6" w:space="0" w:color="000000"/>
              <w:bottom w:val="single" w:sz="6" w:space="0" w:color="000000"/>
              <w:right w:val="single" w:sz="6" w:space="0" w:color="000000"/>
            </w:tcBorders>
            <w:vAlign w:val="center"/>
            <w:hideMark/>
          </w:tcPr>
          <w:p w14:paraId="4EEFC3C0" w14:textId="77777777" w:rsidR="00E67471" w:rsidRPr="00825E9B" w:rsidRDefault="00E67471" w:rsidP="00825E9B">
            <w:pPr>
              <w:jc w:val="center"/>
              <w:rPr>
                <w:rFonts w:ascii="Tahoma" w:hAnsi="Tahoma" w:cs="Tahoma"/>
              </w:rPr>
            </w:pPr>
          </w:p>
        </w:tc>
        <w:tc>
          <w:tcPr>
            <w:tcW w:w="2977" w:type="dxa"/>
            <w:tcBorders>
              <w:top w:val="single" w:sz="6" w:space="0" w:color="000000"/>
              <w:left w:val="single" w:sz="6" w:space="0" w:color="000000"/>
              <w:bottom w:val="single" w:sz="6" w:space="0" w:color="000000"/>
              <w:right w:val="single" w:sz="6" w:space="0" w:color="000000"/>
            </w:tcBorders>
            <w:vAlign w:val="center"/>
          </w:tcPr>
          <w:p w14:paraId="5F358A12" w14:textId="77777777" w:rsidR="00E67471" w:rsidRPr="00825E9B" w:rsidRDefault="00E67471" w:rsidP="00EA5B31">
            <w:pPr>
              <w:ind w:left="0" w:firstLine="0"/>
              <w:jc w:val="center"/>
              <w:rPr>
                <w:rFonts w:ascii="Tahoma" w:hAnsi="Tahoma" w:cs="Tahoma"/>
              </w:rPr>
            </w:pPr>
            <w:r w:rsidRPr="00825E9B">
              <w:rPr>
                <w:rFonts w:ascii="Tahoma" w:hAnsi="Tahoma" w:cs="Tahoma"/>
              </w:rPr>
              <w:t>Risque de foudre</w:t>
            </w:r>
          </w:p>
        </w:tc>
        <w:tc>
          <w:tcPr>
            <w:tcW w:w="2785" w:type="dxa"/>
            <w:tcBorders>
              <w:top w:val="single" w:sz="6" w:space="0" w:color="000000"/>
              <w:left w:val="single" w:sz="6" w:space="0" w:color="000000"/>
              <w:bottom w:val="single" w:sz="6" w:space="0" w:color="000000"/>
              <w:right w:val="single" w:sz="6" w:space="0" w:color="000000"/>
            </w:tcBorders>
            <w:vAlign w:val="center"/>
            <w:hideMark/>
          </w:tcPr>
          <w:p w14:paraId="23FEAEE8" w14:textId="77777777" w:rsidR="00E67471" w:rsidRPr="00825E9B" w:rsidRDefault="00E67471" w:rsidP="00825E9B">
            <w:pPr>
              <w:jc w:val="center"/>
              <w:rPr>
                <w:rFonts w:ascii="Tahoma" w:hAnsi="Tahoma" w:cs="Tahoma"/>
              </w:rPr>
            </w:pPr>
            <w:r w:rsidRPr="00825E9B">
              <w:rPr>
                <w:rFonts w:ascii="Tahoma" w:hAnsi="Tahoma" w:cs="Tahoma"/>
              </w:rPr>
              <w:t>- Ligne moyenne tension</w:t>
            </w:r>
          </w:p>
        </w:tc>
        <w:tc>
          <w:tcPr>
            <w:tcW w:w="3189" w:type="dxa"/>
            <w:tcBorders>
              <w:top w:val="single" w:sz="6" w:space="0" w:color="000000"/>
              <w:left w:val="single" w:sz="6" w:space="0" w:color="000000"/>
              <w:bottom w:val="single" w:sz="6" w:space="0" w:color="000000"/>
              <w:right w:val="single" w:sz="6" w:space="0" w:color="000000"/>
            </w:tcBorders>
            <w:vAlign w:val="center"/>
            <w:hideMark/>
          </w:tcPr>
          <w:p w14:paraId="7C88B000" w14:textId="77777777" w:rsidR="00E67471" w:rsidRPr="00825E9B" w:rsidRDefault="00E67471" w:rsidP="00825E9B">
            <w:pPr>
              <w:jc w:val="center"/>
              <w:rPr>
                <w:rFonts w:ascii="Tahoma" w:hAnsi="Tahoma" w:cs="Tahoma"/>
              </w:rPr>
            </w:pPr>
            <w:r w:rsidRPr="00825E9B">
              <w:rPr>
                <w:rFonts w:ascii="Tahoma" w:hAnsi="Tahoma" w:cs="Tahoma"/>
              </w:rPr>
              <w:t>- Eviter de se mettre sous les câbles de la MT pendant les orages</w:t>
            </w:r>
          </w:p>
        </w:tc>
      </w:tr>
      <w:tr w:rsidR="00EA5B31" w:rsidRPr="00825E9B" w14:paraId="2C9224D3" w14:textId="77777777" w:rsidTr="00EA5B31">
        <w:trPr>
          <w:trHeight w:val="20"/>
        </w:trPr>
        <w:tc>
          <w:tcPr>
            <w:tcW w:w="1969" w:type="dxa"/>
            <w:tcBorders>
              <w:top w:val="single" w:sz="6" w:space="0" w:color="000000"/>
              <w:left w:val="single" w:sz="6" w:space="0" w:color="000000"/>
              <w:bottom w:val="single" w:sz="6" w:space="0" w:color="000000"/>
              <w:right w:val="single" w:sz="6" w:space="0" w:color="000000"/>
            </w:tcBorders>
            <w:vAlign w:val="center"/>
          </w:tcPr>
          <w:p w14:paraId="5F6B9CEA" w14:textId="77777777" w:rsidR="00EA5B31" w:rsidRPr="00825E9B" w:rsidRDefault="00EA5B31" w:rsidP="00825E9B">
            <w:pPr>
              <w:jc w:val="center"/>
              <w:rPr>
                <w:rFonts w:ascii="Tahoma" w:hAnsi="Tahoma" w:cs="Tahoma"/>
              </w:rPr>
            </w:pPr>
          </w:p>
        </w:tc>
        <w:tc>
          <w:tcPr>
            <w:tcW w:w="2977" w:type="dxa"/>
            <w:tcBorders>
              <w:top w:val="single" w:sz="6" w:space="0" w:color="000000"/>
              <w:left w:val="single" w:sz="6" w:space="0" w:color="000000"/>
              <w:bottom w:val="single" w:sz="6" w:space="0" w:color="000000"/>
              <w:right w:val="single" w:sz="6" w:space="0" w:color="000000"/>
            </w:tcBorders>
            <w:vAlign w:val="center"/>
          </w:tcPr>
          <w:p w14:paraId="3E6F9679" w14:textId="77777777" w:rsidR="00EA5B31" w:rsidRPr="00825E9B" w:rsidRDefault="00EA5B31" w:rsidP="00825E9B">
            <w:pPr>
              <w:jc w:val="center"/>
              <w:rPr>
                <w:rFonts w:ascii="Tahoma" w:hAnsi="Tahoma" w:cs="Tahoma"/>
              </w:rPr>
            </w:pPr>
            <w:r w:rsidRPr="00825E9B">
              <w:rPr>
                <w:rFonts w:ascii="Tahoma" w:hAnsi="Tahoma" w:cs="Tahoma"/>
              </w:rPr>
              <w:t>Impacts potentiels</w:t>
            </w:r>
          </w:p>
        </w:tc>
        <w:tc>
          <w:tcPr>
            <w:tcW w:w="2785" w:type="dxa"/>
            <w:tcBorders>
              <w:top w:val="single" w:sz="6" w:space="0" w:color="000000"/>
              <w:left w:val="single" w:sz="6" w:space="0" w:color="000000"/>
              <w:bottom w:val="single" w:sz="6" w:space="0" w:color="000000"/>
              <w:right w:val="single" w:sz="6" w:space="0" w:color="000000"/>
            </w:tcBorders>
            <w:vAlign w:val="center"/>
          </w:tcPr>
          <w:p w14:paraId="59EC7526" w14:textId="77777777" w:rsidR="00EA5B31" w:rsidRPr="00825E9B" w:rsidRDefault="00EA5B31" w:rsidP="00825E9B">
            <w:pPr>
              <w:jc w:val="center"/>
              <w:rPr>
                <w:rFonts w:ascii="Tahoma" w:hAnsi="Tahoma" w:cs="Tahoma"/>
              </w:rPr>
            </w:pPr>
            <w:r w:rsidRPr="00825E9B">
              <w:rPr>
                <w:rFonts w:ascii="Tahoma" w:hAnsi="Tahoma" w:cs="Tahoma"/>
              </w:rPr>
              <w:t>Mesures environnementales envisageables</w:t>
            </w:r>
          </w:p>
        </w:tc>
        <w:tc>
          <w:tcPr>
            <w:tcW w:w="3189" w:type="dxa"/>
            <w:tcBorders>
              <w:top w:val="single" w:sz="6" w:space="0" w:color="000000"/>
              <w:left w:val="single" w:sz="6" w:space="0" w:color="000000"/>
              <w:bottom w:val="single" w:sz="6" w:space="0" w:color="000000"/>
              <w:right w:val="single" w:sz="6" w:space="0" w:color="000000"/>
            </w:tcBorders>
            <w:vAlign w:val="center"/>
          </w:tcPr>
          <w:p w14:paraId="5F5720CC" w14:textId="77777777" w:rsidR="00EA5B31" w:rsidRPr="00825E9B" w:rsidRDefault="00EA5B31" w:rsidP="00825E9B">
            <w:pPr>
              <w:jc w:val="center"/>
              <w:rPr>
                <w:rFonts w:ascii="Tahoma" w:hAnsi="Tahoma" w:cs="Tahoma"/>
              </w:rPr>
            </w:pPr>
          </w:p>
        </w:tc>
      </w:tr>
      <w:tr w:rsidR="00EA5B31" w:rsidRPr="00825E9B" w14:paraId="0666A7CD" w14:textId="77777777" w:rsidTr="00EA5B31">
        <w:trPr>
          <w:trHeight w:val="20"/>
        </w:trPr>
        <w:tc>
          <w:tcPr>
            <w:tcW w:w="1969" w:type="dxa"/>
            <w:tcBorders>
              <w:top w:val="single" w:sz="6" w:space="0" w:color="000000"/>
              <w:left w:val="single" w:sz="6" w:space="0" w:color="000000"/>
              <w:bottom w:val="single" w:sz="6" w:space="0" w:color="000000"/>
              <w:right w:val="single" w:sz="6" w:space="0" w:color="000000"/>
            </w:tcBorders>
            <w:vAlign w:val="center"/>
          </w:tcPr>
          <w:p w14:paraId="7D9B9002" w14:textId="77777777" w:rsidR="00EA5B31" w:rsidRPr="00825E9B" w:rsidRDefault="00EA5B31" w:rsidP="00825E9B">
            <w:pPr>
              <w:jc w:val="center"/>
              <w:rPr>
                <w:rFonts w:ascii="Tahoma" w:hAnsi="Tahoma" w:cs="Tahoma"/>
              </w:rPr>
            </w:pPr>
          </w:p>
        </w:tc>
        <w:tc>
          <w:tcPr>
            <w:tcW w:w="2977" w:type="dxa"/>
            <w:tcBorders>
              <w:top w:val="single" w:sz="6" w:space="0" w:color="000000"/>
              <w:left w:val="single" w:sz="6" w:space="0" w:color="000000"/>
              <w:bottom w:val="single" w:sz="6" w:space="0" w:color="000000"/>
              <w:right w:val="single" w:sz="6" w:space="0" w:color="000000"/>
            </w:tcBorders>
            <w:vAlign w:val="center"/>
          </w:tcPr>
          <w:p w14:paraId="53F0A95E" w14:textId="77777777" w:rsidR="00EA5B31" w:rsidRPr="00825E9B" w:rsidRDefault="00EA5B31" w:rsidP="00825E9B">
            <w:pPr>
              <w:jc w:val="center"/>
              <w:rPr>
                <w:rFonts w:ascii="Tahoma" w:hAnsi="Tahoma" w:cs="Tahoma"/>
              </w:rPr>
            </w:pPr>
            <w:r w:rsidRPr="00825E9B">
              <w:rPr>
                <w:rFonts w:ascii="Tahoma" w:hAnsi="Tahoma" w:cs="Tahoma"/>
              </w:rPr>
              <w:t>Pollution auditive par le bruit lié au fonctionnement des véhicules à moteur diesel</w:t>
            </w:r>
          </w:p>
        </w:tc>
        <w:tc>
          <w:tcPr>
            <w:tcW w:w="2785" w:type="dxa"/>
            <w:tcBorders>
              <w:top w:val="single" w:sz="6" w:space="0" w:color="000000"/>
              <w:left w:val="single" w:sz="6" w:space="0" w:color="000000"/>
              <w:bottom w:val="single" w:sz="6" w:space="0" w:color="000000"/>
              <w:right w:val="single" w:sz="6" w:space="0" w:color="000000"/>
            </w:tcBorders>
            <w:vAlign w:val="center"/>
          </w:tcPr>
          <w:p w14:paraId="529E52BD" w14:textId="77777777" w:rsidR="00EA5B31" w:rsidRPr="00825E9B" w:rsidRDefault="00EA5B31" w:rsidP="00825E9B">
            <w:pPr>
              <w:jc w:val="center"/>
              <w:rPr>
                <w:rFonts w:ascii="Tahoma" w:hAnsi="Tahoma" w:cs="Tahoma"/>
              </w:rPr>
            </w:pPr>
            <w:r w:rsidRPr="00825E9B">
              <w:rPr>
                <w:rFonts w:ascii="Tahoma" w:hAnsi="Tahoma" w:cs="Tahoma"/>
              </w:rPr>
              <w:t>Sensibiliser la population afin qu’elle s’éloigne momentanément du site du projet.</w:t>
            </w:r>
          </w:p>
        </w:tc>
        <w:tc>
          <w:tcPr>
            <w:tcW w:w="3189" w:type="dxa"/>
            <w:tcBorders>
              <w:top w:val="single" w:sz="6" w:space="0" w:color="000000"/>
              <w:left w:val="single" w:sz="6" w:space="0" w:color="000000"/>
              <w:bottom w:val="single" w:sz="6" w:space="0" w:color="000000"/>
              <w:right w:val="single" w:sz="6" w:space="0" w:color="000000"/>
            </w:tcBorders>
            <w:vAlign w:val="center"/>
          </w:tcPr>
          <w:p w14:paraId="1ED90377" w14:textId="77777777" w:rsidR="00EA5B31" w:rsidRPr="00825E9B" w:rsidRDefault="00EA5B31" w:rsidP="00825E9B">
            <w:pPr>
              <w:jc w:val="center"/>
              <w:rPr>
                <w:rFonts w:ascii="Tahoma" w:hAnsi="Tahoma" w:cs="Tahoma"/>
              </w:rPr>
            </w:pPr>
          </w:p>
        </w:tc>
      </w:tr>
    </w:tbl>
    <w:p w14:paraId="2B402676" w14:textId="77777777" w:rsidR="00EA5B31" w:rsidRDefault="00EA5B31" w:rsidP="00EA5B31">
      <w:pPr>
        <w:ind w:left="0" w:firstLine="0"/>
      </w:pPr>
    </w:p>
    <w:p w14:paraId="57103F2D" w14:textId="77777777" w:rsidR="00EA5B31" w:rsidRPr="00AE2F80" w:rsidRDefault="00EA5B31" w:rsidP="00EA5B31">
      <w:pPr>
        <w:spacing w:line="276" w:lineRule="auto"/>
        <w:rPr>
          <w:rFonts w:ascii="Tahoma" w:hAnsi="Tahoma" w:cs="Tahoma"/>
          <w:lang w:eastAsia="x-none"/>
        </w:rPr>
      </w:pPr>
      <w:r>
        <w:tab/>
      </w:r>
      <w:r w:rsidRPr="00AE2F80">
        <w:rPr>
          <w:rFonts w:ascii="Tahoma" w:hAnsi="Tahoma" w:cs="Tahoma"/>
        </w:rPr>
        <w:t>Ainsi au terme de cette évaluation environnementale, il apparaît que le présent microprojet ne présente pas de risques complexes difficiles à gérer. Les risques potentiels identifiés sont de faible ampleur et des mesures simples d’atténuation sont suffisantes et seront intégrées dans le plan de gestion environnementale et le devis du microprojet.</w:t>
      </w:r>
    </w:p>
    <w:p w14:paraId="25549809" w14:textId="77777777" w:rsidR="00EA5B31" w:rsidRDefault="00EA5B31" w:rsidP="00EA5B31">
      <w:pPr>
        <w:spacing w:line="276" w:lineRule="auto"/>
        <w:rPr>
          <w:rFonts w:ascii="Tahoma" w:hAnsi="Tahoma" w:cs="Tahoma"/>
        </w:rPr>
      </w:pPr>
      <w:r w:rsidRPr="00AE2F80">
        <w:rPr>
          <w:rFonts w:ascii="Tahoma" w:hAnsi="Tahoma" w:cs="Tahoma"/>
        </w:rPr>
        <w:t>Plan de gestion environnementale</w:t>
      </w:r>
    </w:p>
    <w:p w14:paraId="39596052" w14:textId="77777777" w:rsidR="00E67471" w:rsidRPr="00EA5B31" w:rsidRDefault="00E67471" w:rsidP="00EA5B31">
      <w:pPr>
        <w:tabs>
          <w:tab w:val="center" w:pos="4760"/>
        </w:tabs>
        <w:ind w:left="0" w:firstLine="0"/>
        <w:sectPr w:rsidR="00E67471" w:rsidRPr="00EA5B31" w:rsidSect="00E67471">
          <w:pgSz w:w="11910" w:h="16840"/>
          <w:pgMar w:top="709" w:right="1200" w:bottom="1200" w:left="1200" w:header="0" w:footer="1020" w:gutter="0"/>
          <w:cols w:space="720"/>
        </w:sectPr>
      </w:pPr>
    </w:p>
    <w:p w14:paraId="34D0F578" w14:textId="77777777" w:rsidR="00AE2F80" w:rsidRPr="00AE2F80" w:rsidRDefault="00AE2F80" w:rsidP="00EA5B31">
      <w:pPr>
        <w:ind w:left="0" w:firstLine="0"/>
        <w:rPr>
          <w:rFonts w:ascii="Tahoma" w:hAnsi="Tahoma" w:cs="Tahoma"/>
          <w:lang w:eastAsia="en-US"/>
        </w:rPr>
      </w:pPr>
    </w:p>
    <w:tbl>
      <w:tblPr>
        <w:tblW w:w="0" w:type="auto"/>
        <w:tblInd w:w="-6" w:type="dxa"/>
        <w:tblLayout w:type="fixed"/>
        <w:tblLook w:val="01E0" w:firstRow="1" w:lastRow="1" w:firstColumn="1" w:lastColumn="1" w:noHBand="0" w:noVBand="0"/>
      </w:tblPr>
      <w:tblGrid>
        <w:gridCol w:w="6"/>
        <w:gridCol w:w="3400"/>
        <w:gridCol w:w="6092"/>
      </w:tblGrid>
      <w:tr w:rsidR="00E67471" w:rsidRPr="00AE2F80" w14:paraId="4373DF6C" w14:textId="77777777" w:rsidTr="00EA5B31">
        <w:trPr>
          <w:trHeight w:hRule="exact" w:val="304"/>
        </w:trPr>
        <w:tc>
          <w:tcPr>
            <w:tcW w:w="3406" w:type="dxa"/>
            <w:gridSpan w:val="2"/>
            <w:tcBorders>
              <w:top w:val="single" w:sz="6" w:space="0" w:color="000000"/>
              <w:left w:val="single" w:sz="6" w:space="0" w:color="000000"/>
              <w:bottom w:val="single" w:sz="6" w:space="0" w:color="000000"/>
              <w:right w:val="single" w:sz="6" w:space="0" w:color="000000"/>
            </w:tcBorders>
            <w:vAlign w:val="center"/>
            <w:hideMark/>
          </w:tcPr>
          <w:p w14:paraId="4F65C19A" w14:textId="77777777" w:rsidR="00E67471" w:rsidRPr="00AE2F80" w:rsidRDefault="00E67471" w:rsidP="00EA5B31">
            <w:pPr>
              <w:jc w:val="center"/>
              <w:rPr>
                <w:rFonts w:ascii="Tahoma" w:hAnsi="Tahoma" w:cs="Tahoma"/>
              </w:rPr>
            </w:pPr>
            <w:r w:rsidRPr="00AE2F80">
              <w:rPr>
                <w:rFonts w:ascii="Tahoma" w:hAnsi="Tahoma" w:cs="Tahoma"/>
              </w:rPr>
              <w:t>Impacts potentiels</w:t>
            </w:r>
          </w:p>
        </w:tc>
        <w:tc>
          <w:tcPr>
            <w:tcW w:w="6092" w:type="dxa"/>
            <w:tcBorders>
              <w:top w:val="single" w:sz="6" w:space="0" w:color="000000"/>
              <w:left w:val="single" w:sz="6" w:space="0" w:color="000000"/>
              <w:bottom w:val="single" w:sz="6" w:space="0" w:color="000000"/>
              <w:right w:val="single" w:sz="6" w:space="0" w:color="000000"/>
            </w:tcBorders>
            <w:vAlign w:val="center"/>
            <w:hideMark/>
          </w:tcPr>
          <w:p w14:paraId="0DC115F4" w14:textId="77777777" w:rsidR="00E67471" w:rsidRPr="00AE2F80" w:rsidRDefault="00E67471" w:rsidP="00AE2F80">
            <w:pPr>
              <w:jc w:val="center"/>
              <w:rPr>
                <w:rFonts w:ascii="Tahoma" w:hAnsi="Tahoma" w:cs="Tahoma"/>
              </w:rPr>
            </w:pPr>
            <w:r w:rsidRPr="00AE2F80">
              <w:rPr>
                <w:rFonts w:ascii="Tahoma" w:hAnsi="Tahoma" w:cs="Tahoma"/>
              </w:rPr>
              <w:t>Mesures envisageables</w:t>
            </w:r>
          </w:p>
        </w:tc>
      </w:tr>
      <w:tr w:rsidR="00E67471" w:rsidRPr="00AE2F80" w14:paraId="778255C6" w14:textId="77777777" w:rsidTr="00EA5B31">
        <w:trPr>
          <w:trHeight w:hRule="exact" w:val="1105"/>
        </w:trPr>
        <w:tc>
          <w:tcPr>
            <w:tcW w:w="3406" w:type="dxa"/>
            <w:gridSpan w:val="2"/>
            <w:tcBorders>
              <w:top w:val="single" w:sz="6" w:space="0" w:color="000000"/>
              <w:left w:val="single" w:sz="6" w:space="0" w:color="000000"/>
              <w:bottom w:val="single" w:sz="6" w:space="0" w:color="000000"/>
              <w:right w:val="single" w:sz="6" w:space="0" w:color="000000"/>
            </w:tcBorders>
            <w:vAlign w:val="center"/>
            <w:hideMark/>
          </w:tcPr>
          <w:p w14:paraId="4F4F0B66" w14:textId="77777777" w:rsidR="00E67471" w:rsidRPr="00AE2F80" w:rsidRDefault="00E67471" w:rsidP="00EA5B31">
            <w:pPr>
              <w:jc w:val="center"/>
              <w:rPr>
                <w:rFonts w:ascii="Tahoma" w:hAnsi="Tahoma" w:cs="Tahoma"/>
              </w:rPr>
            </w:pPr>
            <w:r w:rsidRPr="00AE2F80">
              <w:rPr>
                <w:rFonts w:ascii="Tahoma" w:hAnsi="Tahoma" w:cs="Tahoma"/>
              </w:rPr>
              <w:t>-</w:t>
            </w:r>
            <w:r w:rsidRPr="00AE2F80">
              <w:rPr>
                <w:rFonts w:ascii="Tahoma" w:hAnsi="Tahoma" w:cs="Tahoma"/>
              </w:rPr>
              <w:tab/>
              <w:t>Conflits liés à l’utilisation, et au non pérennisation de l’ouvrage</w:t>
            </w:r>
          </w:p>
        </w:tc>
        <w:tc>
          <w:tcPr>
            <w:tcW w:w="6092" w:type="dxa"/>
            <w:tcBorders>
              <w:top w:val="single" w:sz="6" w:space="0" w:color="000000"/>
              <w:left w:val="single" w:sz="6" w:space="0" w:color="000000"/>
              <w:bottom w:val="single" w:sz="6" w:space="0" w:color="000000"/>
              <w:right w:val="single" w:sz="6" w:space="0" w:color="000000"/>
            </w:tcBorders>
            <w:vAlign w:val="center"/>
            <w:hideMark/>
          </w:tcPr>
          <w:p w14:paraId="267527BD" w14:textId="77777777" w:rsidR="00E67471" w:rsidRPr="00AE2F80" w:rsidRDefault="00E67471" w:rsidP="00AE2F80">
            <w:pPr>
              <w:jc w:val="center"/>
              <w:rPr>
                <w:rFonts w:ascii="Tahoma" w:hAnsi="Tahoma" w:cs="Tahoma"/>
              </w:rPr>
            </w:pPr>
            <w:r w:rsidRPr="00AE2F80">
              <w:rPr>
                <w:rFonts w:ascii="Tahoma" w:hAnsi="Tahoma" w:cs="Tahoma"/>
              </w:rPr>
              <w:t>-</w:t>
            </w:r>
            <w:r w:rsidRPr="00AE2F80">
              <w:rPr>
                <w:rFonts w:ascii="Tahoma" w:hAnsi="Tahoma" w:cs="Tahoma"/>
              </w:rPr>
              <w:tab/>
              <w:t xml:space="preserve">Mettre en place un comité de gestion du </w:t>
            </w:r>
            <w:proofErr w:type="spellStart"/>
            <w:r w:rsidRPr="00AE2F80">
              <w:rPr>
                <w:rFonts w:ascii="Tahoma" w:hAnsi="Tahoma" w:cs="Tahoma"/>
              </w:rPr>
              <w:t>Mp</w:t>
            </w:r>
            <w:proofErr w:type="spellEnd"/>
            <w:r w:rsidRPr="00AE2F80">
              <w:rPr>
                <w:rFonts w:ascii="Tahoma" w:hAnsi="Tahoma" w:cs="Tahoma"/>
              </w:rPr>
              <w:t xml:space="preserve"> et établir les règles d’usage, ainsi que le mécanisme de fonctionnement, et d’entretien, y compris le coût d’abonnement</w:t>
            </w:r>
          </w:p>
        </w:tc>
      </w:tr>
      <w:tr w:rsidR="00E67471" w:rsidRPr="00AE2F80" w14:paraId="52BC9C4E" w14:textId="77777777" w:rsidTr="00EA5B31">
        <w:trPr>
          <w:trHeight w:hRule="exact" w:val="1120"/>
        </w:trPr>
        <w:tc>
          <w:tcPr>
            <w:tcW w:w="3406" w:type="dxa"/>
            <w:gridSpan w:val="2"/>
            <w:tcBorders>
              <w:top w:val="single" w:sz="6" w:space="0" w:color="000000"/>
              <w:left w:val="single" w:sz="6" w:space="0" w:color="000000"/>
              <w:bottom w:val="single" w:sz="6" w:space="0" w:color="000000"/>
              <w:right w:val="single" w:sz="6" w:space="0" w:color="000000"/>
            </w:tcBorders>
            <w:vAlign w:val="center"/>
            <w:hideMark/>
          </w:tcPr>
          <w:p w14:paraId="5E217E25" w14:textId="77777777" w:rsidR="00E67471" w:rsidRPr="00AE2F80" w:rsidRDefault="00E67471" w:rsidP="00EA5B31">
            <w:pPr>
              <w:jc w:val="center"/>
              <w:rPr>
                <w:rFonts w:ascii="Tahoma" w:hAnsi="Tahoma" w:cs="Tahoma"/>
              </w:rPr>
            </w:pPr>
            <w:r w:rsidRPr="00AE2F80">
              <w:rPr>
                <w:rFonts w:ascii="Tahoma" w:hAnsi="Tahoma" w:cs="Tahoma"/>
              </w:rPr>
              <w:t>Impacts divers liés aux choix de site</w:t>
            </w:r>
          </w:p>
        </w:tc>
        <w:tc>
          <w:tcPr>
            <w:tcW w:w="6092" w:type="dxa"/>
            <w:tcBorders>
              <w:top w:val="single" w:sz="6" w:space="0" w:color="000000"/>
              <w:left w:val="single" w:sz="6" w:space="0" w:color="000000"/>
              <w:bottom w:val="single" w:sz="6" w:space="0" w:color="000000"/>
              <w:right w:val="single" w:sz="6" w:space="0" w:color="000000"/>
            </w:tcBorders>
            <w:vAlign w:val="center"/>
            <w:hideMark/>
          </w:tcPr>
          <w:p w14:paraId="45F13CF7" w14:textId="77777777" w:rsidR="00E67471" w:rsidRPr="00AE2F80" w:rsidRDefault="00E67471" w:rsidP="00AE2F80">
            <w:pPr>
              <w:jc w:val="center"/>
              <w:rPr>
                <w:rFonts w:ascii="Tahoma" w:hAnsi="Tahoma" w:cs="Tahoma"/>
              </w:rPr>
            </w:pPr>
            <w:r w:rsidRPr="00AE2F80">
              <w:rPr>
                <w:rFonts w:ascii="Tahoma" w:hAnsi="Tahoma" w:cs="Tahoma"/>
              </w:rPr>
              <w:t>-</w:t>
            </w:r>
            <w:r w:rsidRPr="00AE2F80">
              <w:rPr>
                <w:rFonts w:ascii="Tahoma" w:hAnsi="Tahoma" w:cs="Tahoma"/>
              </w:rPr>
              <w:tab/>
              <w:t>Eviter systématiquement d’implanter les ouvrages dans les zones sensibles telles que marécage, zone sacrée, cours d’eau, parcs et aires protégées, zones de frayère, flancs de montagnes etc. ;</w:t>
            </w:r>
          </w:p>
        </w:tc>
      </w:tr>
      <w:tr w:rsidR="00E67471" w:rsidRPr="00AE2F80" w14:paraId="2A9F9495" w14:textId="77777777" w:rsidTr="00EA5B31">
        <w:trPr>
          <w:trHeight w:hRule="exact" w:val="1009"/>
        </w:trPr>
        <w:tc>
          <w:tcPr>
            <w:tcW w:w="3406" w:type="dxa"/>
            <w:gridSpan w:val="2"/>
            <w:tcBorders>
              <w:top w:val="single" w:sz="6" w:space="0" w:color="000000"/>
              <w:left w:val="single" w:sz="6" w:space="0" w:color="000000"/>
              <w:bottom w:val="single" w:sz="6" w:space="0" w:color="000000"/>
              <w:right w:val="single" w:sz="6" w:space="0" w:color="000000"/>
            </w:tcBorders>
            <w:vAlign w:val="center"/>
            <w:hideMark/>
          </w:tcPr>
          <w:p w14:paraId="28C54E9A" w14:textId="77777777" w:rsidR="00E67471" w:rsidRPr="00AE2F80" w:rsidRDefault="00E67471" w:rsidP="00EA5B31">
            <w:pPr>
              <w:jc w:val="center"/>
              <w:rPr>
                <w:rFonts w:ascii="Tahoma" w:hAnsi="Tahoma" w:cs="Tahoma"/>
              </w:rPr>
            </w:pPr>
            <w:r w:rsidRPr="00AE2F80">
              <w:rPr>
                <w:rFonts w:ascii="Tahoma" w:hAnsi="Tahoma" w:cs="Tahoma"/>
              </w:rPr>
              <w:t>- Impacts liés à la pollution des huiles de vidanges de l’engin d’exhaure</w:t>
            </w:r>
          </w:p>
        </w:tc>
        <w:tc>
          <w:tcPr>
            <w:tcW w:w="6092" w:type="dxa"/>
            <w:tcBorders>
              <w:top w:val="single" w:sz="6" w:space="0" w:color="000000"/>
              <w:left w:val="single" w:sz="6" w:space="0" w:color="000000"/>
              <w:bottom w:val="single" w:sz="6" w:space="0" w:color="000000"/>
              <w:right w:val="single" w:sz="6" w:space="0" w:color="000000"/>
            </w:tcBorders>
            <w:vAlign w:val="center"/>
            <w:hideMark/>
          </w:tcPr>
          <w:p w14:paraId="346543DC" w14:textId="77777777" w:rsidR="00E67471" w:rsidRPr="00AE2F80" w:rsidRDefault="00E67471" w:rsidP="00AE2F80">
            <w:pPr>
              <w:jc w:val="center"/>
              <w:rPr>
                <w:rFonts w:ascii="Tahoma" w:hAnsi="Tahoma" w:cs="Tahoma"/>
                <w:lang w:eastAsia="en-US"/>
              </w:rPr>
            </w:pPr>
            <w:r w:rsidRPr="00AE2F80">
              <w:rPr>
                <w:rFonts w:ascii="Tahoma" w:hAnsi="Tahoma" w:cs="Tahoma"/>
              </w:rPr>
              <w:t>Utiliser les engins adaptés</w:t>
            </w:r>
          </w:p>
          <w:p w14:paraId="2BE92790" w14:textId="77777777" w:rsidR="00E67471" w:rsidRPr="00AE2F80" w:rsidRDefault="00E67471" w:rsidP="00AE2F80">
            <w:pPr>
              <w:jc w:val="center"/>
              <w:rPr>
                <w:rFonts w:ascii="Tahoma" w:hAnsi="Tahoma" w:cs="Tahoma"/>
              </w:rPr>
            </w:pPr>
            <w:r w:rsidRPr="00AE2F80">
              <w:rPr>
                <w:rFonts w:ascii="Tahoma" w:hAnsi="Tahoma" w:cs="Tahoma"/>
              </w:rPr>
              <w:t>Mettre en place des bacs de récupération des huiles de vidange, et les retourner aux entreprises spécialisées</w:t>
            </w:r>
          </w:p>
        </w:tc>
      </w:tr>
      <w:tr w:rsidR="00E67471" w:rsidRPr="00AE2F80" w14:paraId="6F4BB707" w14:textId="77777777" w:rsidTr="00EA5B31">
        <w:trPr>
          <w:trHeight w:hRule="exact" w:val="1137"/>
        </w:trPr>
        <w:tc>
          <w:tcPr>
            <w:tcW w:w="3406" w:type="dxa"/>
            <w:gridSpan w:val="2"/>
            <w:tcBorders>
              <w:top w:val="single" w:sz="6" w:space="0" w:color="000000"/>
              <w:left w:val="single" w:sz="6" w:space="0" w:color="000000"/>
              <w:bottom w:val="single" w:sz="6" w:space="0" w:color="000000"/>
              <w:right w:val="single" w:sz="6" w:space="0" w:color="000000"/>
            </w:tcBorders>
            <w:vAlign w:val="center"/>
            <w:hideMark/>
          </w:tcPr>
          <w:p w14:paraId="4713E6BB" w14:textId="77777777" w:rsidR="00E67471" w:rsidRPr="00AE2F80" w:rsidRDefault="00E67471" w:rsidP="00EA5B31">
            <w:pPr>
              <w:jc w:val="center"/>
              <w:rPr>
                <w:rFonts w:ascii="Tahoma" w:hAnsi="Tahoma" w:cs="Tahoma"/>
              </w:rPr>
            </w:pPr>
            <w:r w:rsidRPr="00AE2F80">
              <w:rPr>
                <w:rFonts w:ascii="Tahoma" w:hAnsi="Tahoma" w:cs="Tahoma"/>
              </w:rPr>
              <w:t>-</w:t>
            </w:r>
            <w:r w:rsidRPr="00AE2F80">
              <w:rPr>
                <w:rFonts w:ascii="Tahoma" w:hAnsi="Tahoma" w:cs="Tahoma"/>
              </w:rPr>
              <w:tab/>
              <w:t>Pollution de l’air par les poussières dues au transport des matériaux et circulation des engins</w:t>
            </w:r>
          </w:p>
        </w:tc>
        <w:tc>
          <w:tcPr>
            <w:tcW w:w="6092" w:type="dxa"/>
            <w:tcBorders>
              <w:top w:val="single" w:sz="6" w:space="0" w:color="000000"/>
              <w:left w:val="single" w:sz="6" w:space="0" w:color="000000"/>
              <w:bottom w:val="single" w:sz="6" w:space="0" w:color="000000"/>
              <w:right w:val="single" w:sz="6" w:space="0" w:color="000000"/>
            </w:tcBorders>
            <w:vAlign w:val="center"/>
            <w:hideMark/>
          </w:tcPr>
          <w:p w14:paraId="61875C2A" w14:textId="77777777" w:rsidR="00E67471" w:rsidRPr="00AE2F80" w:rsidRDefault="00E67471" w:rsidP="00AE2F80">
            <w:pPr>
              <w:jc w:val="center"/>
              <w:rPr>
                <w:rFonts w:ascii="Tahoma" w:hAnsi="Tahoma" w:cs="Tahoma"/>
                <w:lang w:eastAsia="en-US"/>
              </w:rPr>
            </w:pPr>
            <w:r w:rsidRPr="00AE2F80">
              <w:rPr>
                <w:rFonts w:ascii="Tahoma" w:hAnsi="Tahoma" w:cs="Tahoma"/>
              </w:rPr>
              <w:t>Respecter les règles de sécurité au chantier (port de masques, bottes,)</w:t>
            </w:r>
          </w:p>
          <w:p w14:paraId="20E794FF" w14:textId="77777777" w:rsidR="00E67471" w:rsidRPr="00AE2F80" w:rsidRDefault="00E67471" w:rsidP="00AE2F80">
            <w:pPr>
              <w:jc w:val="center"/>
              <w:rPr>
                <w:rFonts w:ascii="Tahoma" w:hAnsi="Tahoma" w:cs="Tahoma"/>
              </w:rPr>
            </w:pPr>
            <w:r w:rsidRPr="00AE2F80">
              <w:rPr>
                <w:rFonts w:ascii="Tahoma" w:hAnsi="Tahoma" w:cs="Tahoma"/>
              </w:rPr>
              <w:t>Arroser au droit des travaux avec de l’eau provenant des cours d’eau permanent</w:t>
            </w:r>
          </w:p>
        </w:tc>
      </w:tr>
      <w:tr w:rsidR="00E67471" w:rsidRPr="00AE2F80" w14:paraId="7D55A62C" w14:textId="77777777" w:rsidTr="00EA5B31">
        <w:trPr>
          <w:trHeight w:hRule="exact" w:val="1125"/>
        </w:trPr>
        <w:tc>
          <w:tcPr>
            <w:tcW w:w="3406" w:type="dxa"/>
            <w:gridSpan w:val="2"/>
            <w:tcBorders>
              <w:top w:val="single" w:sz="6" w:space="0" w:color="000000"/>
              <w:left w:val="single" w:sz="6" w:space="0" w:color="000000"/>
              <w:bottom w:val="single" w:sz="6" w:space="0" w:color="000000"/>
              <w:right w:val="single" w:sz="6" w:space="0" w:color="000000"/>
            </w:tcBorders>
            <w:vAlign w:val="center"/>
            <w:hideMark/>
          </w:tcPr>
          <w:p w14:paraId="46B970D1" w14:textId="77777777" w:rsidR="00E67471" w:rsidRPr="00AE2F80" w:rsidRDefault="00E67471" w:rsidP="00EA5B31">
            <w:pPr>
              <w:jc w:val="center"/>
              <w:rPr>
                <w:rFonts w:ascii="Tahoma" w:hAnsi="Tahoma" w:cs="Tahoma"/>
              </w:rPr>
            </w:pPr>
            <w:r w:rsidRPr="00AE2F80">
              <w:rPr>
                <w:rFonts w:ascii="Tahoma" w:hAnsi="Tahoma" w:cs="Tahoma"/>
              </w:rPr>
              <w:t>-</w:t>
            </w:r>
            <w:r w:rsidRPr="00AE2F80">
              <w:rPr>
                <w:rFonts w:ascii="Tahoma" w:hAnsi="Tahoma" w:cs="Tahoma"/>
              </w:rPr>
              <w:tab/>
              <w:t>Augmentation de la prévalence des IST/VIH/SIDA, et éventuellement sur le braconnage</w:t>
            </w:r>
          </w:p>
        </w:tc>
        <w:tc>
          <w:tcPr>
            <w:tcW w:w="6092" w:type="dxa"/>
            <w:tcBorders>
              <w:top w:val="single" w:sz="6" w:space="0" w:color="000000"/>
              <w:left w:val="single" w:sz="6" w:space="0" w:color="000000"/>
              <w:bottom w:val="single" w:sz="6" w:space="0" w:color="000000"/>
              <w:right w:val="single" w:sz="6" w:space="0" w:color="000000"/>
            </w:tcBorders>
            <w:vAlign w:val="center"/>
            <w:hideMark/>
          </w:tcPr>
          <w:p w14:paraId="5329E3B5" w14:textId="77777777" w:rsidR="00E67471" w:rsidRPr="00AE2F80" w:rsidRDefault="00E67471" w:rsidP="00AE2F80">
            <w:pPr>
              <w:jc w:val="center"/>
              <w:rPr>
                <w:rFonts w:ascii="Tahoma" w:hAnsi="Tahoma" w:cs="Tahoma"/>
              </w:rPr>
            </w:pPr>
            <w:r w:rsidRPr="00AE2F80">
              <w:rPr>
                <w:rFonts w:ascii="Tahoma" w:hAnsi="Tahoma" w:cs="Tahoma"/>
              </w:rPr>
              <w:t>-</w:t>
            </w:r>
            <w:r w:rsidRPr="00AE2F80">
              <w:rPr>
                <w:rFonts w:ascii="Tahoma" w:hAnsi="Tahoma" w:cs="Tahoma"/>
              </w:rPr>
              <w:tab/>
              <w:t>-Sensibiliser les populations riveraines et le personnel sur les IST et le VIH, et sur le braconnage, par des affiches et réunions</w:t>
            </w:r>
          </w:p>
          <w:p w14:paraId="0911722C" w14:textId="77777777" w:rsidR="00E67471" w:rsidRPr="00AE2F80" w:rsidRDefault="00E67471" w:rsidP="00AE2F80">
            <w:pPr>
              <w:jc w:val="center"/>
              <w:rPr>
                <w:rFonts w:ascii="Tahoma" w:hAnsi="Tahoma" w:cs="Tahoma"/>
              </w:rPr>
            </w:pPr>
            <w:r w:rsidRPr="00AE2F80">
              <w:rPr>
                <w:rFonts w:ascii="Tahoma" w:hAnsi="Tahoma" w:cs="Tahoma"/>
              </w:rPr>
              <w:t>-    Poser des affiches pour la prévention</w:t>
            </w:r>
          </w:p>
        </w:tc>
      </w:tr>
      <w:tr w:rsidR="00E67471" w:rsidRPr="00AE2F80" w14:paraId="7D712289" w14:textId="77777777" w:rsidTr="00EA5B31">
        <w:trPr>
          <w:gridBefore w:val="1"/>
          <w:wBefore w:w="6" w:type="dxa"/>
          <w:trHeight w:hRule="exact" w:val="862"/>
        </w:trPr>
        <w:tc>
          <w:tcPr>
            <w:tcW w:w="3400" w:type="dxa"/>
            <w:tcBorders>
              <w:top w:val="single" w:sz="6" w:space="0" w:color="000000"/>
              <w:left w:val="single" w:sz="6" w:space="0" w:color="000000"/>
              <w:bottom w:val="single" w:sz="6" w:space="0" w:color="000000"/>
              <w:right w:val="single" w:sz="6" w:space="0" w:color="000000"/>
            </w:tcBorders>
            <w:vAlign w:val="center"/>
            <w:hideMark/>
          </w:tcPr>
          <w:p w14:paraId="59D4DBEC" w14:textId="77777777" w:rsidR="00E67471" w:rsidRPr="00AE2F80" w:rsidRDefault="00E67471" w:rsidP="00EA5B31">
            <w:pPr>
              <w:jc w:val="center"/>
              <w:rPr>
                <w:rFonts w:ascii="Tahoma" w:hAnsi="Tahoma" w:cs="Tahoma"/>
              </w:rPr>
            </w:pPr>
            <w:r w:rsidRPr="00AE2F80">
              <w:rPr>
                <w:rFonts w:ascii="Tahoma" w:hAnsi="Tahoma" w:cs="Tahoma"/>
              </w:rPr>
              <w:t>-</w:t>
            </w:r>
            <w:r w:rsidRPr="00AE2F80">
              <w:rPr>
                <w:rFonts w:ascii="Tahoma" w:hAnsi="Tahoma" w:cs="Tahoma"/>
              </w:rPr>
              <w:tab/>
              <w:t>Risques d’accident liés aux travaux</w:t>
            </w:r>
          </w:p>
        </w:tc>
        <w:tc>
          <w:tcPr>
            <w:tcW w:w="6092" w:type="dxa"/>
            <w:tcBorders>
              <w:top w:val="single" w:sz="6" w:space="0" w:color="000000"/>
              <w:left w:val="single" w:sz="6" w:space="0" w:color="000000"/>
              <w:bottom w:val="single" w:sz="6" w:space="0" w:color="000000"/>
              <w:right w:val="single" w:sz="6" w:space="0" w:color="000000"/>
            </w:tcBorders>
            <w:vAlign w:val="center"/>
            <w:hideMark/>
          </w:tcPr>
          <w:p w14:paraId="5605C2FA" w14:textId="77777777" w:rsidR="00E67471" w:rsidRPr="00AE2F80" w:rsidRDefault="00E67471" w:rsidP="00AE2F80">
            <w:pPr>
              <w:jc w:val="center"/>
              <w:rPr>
                <w:rFonts w:ascii="Tahoma" w:hAnsi="Tahoma" w:cs="Tahoma"/>
                <w:lang w:eastAsia="en-US"/>
              </w:rPr>
            </w:pPr>
            <w:r w:rsidRPr="00AE2F80">
              <w:rPr>
                <w:rFonts w:ascii="Tahoma" w:hAnsi="Tahoma" w:cs="Tahoma"/>
              </w:rPr>
              <w:t xml:space="preserve">Mettre les panneaux de signalisation du </w:t>
            </w:r>
            <w:r w:rsidR="00EA5B31" w:rsidRPr="00AE2F80">
              <w:rPr>
                <w:rFonts w:ascii="Tahoma" w:hAnsi="Tahoma" w:cs="Tahoma"/>
              </w:rPr>
              <w:t>chantier ;</w:t>
            </w:r>
          </w:p>
          <w:p w14:paraId="3615CD48" w14:textId="77777777" w:rsidR="00E67471" w:rsidRPr="00AE2F80" w:rsidRDefault="00E67471" w:rsidP="00AE2F80">
            <w:pPr>
              <w:jc w:val="center"/>
              <w:rPr>
                <w:rFonts w:ascii="Tahoma" w:hAnsi="Tahoma" w:cs="Tahoma"/>
              </w:rPr>
            </w:pPr>
            <w:r w:rsidRPr="00AE2F80">
              <w:rPr>
                <w:rFonts w:ascii="Tahoma" w:hAnsi="Tahoma" w:cs="Tahoma"/>
              </w:rPr>
              <w:t>Observer les règles élémentaires de sécurité (port de tenues appropriées, limitation de vitesse, etc.)</w:t>
            </w:r>
          </w:p>
        </w:tc>
      </w:tr>
      <w:tr w:rsidR="00E67471" w:rsidRPr="00AE2F80" w14:paraId="7E38B50E" w14:textId="77777777" w:rsidTr="00EA5B31">
        <w:trPr>
          <w:gridBefore w:val="1"/>
          <w:wBefore w:w="6" w:type="dxa"/>
          <w:trHeight w:hRule="exact" w:val="1125"/>
        </w:trPr>
        <w:tc>
          <w:tcPr>
            <w:tcW w:w="3400" w:type="dxa"/>
            <w:tcBorders>
              <w:top w:val="single" w:sz="6" w:space="0" w:color="000000"/>
              <w:left w:val="single" w:sz="6" w:space="0" w:color="000000"/>
              <w:bottom w:val="single" w:sz="6" w:space="0" w:color="000000"/>
              <w:right w:val="single" w:sz="6" w:space="0" w:color="000000"/>
            </w:tcBorders>
            <w:vAlign w:val="center"/>
            <w:hideMark/>
          </w:tcPr>
          <w:p w14:paraId="7846EABC" w14:textId="77777777" w:rsidR="00E67471" w:rsidRPr="00AE2F80" w:rsidRDefault="00E67471" w:rsidP="00EA5B31">
            <w:pPr>
              <w:jc w:val="center"/>
              <w:rPr>
                <w:rFonts w:ascii="Tahoma" w:hAnsi="Tahoma" w:cs="Tahoma"/>
              </w:rPr>
            </w:pPr>
            <w:r w:rsidRPr="00AE2F80">
              <w:rPr>
                <w:rFonts w:ascii="Tahoma" w:hAnsi="Tahoma" w:cs="Tahoma"/>
              </w:rPr>
              <w:t>-</w:t>
            </w:r>
            <w:r w:rsidRPr="00AE2F80">
              <w:rPr>
                <w:rFonts w:ascii="Tahoma" w:hAnsi="Tahoma" w:cs="Tahoma"/>
              </w:rPr>
              <w:tab/>
              <w:t>Augmentation des revenus dans la zone du microprojet</w:t>
            </w:r>
          </w:p>
        </w:tc>
        <w:tc>
          <w:tcPr>
            <w:tcW w:w="6092" w:type="dxa"/>
            <w:tcBorders>
              <w:top w:val="single" w:sz="6" w:space="0" w:color="000000"/>
              <w:left w:val="single" w:sz="6" w:space="0" w:color="000000"/>
              <w:bottom w:val="single" w:sz="6" w:space="0" w:color="000000"/>
              <w:right w:val="single" w:sz="6" w:space="0" w:color="000000"/>
            </w:tcBorders>
            <w:vAlign w:val="center"/>
            <w:hideMark/>
          </w:tcPr>
          <w:p w14:paraId="53A82FFF" w14:textId="77777777" w:rsidR="00E67471" w:rsidRPr="00AE2F80" w:rsidRDefault="00E67471" w:rsidP="00AE2F80">
            <w:pPr>
              <w:jc w:val="center"/>
              <w:rPr>
                <w:rFonts w:ascii="Tahoma" w:hAnsi="Tahoma" w:cs="Tahoma"/>
                <w:lang w:eastAsia="en-US"/>
              </w:rPr>
            </w:pPr>
            <w:r w:rsidRPr="00AE2F80">
              <w:rPr>
                <w:rFonts w:ascii="Tahoma" w:hAnsi="Tahoma" w:cs="Tahoma"/>
              </w:rPr>
              <w:t>Recruter le personnel sur une base concurrente et transparente ;</w:t>
            </w:r>
          </w:p>
          <w:p w14:paraId="764633A8" w14:textId="77777777" w:rsidR="00E67471" w:rsidRPr="00AE2F80" w:rsidRDefault="00E67471" w:rsidP="00AE2F80">
            <w:pPr>
              <w:jc w:val="center"/>
              <w:rPr>
                <w:rFonts w:ascii="Tahoma" w:hAnsi="Tahoma" w:cs="Tahoma"/>
              </w:rPr>
            </w:pPr>
            <w:r w:rsidRPr="00AE2F80">
              <w:rPr>
                <w:rFonts w:ascii="Tahoma" w:hAnsi="Tahoma" w:cs="Tahoma"/>
              </w:rPr>
              <w:t>Privilégier le recrutement des locaux dans la main d’œuvre à mobiliser, ainsi que la technique HIMO ;</w:t>
            </w:r>
          </w:p>
        </w:tc>
      </w:tr>
      <w:tr w:rsidR="00E67471" w:rsidRPr="00AE2F80" w14:paraId="006BE30B" w14:textId="77777777" w:rsidTr="00EA5B31">
        <w:trPr>
          <w:gridBefore w:val="1"/>
          <w:wBefore w:w="6" w:type="dxa"/>
          <w:trHeight w:hRule="exact" w:val="1283"/>
        </w:trPr>
        <w:tc>
          <w:tcPr>
            <w:tcW w:w="3400" w:type="dxa"/>
            <w:tcBorders>
              <w:top w:val="single" w:sz="6" w:space="0" w:color="000000"/>
              <w:left w:val="single" w:sz="6" w:space="0" w:color="000000"/>
              <w:bottom w:val="single" w:sz="6" w:space="0" w:color="000000"/>
              <w:right w:val="single" w:sz="6" w:space="0" w:color="000000"/>
            </w:tcBorders>
            <w:vAlign w:val="center"/>
            <w:hideMark/>
          </w:tcPr>
          <w:p w14:paraId="6086D232" w14:textId="77777777" w:rsidR="00E67471" w:rsidRPr="00AE2F80" w:rsidRDefault="00E67471" w:rsidP="00EA5B31">
            <w:pPr>
              <w:jc w:val="center"/>
              <w:rPr>
                <w:rFonts w:ascii="Tahoma" w:hAnsi="Tahoma" w:cs="Tahoma"/>
              </w:rPr>
            </w:pPr>
            <w:r w:rsidRPr="00AE2F80">
              <w:rPr>
                <w:rFonts w:ascii="Tahoma" w:hAnsi="Tahoma" w:cs="Tahoma"/>
              </w:rPr>
              <w:t>-</w:t>
            </w:r>
            <w:r w:rsidRPr="00AE2F80">
              <w:rPr>
                <w:rFonts w:ascii="Tahoma" w:hAnsi="Tahoma" w:cs="Tahoma"/>
              </w:rPr>
              <w:tab/>
              <w:t>Impacts lies aux déchets générés pendant les travaux</w:t>
            </w:r>
          </w:p>
        </w:tc>
        <w:tc>
          <w:tcPr>
            <w:tcW w:w="6092" w:type="dxa"/>
            <w:tcBorders>
              <w:top w:val="single" w:sz="6" w:space="0" w:color="000000"/>
              <w:left w:val="single" w:sz="6" w:space="0" w:color="000000"/>
              <w:bottom w:val="single" w:sz="6" w:space="0" w:color="000000"/>
              <w:right w:val="single" w:sz="6" w:space="0" w:color="000000"/>
            </w:tcBorders>
            <w:vAlign w:val="center"/>
            <w:hideMark/>
          </w:tcPr>
          <w:p w14:paraId="2F3AA899" w14:textId="77777777" w:rsidR="00E67471" w:rsidRPr="00AE2F80" w:rsidRDefault="00E67471" w:rsidP="00AE2F80">
            <w:pPr>
              <w:jc w:val="center"/>
              <w:rPr>
                <w:rFonts w:ascii="Tahoma" w:hAnsi="Tahoma" w:cs="Tahoma"/>
                <w:lang w:eastAsia="en-US"/>
              </w:rPr>
            </w:pPr>
            <w:r w:rsidRPr="00AE2F80">
              <w:rPr>
                <w:rFonts w:ascii="Tahoma" w:hAnsi="Tahoma" w:cs="Tahoma"/>
              </w:rPr>
              <w:t>Eviter de déposer les déchets dans les cours d’eau (à au moins 100m, et les étaler)</w:t>
            </w:r>
          </w:p>
          <w:p w14:paraId="7862C6A7" w14:textId="77777777" w:rsidR="00E67471" w:rsidRPr="00AE2F80" w:rsidRDefault="00E67471" w:rsidP="00AE2F80">
            <w:pPr>
              <w:jc w:val="center"/>
              <w:rPr>
                <w:rFonts w:ascii="Tahoma" w:hAnsi="Tahoma" w:cs="Tahoma"/>
              </w:rPr>
            </w:pPr>
            <w:r w:rsidRPr="00AE2F80">
              <w:rPr>
                <w:rFonts w:ascii="Tahoma" w:hAnsi="Tahoma" w:cs="Tahoma"/>
              </w:rPr>
              <w:t>Mettre  en dépôt la partie biodégradable dans les anciennes zones d’emprunt</w:t>
            </w:r>
          </w:p>
        </w:tc>
      </w:tr>
    </w:tbl>
    <w:p w14:paraId="45F1BF8A" w14:textId="77777777" w:rsidR="00EA5B31" w:rsidRDefault="00EA5B31" w:rsidP="00E67471"/>
    <w:p w14:paraId="664DE0DB" w14:textId="77777777" w:rsidR="00EA5B31" w:rsidRPr="00EA5B31" w:rsidRDefault="00EA5B31" w:rsidP="00EA5B31">
      <w:pPr>
        <w:rPr>
          <w:rFonts w:ascii="Tahoma" w:hAnsi="Tahoma" w:cs="Tahoma"/>
          <w:b/>
        </w:rPr>
      </w:pPr>
      <w:r>
        <w:tab/>
      </w:r>
      <w:r>
        <w:tab/>
      </w:r>
      <w:r w:rsidRPr="00EA5B31">
        <w:rPr>
          <w:rFonts w:ascii="Tahoma" w:hAnsi="Tahoma" w:cs="Tahoma"/>
          <w:b/>
        </w:rPr>
        <w:t>Article 33 : Mécanisme de pérennisation du microprojet</w:t>
      </w:r>
    </w:p>
    <w:p w14:paraId="54B8210D" w14:textId="77777777" w:rsidR="00EA5B31" w:rsidRPr="00AE2F80" w:rsidRDefault="00EA5B31" w:rsidP="00EA5B31">
      <w:pPr>
        <w:spacing w:line="276" w:lineRule="auto"/>
        <w:rPr>
          <w:rFonts w:ascii="Tahoma" w:hAnsi="Tahoma" w:cs="Tahoma"/>
        </w:rPr>
      </w:pPr>
      <w:r w:rsidRPr="00AE2F80">
        <w:rPr>
          <w:rFonts w:ascii="Tahoma" w:hAnsi="Tahoma" w:cs="Tahoma"/>
        </w:rPr>
        <w:t>Une fois que le microprojet est entièrement réalisé, la ligne est rétrocédée à ENEO qui va assurer l’exploitation et la maintenance de l’ouvrage, au terme de la réception définitive des travaux.</w:t>
      </w:r>
    </w:p>
    <w:p w14:paraId="36D8D45A" w14:textId="77777777" w:rsidR="00EA5B31" w:rsidRPr="00AE2F80" w:rsidRDefault="00EA5B31" w:rsidP="00EA5B31">
      <w:pPr>
        <w:spacing w:line="276" w:lineRule="auto"/>
        <w:rPr>
          <w:rFonts w:ascii="Tahoma" w:hAnsi="Tahoma" w:cs="Tahoma"/>
        </w:rPr>
      </w:pPr>
      <w:r w:rsidRPr="00AE2F80">
        <w:rPr>
          <w:rFonts w:ascii="Tahoma" w:hAnsi="Tahoma" w:cs="Tahoma"/>
        </w:rPr>
        <w:t>Toutefois, compte tenu de la complexité de l’exploitation des lignes électriques rurales, du fait que les services techniques ne sont pas sur place, le comité de gestion est mis sur place et aura pour rôle :</w:t>
      </w:r>
    </w:p>
    <w:p w14:paraId="3757585D" w14:textId="77777777" w:rsidR="00EA5B31" w:rsidRPr="00AE2F80" w:rsidRDefault="00EA5B31" w:rsidP="00EA5B31">
      <w:pPr>
        <w:spacing w:line="276" w:lineRule="auto"/>
        <w:rPr>
          <w:rFonts w:ascii="Tahoma" w:hAnsi="Tahoma" w:cs="Tahoma"/>
        </w:rPr>
      </w:pPr>
      <w:r w:rsidRPr="00AE2F80">
        <w:rPr>
          <w:rFonts w:ascii="Tahoma" w:hAnsi="Tahoma" w:cs="Tahoma"/>
        </w:rPr>
        <w:t>- contrôler la ligne ;</w:t>
      </w:r>
    </w:p>
    <w:p w14:paraId="2CE5AF31" w14:textId="77777777" w:rsidR="00EA5B31" w:rsidRPr="00AE2F80" w:rsidRDefault="00EA5B31" w:rsidP="00EA5B31">
      <w:pPr>
        <w:spacing w:line="276" w:lineRule="auto"/>
        <w:rPr>
          <w:rFonts w:ascii="Tahoma" w:hAnsi="Tahoma" w:cs="Tahoma"/>
        </w:rPr>
      </w:pPr>
      <w:r w:rsidRPr="00AE2F80">
        <w:rPr>
          <w:rFonts w:ascii="Tahoma" w:hAnsi="Tahoma" w:cs="Tahoma"/>
        </w:rPr>
        <w:t>- aviser les services techniques en cas de problème ;</w:t>
      </w:r>
    </w:p>
    <w:p w14:paraId="027EC89D" w14:textId="77777777" w:rsidR="00EA5B31" w:rsidRPr="00AE2F80" w:rsidRDefault="00EA5B31" w:rsidP="00EA5B31">
      <w:pPr>
        <w:spacing w:line="276" w:lineRule="auto"/>
        <w:rPr>
          <w:rFonts w:ascii="Tahoma" w:hAnsi="Tahoma" w:cs="Tahoma"/>
        </w:rPr>
      </w:pPr>
      <w:r w:rsidRPr="00AE2F80">
        <w:rPr>
          <w:rFonts w:ascii="Tahoma" w:hAnsi="Tahoma" w:cs="Tahoma"/>
        </w:rPr>
        <w:t>- dénoncer tout acte de vandalisme ;</w:t>
      </w:r>
    </w:p>
    <w:p w14:paraId="54E2F265" w14:textId="77777777" w:rsidR="00EA5B31" w:rsidRPr="00AE2F80" w:rsidRDefault="00EA5B31" w:rsidP="00EA5B31">
      <w:pPr>
        <w:spacing w:line="276" w:lineRule="auto"/>
        <w:rPr>
          <w:rFonts w:ascii="Tahoma" w:hAnsi="Tahoma" w:cs="Tahoma"/>
        </w:rPr>
      </w:pPr>
      <w:r w:rsidRPr="00AE2F80">
        <w:rPr>
          <w:rFonts w:ascii="Tahoma" w:hAnsi="Tahoma" w:cs="Tahoma"/>
        </w:rPr>
        <w:t>- empêcher les activités agricoles à proximité de la ligne ;</w:t>
      </w:r>
    </w:p>
    <w:p w14:paraId="2179F1D9" w14:textId="77777777" w:rsidR="00EA5B31" w:rsidRPr="00AE2F80" w:rsidRDefault="00EA5B31" w:rsidP="00EA5B31">
      <w:pPr>
        <w:spacing w:line="276" w:lineRule="auto"/>
        <w:rPr>
          <w:rFonts w:ascii="Tahoma" w:hAnsi="Tahoma" w:cs="Tahoma"/>
        </w:rPr>
      </w:pPr>
      <w:r w:rsidRPr="00AE2F80">
        <w:rPr>
          <w:rFonts w:ascii="Tahoma" w:hAnsi="Tahoma" w:cs="Tahoma"/>
        </w:rPr>
        <w:t>- collecter éventuellement les factures pour paiement au guichet ENEO.</w:t>
      </w:r>
    </w:p>
    <w:p w14:paraId="5E3FE48D" w14:textId="77777777" w:rsidR="00E67471" w:rsidRPr="00EA5B31" w:rsidRDefault="00E67471" w:rsidP="00801C6C">
      <w:pPr>
        <w:tabs>
          <w:tab w:val="left" w:pos="2948"/>
        </w:tabs>
        <w:ind w:left="0" w:firstLine="0"/>
        <w:sectPr w:rsidR="00E67471" w:rsidRPr="00EA5B31" w:rsidSect="00EA5B31">
          <w:pgSz w:w="11910" w:h="16840"/>
          <w:pgMar w:top="709" w:right="1160" w:bottom="1200" w:left="1200" w:header="0" w:footer="1020" w:gutter="0"/>
          <w:cols w:space="720"/>
        </w:sectPr>
      </w:pPr>
    </w:p>
    <w:p w14:paraId="542FE371" w14:textId="77777777" w:rsidR="00801C6C" w:rsidRDefault="00801C6C" w:rsidP="00D11BA8">
      <w:pPr>
        <w:ind w:left="0" w:firstLine="0"/>
        <w:rPr>
          <w:rFonts w:ascii="Tahoma" w:eastAsia="Century Gothic" w:hAnsi="Tahoma" w:cs="Tahoma"/>
        </w:rPr>
      </w:pPr>
    </w:p>
    <w:p w14:paraId="4C35474F" w14:textId="77777777" w:rsidR="00801C6C" w:rsidRPr="00801C6C" w:rsidRDefault="00801C6C" w:rsidP="00801C6C">
      <w:pPr>
        <w:rPr>
          <w:rFonts w:ascii="Tahoma" w:eastAsia="Century Gothic" w:hAnsi="Tahoma" w:cs="Tahoma"/>
        </w:rPr>
      </w:pPr>
    </w:p>
    <w:p w14:paraId="32FD72B3" w14:textId="77777777" w:rsidR="00801C6C" w:rsidRPr="00801C6C" w:rsidRDefault="00801C6C" w:rsidP="00801C6C">
      <w:pPr>
        <w:rPr>
          <w:rFonts w:ascii="Tahoma" w:eastAsia="Century Gothic" w:hAnsi="Tahoma" w:cs="Tahoma"/>
        </w:rPr>
      </w:pPr>
    </w:p>
    <w:p w14:paraId="4025FE11" w14:textId="77777777" w:rsidR="00801C6C" w:rsidRPr="00801C6C" w:rsidRDefault="00801C6C" w:rsidP="00801C6C">
      <w:pPr>
        <w:rPr>
          <w:rFonts w:ascii="Tahoma" w:eastAsia="Century Gothic" w:hAnsi="Tahoma" w:cs="Tahoma"/>
        </w:rPr>
      </w:pPr>
    </w:p>
    <w:p w14:paraId="0C909F21" w14:textId="77777777" w:rsidR="00801C6C" w:rsidRPr="00801C6C" w:rsidRDefault="00801C6C" w:rsidP="00801C6C">
      <w:pPr>
        <w:rPr>
          <w:rFonts w:ascii="Tahoma" w:eastAsia="Century Gothic" w:hAnsi="Tahoma" w:cs="Tahoma"/>
        </w:rPr>
      </w:pPr>
    </w:p>
    <w:p w14:paraId="23357D5F" w14:textId="77777777" w:rsidR="00801C6C" w:rsidRPr="00801C6C" w:rsidRDefault="00801C6C" w:rsidP="00801C6C">
      <w:pPr>
        <w:rPr>
          <w:rFonts w:ascii="Tahoma" w:eastAsia="Century Gothic" w:hAnsi="Tahoma" w:cs="Tahoma"/>
        </w:rPr>
      </w:pPr>
    </w:p>
    <w:p w14:paraId="56176AD2" w14:textId="77777777" w:rsidR="00801C6C" w:rsidRPr="00801C6C" w:rsidRDefault="00801C6C" w:rsidP="00801C6C">
      <w:pPr>
        <w:rPr>
          <w:rFonts w:ascii="Tahoma" w:eastAsia="Century Gothic" w:hAnsi="Tahoma" w:cs="Tahoma"/>
        </w:rPr>
      </w:pPr>
    </w:p>
    <w:p w14:paraId="5B69D4CD" w14:textId="77777777" w:rsidR="00801C6C" w:rsidRDefault="00801C6C" w:rsidP="00801C6C">
      <w:pPr>
        <w:rPr>
          <w:rFonts w:ascii="Tahoma" w:eastAsia="Century Gothic" w:hAnsi="Tahoma" w:cs="Tahoma"/>
        </w:rPr>
      </w:pPr>
    </w:p>
    <w:p w14:paraId="0615A680" w14:textId="77777777" w:rsidR="00801C6C" w:rsidRDefault="00801C6C" w:rsidP="00801C6C">
      <w:pPr>
        <w:rPr>
          <w:rFonts w:ascii="Tahoma" w:eastAsia="Century Gothic" w:hAnsi="Tahoma" w:cs="Tahoma"/>
        </w:rPr>
      </w:pPr>
    </w:p>
    <w:p w14:paraId="07A130CE" w14:textId="77777777" w:rsidR="00801C6C" w:rsidRDefault="00801C6C" w:rsidP="00801C6C">
      <w:pPr>
        <w:rPr>
          <w:rFonts w:ascii="Tahoma" w:eastAsia="Century Gothic" w:hAnsi="Tahoma" w:cs="Tahoma"/>
        </w:rPr>
      </w:pPr>
    </w:p>
    <w:p w14:paraId="4DD9FA12" w14:textId="77777777" w:rsidR="00801C6C" w:rsidRDefault="00801C6C" w:rsidP="00801C6C">
      <w:pPr>
        <w:rPr>
          <w:rFonts w:ascii="Tahoma" w:eastAsia="Century Gothic" w:hAnsi="Tahoma" w:cs="Tahoma"/>
        </w:rPr>
      </w:pPr>
    </w:p>
    <w:p w14:paraId="3E5B56F6" w14:textId="77777777" w:rsidR="00801C6C" w:rsidRDefault="00801C6C" w:rsidP="00801C6C">
      <w:pPr>
        <w:rPr>
          <w:rFonts w:ascii="Tahoma" w:eastAsia="Century Gothic" w:hAnsi="Tahoma" w:cs="Tahoma"/>
        </w:rPr>
      </w:pPr>
    </w:p>
    <w:p w14:paraId="5123EDB6" w14:textId="77777777" w:rsidR="00801C6C" w:rsidRPr="00801C6C" w:rsidRDefault="00801C6C" w:rsidP="00801C6C">
      <w:pPr>
        <w:rPr>
          <w:rFonts w:ascii="Tahoma" w:eastAsia="Century Gothic" w:hAnsi="Tahoma" w:cs="Tahoma"/>
        </w:rPr>
      </w:pPr>
    </w:p>
    <w:p w14:paraId="6A6350DB" w14:textId="77777777" w:rsidR="00801C6C" w:rsidRPr="00801C6C" w:rsidRDefault="00801C6C" w:rsidP="00801C6C">
      <w:pPr>
        <w:rPr>
          <w:rFonts w:ascii="Tahoma" w:eastAsia="Century Gothic" w:hAnsi="Tahoma" w:cs="Tahoma"/>
        </w:rPr>
      </w:pPr>
    </w:p>
    <w:p w14:paraId="7F21D76B" w14:textId="77777777" w:rsidR="00801C6C" w:rsidRDefault="00801C6C" w:rsidP="00801C6C">
      <w:pPr>
        <w:rPr>
          <w:rFonts w:ascii="Tahoma" w:eastAsia="Century Gothic" w:hAnsi="Tahoma" w:cs="Tahoma"/>
        </w:rPr>
      </w:pPr>
    </w:p>
    <w:p w14:paraId="5052195C" w14:textId="77777777" w:rsidR="00801C6C" w:rsidRDefault="00801C6C" w:rsidP="00801C6C">
      <w:pPr>
        <w:rPr>
          <w:rFonts w:ascii="Tahoma" w:eastAsia="Century Gothic" w:hAnsi="Tahoma" w:cs="Tahoma"/>
        </w:rPr>
      </w:pPr>
    </w:p>
    <w:p w14:paraId="78A3B111" w14:textId="77777777" w:rsidR="00801C6C" w:rsidRDefault="00801C6C" w:rsidP="00801C6C">
      <w:pPr>
        <w:rPr>
          <w:rFonts w:ascii="Tahoma" w:eastAsia="Century Gothic" w:hAnsi="Tahoma" w:cs="Tahoma"/>
        </w:rPr>
      </w:pPr>
    </w:p>
    <w:p w14:paraId="3ACCC06D" w14:textId="77777777" w:rsidR="00801C6C" w:rsidRDefault="00801C6C" w:rsidP="00801C6C">
      <w:pPr>
        <w:rPr>
          <w:rFonts w:ascii="Tahoma" w:eastAsia="Century Gothic" w:hAnsi="Tahoma" w:cs="Tahoma"/>
        </w:rPr>
      </w:pPr>
    </w:p>
    <w:p w14:paraId="5BFEFB20" w14:textId="77777777" w:rsidR="00801C6C" w:rsidRDefault="00801C6C" w:rsidP="00801C6C">
      <w:pPr>
        <w:rPr>
          <w:rFonts w:ascii="Tahoma" w:eastAsia="Century Gothic" w:hAnsi="Tahoma" w:cs="Tahoma"/>
        </w:rPr>
      </w:pPr>
    </w:p>
    <w:p w14:paraId="5FF4D92F" w14:textId="77777777" w:rsidR="00801C6C" w:rsidRDefault="00801C6C" w:rsidP="00801C6C">
      <w:pPr>
        <w:rPr>
          <w:rFonts w:ascii="Tahoma" w:eastAsia="Century Gothic" w:hAnsi="Tahoma" w:cs="Tahoma"/>
        </w:rPr>
      </w:pPr>
    </w:p>
    <w:p w14:paraId="4F3CC2C1" w14:textId="77777777" w:rsidR="00801C6C" w:rsidRDefault="00801C6C" w:rsidP="00801C6C">
      <w:pPr>
        <w:tabs>
          <w:tab w:val="left" w:pos="4252"/>
        </w:tabs>
        <w:rPr>
          <w:rFonts w:ascii="Tahoma" w:eastAsia="Century Gothic" w:hAnsi="Tahoma" w:cs="Tahoma"/>
        </w:rPr>
      </w:pPr>
      <w:r>
        <w:rPr>
          <w:noProof/>
        </w:rPr>
        <mc:AlternateContent>
          <mc:Choice Requires="wpg">
            <w:drawing>
              <wp:anchor distT="0" distB="0" distL="114300" distR="114300" simplePos="0" relativeHeight="251661824" behindDoc="0" locked="0" layoutInCell="1" allowOverlap="1" wp14:anchorId="73673200" wp14:editId="58F615F8">
                <wp:simplePos x="0" y="0"/>
                <wp:positionH relativeFrom="margin">
                  <wp:posOffset>952851</wp:posOffset>
                </wp:positionH>
                <wp:positionV relativeFrom="paragraph">
                  <wp:posOffset>273050</wp:posOffset>
                </wp:positionV>
                <wp:extent cx="3800475" cy="1005840"/>
                <wp:effectExtent l="0" t="0" r="0" b="0"/>
                <wp:wrapTopAndBottom/>
                <wp:docPr id="271884" name="Group 271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0475" cy="1005840"/>
                          <a:chOff x="0" y="0"/>
                          <a:chExt cx="4956886" cy="1006210"/>
                        </a:xfrm>
                      </wpg:grpSpPr>
                      <wps:wsp>
                        <wps:cNvPr id="45168" name="Shape 45168"/>
                        <wps:cNvSpPr/>
                        <wps:spPr>
                          <a:xfrm>
                            <a:off x="1053541" y="76200"/>
                            <a:ext cx="3903345" cy="670559"/>
                          </a:xfrm>
                          <a:custGeom>
                            <a:avLst/>
                            <a:gdLst/>
                            <a:ahLst/>
                            <a:cxnLst/>
                            <a:rect l="0" t="0" r="0" b="0"/>
                            <a:pathLst>
                              <a:path w="3903345" h="670559">
                                <a:moveTo>
                                  <a:pt x="111760" y="0"/>
                                </a:moveTo>
                                <a:lnTo>
                                  <a:pt x="3791585" y="0"/>
                                </a:lnTo>
                                <a:cubicBezTo>
                                  <a:pt x="3853307" y="0"/>
                                  <a:pt x="3903345" y="50037"/>
                                  <a:pt x="3903345" y="111759"/>
                                </a:cubicBezTo>
                                <a:lnTo>
                                  <a:pt x="3903345" y="558799"/>
                                </a:lnTo>
                                <a:cubicBezTo>
                                  <a:pt x="3903345" y="620522"/>
                                  <a:pt x="3853307" y="670559"/>
                                  <a:pt x="3791585" y="670559"/>
                                </a:cubicBezTo>
                                <a:lnTo>
                                  <a:pt x="111760" y="670559"/>
                                </a:lnTo>
                                <a:cubicBezTo>
                                  <a:pt x="50038" y="670559"/>
                                  <a:pt x="0" y="620522"/>
                                  <a:pt x="0" y="558799"/>
                                </a:cubicBezTo>
                                <a:lnTo>
                                  <a:pt x="0" y="111759"/>
                                </a:lnTo>
                                <a:cubicBezTo>
                                  <a:pt x="0" y="50037"/>
                                  <a:pt x="50038" y="0"/>
                                  <a:pt x="111760" y="0"/>
                                </a:cubicBezTo>
                                <a:close/>
                              </a:path>
                            </a:pathLst>
                          </a:custGeom>
                          <a:solidFill>
                            <a:srgbClr val="808080">
                              <a:alpha val="50196"/>
                            </a:srgbClr>
                          </a:solidFill>
                          <a:ln w="0" cap="flat">
                            <a:noFill/>
                            <a:miter lim="127000"/>
                          </a:ln>
                          <a:effectLst/>
                        </wps:spPr>
                        <wps:bodyPr/>
                      </wps:wsp>
                      <wps:wsp>
                        <wps:cNvPr id="45169" name="Shape 45169"/>
                        <wps:cNvSpPr/>
                        <wps:spPr>
                          <a:xfrm>
                            <a:off x="977341" y="0"/>
                            <a:ext cx="3903345" cy="670559"/>
                          </a:xfrm>
                          <a:custGeom>
                            <a:avLst/>
                            <a:gdLst/>
                            <a:ahLst/>
                            <a:cxnLst/>
                            <a:rect l="0" t="0" r="0" b="0"/>
                            <a:pathLst>
                              <a:path w="3903345" h="670559">
                                <a:moveTo>
                                  <a:pt x="111760" y="0"/>
                                </a:moveTo>
                                <a:lnTo>
                                  <a:pt x="3791585" y="0"/>
                                </a:lnTo>
                                <a:cubicBezTo>
                                  <a:pt x="3853307" y="0"/>
                                  <a:pt x="3903345" y="50037"/>
                                  <a:pt x="3903345" y="111759"/>
                                </a:cubicBezTo>
                                <a:lnTo>
                                  <a:pt x="3903345" y="558799"/>
                                </a:lnTo>
                                <a:cubicBezTo>
                                  <a:pt x="3903345" y="620522"/>
                                  <a:pt x="3853307" y="670559"/>
                                  <a:pt x="3791585" y="670559"/>
                                </a:cubicBezTo>
                                <a:lnTo>
                                  <a:pt x="111760" y="670559"/>
                                </a:lnTo>
                                <a:cubicBezTo>
                                  <a:pt x="50038" y="670559"/>
                                  <a:pt x="0" y="620522"/>
                                  <a:pt x="0" y="558799"/>
                                </a:cubicBezTo>
                                <a:lnTo>
                                  <a:pt x="0" y="111759"/>
                                </a:lnTo>
                                <a:cubicBezTo>
                                  <a:pt x="0" y="50037"/>
                                  <a:pt x="50038" y="0"/>
                                  <a:pt x="111760" y="0"/>
                                </a:cubicBezTo>
                                <a:close/>
                              </a:path>
                            </a:pathLst>
                          </a:custGeom>
                          <a:solidFill>
                            <a:srgbClr val="FFFFFF"/>
                          </a:solidFill>
                          <a:ln w="0" cap="flat">
                            <a:noFill/>
                            <a:miter lim="127000"/>
                          </a:ln>
                          <a:effectLst/>
                        </wps:spPr>
                        <wps:bodyPr/>
                      </wps:wsp>
                      <wps:wsp>
                        <wps:cNvPr id="45170" name="Shape 45170"/>
                        <wps:cNvSpPr/>
                        <wps:spPr>
                          <a:xfrm>
                            <a:off x="977341" y="0"/>
                            <a:ext cx="3903345" cy="670559"/>
                          </a:xfrm>
                          <a:custGeom>
                            <a:avLst/>
                            <a:gdLst/>
                            <a:ahLst/>
                            <a:cxnLst/>
                            <a:rect l="0" t="0" r="0" b="0"/>
                            <a:pathLst>
                              <a:path w="3903345" h="670559">
                                <a:moveTo>
                                  <a:pt x="111760" y="0"/>
                                </a:moveTo>
                                <a:cubicBezTo>
                                  <a:pt x="50038" y="0"/>
                                  <a:pt x="0" y="50037"/>
                                  <a:pt x="0" y="111759"/>
                                </a:cubicBezTo>
                                <a:lnTo>
                                  <a:pt x="0" y="558799"/>
                                </a:lnTo>
                                <a:cubicBezTo>
                                  <a:pt x="0" y="620522"/>
                                  <a:pt x="50038" y="670559"/>
                                  <a:pt x="111760" y="670559"/>
                                </a:cubicBezTo>
                                <a:lnTo>
                                  <a:pt x="3791585" y="670559"/>
                                </a:lnTo>
                                <a:cubicBezTo>
                                  <a:pt x="3853307" y="670559"/>
                                  <a:pt x="3903345" y="620522"/>
                                  <a:pt x="3903345" y="558799"/>
                                </a:cubicBezTo>
                                <a:lnTo>
                                  <a:pt x="3903345" y="111759"/>
                                </a:lnTo>
                                <a:cubicBezTo>
                                  <a:pt x="3903345" y="50037"/>
                                  <a:pt x="3853307" y="0"/>
                                  <a:pt x="3791585" y="0"/>
                                </a:cubicBezTo>
                                <a:close/>
                              </a:path>
                            </a:pathLst>
                          </a:custGeom>
                          <a:noFill/>
                          <a:ln w="9525" cap="rnd" cmpd="sng" algn="ctr">
                            <a:solidFill>
                              <a:srgbClr val="000000"/>
                            </a:solidFill>
                            <a:prstDash val="solid"/>
                            <a:round/>
                          </a:ln>
                          <a:effectLst/>
                        </wps:spPr>
                        <wps:bodyPr/>
                      </wps:wsp>
                      <wps:wsp>
                        <wps:cNvPr id="45233" name="Rectangle 45233"/>
                        <wps:cNvSpPr/>
                        <wps:spPr>
                          <a:xfrm>
                            <a:off x="0" y="3111"/>
                            <a:ext cx="47552" cy="175642"/>
                          </a:xfrm>
                          <a:prstGeom prst="rect">
                            <a:avLst/>
                          </a:prstGeom>
                          <a:ln>
                            <a:noFill/>
                          </a:ln>
                        </wps:spPr>
                        <wps:txbx>
                          <w:txbxContent>
                            <w:p w14:paraId="321B6134" w14:textId="77777777" w:rsidR="00580327" w:rsidRDefault="00580327" w:rsidP="00801C6C">
                              <w:pPr>
                                <w:spacing w:after="0" w:line="276" w:lineRule="auto"/>
                                <w:ind w:left="0" w:firstLine="0"/>
                                <w:jc w:val="left"/>
                              </w:pPr>
                              <w:r>
                                <w:t xml:space="preserve"> </w:t>
                              </w:r>
                            </w:p>
                          </w:txbxContent>
                        </wps:txbx>
                        <wps:bodyPr horzOverflow="overflow" lIns="0" tIns="0" rIns="0" bIns="0" rtlCol="0">
                          <a:noAutofit/>
                        </wps:bodyPr>
                      </wps:wsp>
                      <wps:wsp>
                        <wps:cNvPr id="45234" name="Rectangle 45234"/>
                        <wps:cNvSpPr/>
                        <wps:spPr>
                          <a:xfrm>
                            <a:off x="2442440" y="148448"/>
                            <a:ext cx="990192" cy="175186"/>
                          </a:xfrm>
                          <a:prstGeom prst="rect">
                            <a:avLst/>
                          </a:prstGeom>
                          <a:ln>
                            <a:noFill/>
                          </a:ln>
                        </wps:spPr>
                        <wps:txbx>
                          <w:txbxContent>
                            <w:p w14:paraId="6C6D9383" w14:textId="77777777" w:rsidR="00580327" w:rsidRDefault="00580327" w:rsidP="00801C6C">
                              <w:pPr>
                                <w:spacing w:after="0" w:line="276" w:lineRule="auto"/>
                                <w:ind w:left="0" w:firstLine="0"/>
                                <w:jc w:val="left"/>
                              </w:pPr>
                              <w:r>
                                <w:rPr>
                                  <w:b/>
                                </w:rPr>
                                <w:t>PIECE N° 6</w:t>
                              </w:r>
                            </w:p>
                          </w:txbxContent>
                        </wps:txbx>
                        <wps:bodyPr horzOverflow="overflow" lIns="0" tIns="0" rIns="0" bIns="0" rtlCol="0">
                          <a:noAutofit/>
                        </wps:bodyPr>
                      </wps:wsp>
                      <wps:wsp>
                        <wps:cNvPr id="45235" name="Rectangle 45235"/>
                        <wps:cNvSpPr/>
                        <wps:spPr>
                          <a:xfrm>
                            <a:off x="3432632" y="170752"/>
                            <a:ext cx="47551" cy="175186"/>
                          </a:xfrm>
                          <a:prstGeom prst="rect">
                            <a:avLst/>
                          </a:prstGeom>
                          <a:ln>
                            <a:noFill/>
                          </a:ln>
                        </wps:spPr>
                        <wps:txbx>
                          <w:txbxContent>
                            <w:p w14:paraId="0089DBF2" w14:textId="77777777" w:rsidR="00580327" w:rsidRDefault="00580327" w:rsidP="00801C6C">
                              <w:pPr>
                                <w:spacing w:after="0" w:line="276" w:lineRule="auto"/>
                                <w:ind w:left="0" w:firstLine="0"/>
                                <w:jc w:val="left"/>
                              </w:pPr>
                              <w:r>
                                <w:rPr>
                                  <w:b/>
                                </w:rPr>
                                <w:t xml:space="preserve"> </w:t>
                              </w:r>
                            </w:p>
                          </w:txbxContent>
                        </wps:txbx>
                        <wps:bodyPr horzOverflow="overflow" lIns="0" tIns="0" rIns="0" bIns="0" rtlCol="0">
                          <a:noAutofit/>
                        </wps:bodyPr>
                      </wps:wsp>
                      <wps:wsp>
                        <wps:cNvPr id="45236" name="Rectangle 45236"/>
                        <wps:cNvSpPr/>
                        <wps:spPr>
                          <a:xfrm>
                            <a:off x="1295881" y="323634"/>
                            <a:ext cx="3138029" cy="175186"/>
                          </a:xfrm>
                          <a:prstGeom prst="rect">
                            <a:avLst/>
                          </a:prstGeom>
                          <a:ln>
                            <a:noFill/>
                          </a:ln>
                        </wps:spPr>
                        <wps:txbx>
                          <w:txbxContent>
                            <w:p w14:paraId="581CA045" w14:textId="77777777" w:rsidR="00580327" w:rsidRDefault="00580327" w:rsidP="00801C6C">
                              <w:pPr>
                                <w:spacing w:after="0" w:line="276" w:lineRule="auto"/>
                                <w:ind w:left="0" w:firstLine="0"/>
                                <w:jc w:val="left"/>
                              </w:pPr>
                              <w:r>
                                <w:rPr>
                                  <w:b/>
                                </w:rPr>
                                <w:t>Cadre du Bordereau des Prix Unitaires</w:t>
                              </w:r>
                            </w:p>
                          </w:txbxContent>
                        </wps:txbx>
                        <wps:bodyPr horzOverflow="overflow" lIns="0" tIns="0" rIns="0" bIns="0" rtlCol="0">
                          <a:noAutofit/>
                        </wps:bodyPr>
                      </wps:wsp>
                      <wps:wsp>
                        <wps:cNvPr id="45237" name="Rectangle 45237"/>
                        <wps:cNvSpPr/>
                        <wps:spPr>
                          <a:xfrm>
                            <a:off x="4240733" y="335344"/>
                            <a:ext cx="47551" cy="175186"/>
                          </a:xfrm>
                          <a:prstGeom prst="rect">
                            <a:avLst/>
                          </a:prstGeom>
                          <a:ln>
                            <a:noFill/>
                          </a:ln>
                        </wps:spPr>
                        <wps:txbx>
                          <w:txbxContent>
                            <w:p w14:paraId="135E7114" w14:textId="77777777" w:rsidR="00580327" w:rsidRDefault="00580327" w:rsidP="00801C6C">
                              <w:pPr>
                                <w:spacing w:after="0" w:line="276" w:lineRule="auto"/>
                                <w:ind w:left="0" w:firstLine="0"/>
                                <w:jc w:val="left"/>
                              </w:pPr>
                              <w:r>
                                <w:rPr>
                                  <w:b/>
                                </w:rPr>
                                <w:t xml:space="preserve"> </w:t>
                              </w:r>
                            </w:p>
                          </w:txbxContent>
                        </wps:txbx>
                        <wps:bodyPr horzOverflow="overflow" lIns="0" tIns="0" rIns="0" bIns="0" rtlCol="0">
                          <a:noAutofit/>
                        </wps:bodyPr>
                      </wps:wsp>
                      <wps:wsp>
                        <wps:cNvPr id="45238" name="Rectangle 45238"/>
                        <wps:cNvSpPr/>
                        <wps:spPr>
                          <a:xfrm>
                            <a:off x="0" y="499936"/>
                            <a:ext cx="47552" cy="175185"/>
                          </a:xfrm>
                          <a:prstGeom prst="rect">
                            <a:avLst/>
                          </a:prstGeom>
                          <a:ln>
                            <a:noFill/>
                          </a:ln>
                        </wps:spPr>
                        <wps:txbx>
                          <w:txbxContent>
                            <w:p w14:paraId="032A1EB3" w14:textId="77777777" w:rsidR="00580327" w:rsidRDefault="00580327" w:rsidP="00801C6C">
                              <w:pPr>
                                <w:spacing w:after="0" w:line="276" w:lineRule="auto"/>
                                <w:ind w:left="0" w:firstLine="0"/>
                                <w:jc w:val="left"/>
                              </w:pPr>
                              <w:r>
                                <w:rPr>
                                  <w:b/>
                                </w:rPr>
                                <w:t xml:space="preserve"> </w:t>
                              </w:r>
                            </w:p>
                          </w:txbxContent>
                        </wps:txbx>
                        <wps:bodyPr horzOverflow="overflow" lIns="0" tIns="0" rIns="0" bIns="0" rtlCol="0">
                          <a:noAutofit/>
                        </wps:bodyPr>
                      </wps:wsp>
                      <wps:wsp>
                        <wps:cNvPr id="45239" name="Rectangle 45239"/>
                        <wps:cNvSpPr/>
                        <wps:spPr>
                          <a:xfrm>
                            <a:off x="3060776" y="666052"/>
                            <a:ext cx="47551" cy="175186"/>
                          </a:xfrm>
                          <a:prstGeom prst="rect">
                            <a:avLst/>
                          </a:prstGeom>
                          <a:ln>
                            <a:noFill/>
                          </a:ln>
                        </wps:spPr>
                        <wps:txbx>
                          <w:txbxContent>
                            <w:p w14:paraId="49DFC1D6" w14:textId="77777777" w:rsidR="00580327" w:rsidRDefault="00580327" w:rsidP="00801C6C">
                              <w:pPr>
                                <w:spacing w:after="0" w:line="276" w:lineRule="auto"/>
                                <w:ind w:left="0" w:firstLine="0"/>
                                <w:jc w:val="left"/>
                              </w:pPr>
                              <w:r>
                                <w:rPr>
                                  <w:b/>
                                </w:rPr>
                                <w:t xml:space="preserve"> </w:t>
                              </w:r>
                            </w:p>
                          </w:txbxContent>
                        </wps:txbx>
                        <wps:bodyPr horzOverflow="overflow" lIns="0" tIns="0" rIns="0" bIns="0" rtlCol="0">
                          <a:noAutofit/>
                        </wps:bodyPr>
                      </wps:wsp>
                      <wps:wsp>
                        <wps:cNvPr id="45240" name="Rectangle 45240"/>
                        <wps:cNvSpPr/>
                        <wps:spPr>
                          <a:xfrm>
                            <a:off x="3060776" y="831025"/>
                            <a:ext cx="47551" cy="175185"/>
                          </a:xfrm>
                          <a:prstGeom prst="rect">
                            <a:avLst/>
                          </a:prstGeom>
                          <a:ln>
                            <a:noFill/>
                          </a:ln>
                        </wps:spPr>
                        <wps:txbx>
                          <w:txbxContent>
                            <w:p w14:paraId="541D9B57" w14:textId="77777777" w:rsidR="00580327" w:rsidRDefault="00580327" w:rsidP="00801C6C">
                              <w:pPr>
                                <w:spacing w:after="0" w:line="276" w:lineRule="auto"/>
                                <w:ind w:left="0" w:firstLine="0"/>
                                <w:jc w:val="left"/>
                              </w:pPr>
                              <w:r>
                                <w:rPr>
                                  <w:b/>
                                </w:rPr>
                                <w:t xml:space="preserve"> </w:t>
                              </w: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673200" id="Group 271884" o:spid="_x0000_s1059" style="position:absolute;left:0;text-align:left;margin-left:75.05pt;margin-top:21.5pt;width:299.25pt;height:79.2pt;z-index:251661824;mso-position-horizontal-relative:margin;mso-position-vertical-relative:text;mso-width-relative:margin;mso-height-relative:margin" coordsize="49568,10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">
                <v:shape id="Shape 45168" o:spid="_x0000_s1060" style="position:absolute;left:10535;top:762;width:39033;height:6705;visibility:visible;mso-wrap-style:square;v-text-anchor:top" coordsize="3903345,67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" path="m111760,l3791585,v61722,,111760,50037,111760,111759l3903345,558799v,61723,-50038,111760,-111760,111760l111760,670559c50038,670559,,620522,,558799l,111759c,50037,50038,,111760,xe" fillcolor="gray" stroked="f" strokeweight="0">
                  <v:fill opacity="32896f"/>
                  <v:stroke miterlimit="83231f" joinstyle="miter"/>
                  <v:path arrowok="t" textboxrect="0,0,3903345,670559"/>
                </v:shape>
                <v:shape id="Shape 45169" o:spid="_x0000_s1061" style="position:absolute;left:9773;width:39033;height:6705;visibility:visible;mso-wrap-style:square;v-text-anchor:top" coordsize="3903345,67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" path="m111760,l3791585,v61722,,111760,50037,111760,111759l3903345,558799v,61723,-50038,111760,-111760,111760l111760,670559c50038,670559,,620522,,558799l,111759c,50037,50038,,111760,xe" stroked="f" strokeweight="0">
                  <v:stroke miterlimit="83231f" joinstyle="miter"/>
                  <v:path arrowok="t" textboxrect="0,0,3903345,670559"/>
                </v:shape>
                <v:shape id="Shape 45170" o:spid="_x0000_s1062" style="position:absolute;left:9773;width:39033;height:6705;visibility:visible;mso-wrap-style:square;v-text-anchor:top" coordsize="3903345,67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" path="m111760,c50038,,,50037,,111759l,558799v,61723,50038,111760,111760,111760l3791585,670559v61722,,111760,-50037,111760,-111760l3903345,111759c3903345,50037,3853307,,3791585,l111760,xe" filled="f">
                  <v:stroke endcap="round"/>
                  <v:path arrowok="t" textboxrect="0,0,3903345,670559"/>
                </v:shape>
                <v:rect id="Rectangle 45233" o:spid="_x0000_s1063" style="position:absolute;top:31;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FxP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" filled="f" stroked="f">
                  <v:textbox inset="0,0,0,0">
                    <w:txbxContent>
                      <w:p w14:paraId="321B6134" w14:textId="77777777" w:rsidR="00580327" w:rsidRDefault="00580327" w:rsidP="00801C6C">
                        <w:pPr>
                          <w:spacing w:after="0" w:line="276" w:lineRule="auto"/>
                          <w:ind w:left="0" w:firstLine="0"/>
                          <w:jc w:val="left"/>
                        </w:pPr>
                        <w:r>
                          <w:t xml:space="preserve"> </w:t>
                        </w:r>
                      </w:p>
                    </w:txbxContent>
                  </v:textbox>
                </v:rect>
                <v:rect id="Rectangle 45234" o:spid="_x0000_s1064" style="position:absolute;left:24424;top:1484;width:990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cQ7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" filled="f" stroked="f">
                  <v:textbox inset="0,0,0,0">
                    <w:txbxContent>
                      <w:p w14:paraId="6C6D9383" w14:textId="77777777" w:rsidR="00580327" w:rsidRDefault="00580327" w:rsidP="00801C6C">
                        <w:pPr>
                          <w:spacing w:after="0" w:line="276" w:lineRule="auto"/>
                          <w:ind w:left="0" w:firstLine="0"/>
                          <w:jc w:val="left"/>
                        </w:pPr>
                        <w:r>
                          <w:rPr>
                            <w:b/>
                          </w:rPr>
                          <w:t>PIECE N° 6</w:t>
                        </w:r>
                      </w:p>
                    </w:txbxContent>
                  </v:textbox>
                </v:rect>
                <v:rect id="Rectangle 45235" o:spid="_x0000_s1065" style="position:absolute;left:34326;top:1707;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" filled="f" stroked="f">
                  <v:textbox inset="0,0,0,0">
                    <w:txbxContent>
                      <w:p w14:paraId="0089DBF2" w14:textId="77777777" w:rsidR="00580327" w:rsidRDefault="00580327" w:rsidP="00801C6C">
                        <w:pPr>
                          <w:spacing w:after="0" w:line="276" w:lineRule="auto"/>
                          <w:ind w:left="0" w:firstLine="0"/>
                          <w:jc w:val="left"/>
                        </w:pPr>
                        <w:r>
                          <w:rPr>
                            <w:b/>
                          </w:rPr>
                          <w:t xml:space="preserve"> </w:t>
                        </w:r>
                      </w:p>
                    </w:txbxContent>
                  </v:textbox>
                </v:rect>
                <v:rect id="Rectangle 45236" o:spid="_x0000_s1066" style="position:absolute;left:12958;top:3236;width:3138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" filled="f" stroked="f">
                  <v:textbox inset="0,0,0,0">
                    <w:txbxContent>
                      <w:p w14:paraId="581CA045" w14:textId="77777777" w:rsidR="00580327" w:rsidRDefault="00580327" w:rsidP="00801C6C">
                        <w:pPr>
                          <w:spacing w:after="0" w:line="276" w:lineRule="auto"/>
                          <w:ind w:left="0" w:firstLine="0"/>
                          <w:jc w:val="left"/>
                        </w:pPr>
                        <w:r>
                          <w:rPr>
                            <w:b/>
                          </w:rPr>
                          <w:t>Cadre du Bordereau des Prix Unitaires</w:t>
                        </w:r>
                      </w:p>
                    </w:txbxContent>
                  </v:textbox>
                </v:rect>
                <v:rect id="Rectangle 45237" o:spid="_x0000_s1067" style="position:absolute;left:42407;top:3353;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" filled="f" stroked="f">
                  <v:textbox inset="0,0,0,0">
                    <w:txbxContent>
                      <w:p w14:paraId="135E7114" w14:textId="77777777" w:rsidR="00580327" w:rsidRDefault="00580327" w:rsidP="00801C6C">
                        <w:pPr>
                          <w:spacing w:after="0" w:line="276" w:lineRule="auto"/>
                          <w:ind w:left="0" w:firstLine="0"/>
                          <w:jc w:val="left"/>
                        </w:pPr>
                        <w:r>
                          <w:rPr>
                            <w:b/>
                          </w:rPr>
                          <w:t xml:space="preserve"> </w:t>
                        </w:r>
                      </w:p>
                    </w:txbxContent>
                  </v:textbox>
                </v:rect>
                <v:rect id="Rectangle 45238" o:spid="_x0000_s1068" style="position:absolute;top:4999;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" filled="f" stroked="f">
                  <v:textbox inset="0,0,0,0">
                    <w:txbxContent>
                      <w:p w14:paraId="032A1EB3" w14:textId="77777777" w:rsidR="00580327" w:rsidRDefault="00580327" w:rsidP="00801C6C">
                        <w:pPr>
                          <w:spacing w:after="0" w:line="276" w:lineRule="auto"/>
                          <w:ind w:left="0" w:firstLine="0"/>
                          <w:jc w:val="left"/>
                        </w:pPr>
                        <w:r>
                          <w:rPr>
                            <w:b/>
                          </w:rPr>
                          <w:t xml:space="preserve"> </w:t>
                        </w:r>
                      </w:p>
                    </w:txbxContent>
                  </v:textbox>
                </v:rect>
                <v:rect id="Rectangle 45239" o:spid="_x0000_s1069" style="position:absolute;left:30607;top:6660;width:47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Gul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" filled="f" stroked="f">
                  <v:textbox inset="0,0,0,0">
                    <w:txbxContent>
                      <w:p w14:paraId="49DFC1D6" w14:textId="77777777" w:rsidR="00580327" w:rsidRDefault="00580327" w:rsidP="00801C6C">
                        <w:pPr>
                          <w:spacing w:after="0" w:line="276" w:lineRule="auto"/>
                          <w:ind w:left="0" w:firstLine="0"/>
                          <w:jc w:val="left"/>
                        </w:pPr>
                        <w:r>
                          <w:rPr>
                            <w:b/>
                          </w:rPr>
                          <w:t xml:space="preserve"> </w:t>
                        </w:r>
                      </w:p>
                    </w:txbxContent>
                  </v:textbox>
                </v:rect>
                <v:rect id="Rectangle 45240" o:spid="_x0000_s1070" style="position:absolute;left:30607;top:8310;width:47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" filled="f" stroked="f">
                  <v:textbox inset="0,0,0,0">
                    <w:txbxContent>
                      <w:p w14:paraId="541D9B57" w14:textId="77777777" w:rsidR="00580327" w:rsidRDefault="00580327" w:rsidP="00801C6C">
                        <w:pPr>
                          <w:spacing w:after="0" w:line="276" w:lineRule="auto"/>
                          <w:ind w:left="0" w:firstLine="0"/>
                          <w:jc w:val="left"/>
                        </w:pPr>
                        <w:r>
                          <w:rPr>
                            <w:b/>
                          </w:rPr>
                          <w:t xml:space="preserve"> </w:t>
                        </w:r>
                      </w:p>
                    </w:txbxContent>
                  </v:textbox>
                </v:rect>
                <w10:wrap type="topAndBottom" anchorx="margin"/>
              </v:group>
            </w:pict>
          </mc:Fallback>
        </mc:AlternateContent>
      </w:r>
      <w:r>
        <w:rPr>
          <w:rFonts w:ascii="Tahoma" w:eastAsia="Century Gothic" w:hAnsi="Tahoma" w:cs="Tahoma"/>
        </w:rPr>
        <w:tab/>
      </w:r>
      <w:r>
        <w:rPr>
          <w:rFonts w:ascii="Tahoma" w:eastAsia="Century Gothic" w:hAnsi="Tahoma" w:cs="Tahoma"/>
        </w:rPr>
        <w:tab/>
      </w:r>
    </w:p>
    <w:p w14:paraId="6908486B" w14:textId="77777777" w:rsidR="00D11BA8" w:rsidRPr="00801C6C" w:rsidRDefault="00801C6C" w:rsidP="00801C6C">
      <w:pPr>
        <w:tabs>
          <w:tab w:val="left" w:pos="4252"/>
        </w:tabs>
        <w:rPr>
          <w:rFonts w:ascii="Tahoma" w:eastAsia="Century Gothic" w:hAnsi="Tahoma" w:cs="Tahoma"/>
        </w:rPr>
        <w:sectPr w:rsidR="00D11BA8" w:rsidRPr="00801C6C" w:rsidSect="008546D6">
          <w:pgSz w:w="11910" w:h="16840"/>
          <w:pgMar w:top="851" w:right="995" w:bottom="1200" w:left="993" w:header="0" w:footer="1020" w:gutter="0"/>
          <w:cols w:space="720"/>
        </w:sectPr>
      </w:pPr>
      <w:r>
        <w:rPr>
          <w:rFonts w:ascii="Tahoma" w:eastAsia="Century Gothic" w:hAnsi="Tahoma" w:cs="Tahoma"/>
        </w:rPr>
        <w:tab/>
      </w:r>
    </w:p>
    <w:p w14:paraId="7DCF16B2" w14:textId="77777777" w:rsidR="00AE5BB3" w:rsidRPr="00C86C14" w:rsidRDefault="00AE5BB3" w:rsidP="00AE5BB3">
      <w:pPr>
        <w:spacing w:after="0" w:line="240" w:lineRule="auto"/>
        <w:ind w:left="0" w:right="-1" w:firstLine="0"/>
        <w:jc w:val="center"/>
        <w:rPr>
          <w:rFonts w:ascii="Tahoma" w:hAnsi="Tahoma" w:cs="Tahoma"/>
          <w:b/>
          <w:color w:val="FF0000"/>
          <w:sz w:val="24"/>
          <w:szCs w:val="24"/>
        </w:rPr>
      </w:pPr>
      <w:r w:rsidRPr="00C86C14">
        <w:rPr>
          <w:rFonts w:ascii="Tahoma" w:hAnsi="Tahoma" w:cs="Tahoma"/>
          <w:b/>
          <w:color w:val="FF0000"/>
          <w:sz w:val="24"/>
          <w:szCs w:val="24"/>
        </w:rPr>
        <w:lastRenderedPageBreak/>
        <w:t>CADRE DU BORDEREAU DES PRIX UNITAIRES DE L’EXECUTION DES TRAVAUX D’EXTENSION DU RESEAU ELECTRIQUE MT/BT</w:t>
      </w:r>
    </w:p>
    <w:p w14:paraId="0CA6A51A" w14:textId="77777777" w:rsidR="004637A3" w:rsidRPr="004637A3" w:rsidRDefault="004637A3" w:rsidP="00AE5BB3">
      <w:pPr>
        <w:spacing w:after="0" w:line="240" w:lineRule="auto"/>
        <w:ind w:left="0" w:right="-1" w:firstLine="0"/>
        <w:jc w:val="center"/>
        <w:rPr>
          <w:rFonts w:ascii="Tahoma" w:hAnsi="Tahoma" w:cs="Tahoma"/>
          <w:b/>
          <w:sz w:val="16"/>
          <w:szCs w:val="16"/>
        </w:rPr>
      </w:pPr>
    </w:p>
    <w:tbl>
      <w:tblPr>
        <w:tblW w:w="9837" w:type="dxa"/>
        <w:tblInd w:w="-10" w:type="dxa"/>
        <w:tblCellMar>
          <w:left w:w="70" w:type="dxa"/>
          <w:right w:w="70" w:type="dxa"/>
        </w:tblCellMar>
        <w:tblLook w:val="04A0" w:firstRow="1" w:lastRow="0" w:firstColumn="1" w:lastColumn="0" w:noHBand="0" w:noVBand="1"/>
      </w:tblPr>
      <w:tblGrid>
        <w:gridCol w:w="1316"/>
        <w:gridCol w:w="4921"/>
        <w:gridCol w:w="1200"/>
        <w:gridCol w:w="1200"/>
        <w:gridCol w:w="1200"/>
      </w:tblGrid>
      <w:tr w:rsidR="00580327" w:rsidRPr="00580327" w14:paraId="77508156" w14:textId="77777777" w:rsidTr="00580327">
        <w:trPr>
          <w:trHeight w:val="300"/>
        </w:trPr>
        <w:tc>
          <w:tcPr>
            <w:tcW w:w="9837"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7018826D" w14:textId="77777777" w:rsidR="00580327" w:rsidRPr="00580327" w:rsidRDefault="00580327" w:rsidP="00580327">
            <w:pPr>
              <w:spacing w:after="0" w:line="240" w:lineRule="auto"/>
              <w:ind w:left="0" w:firstLine="0"/>
              <w:jc w:val="center"/>
              <w:rPr>
                <w:rFonts w:ascii="Arial Black" w:eastAsia="Times New Roman" w:hAnsi="Arial Black" w:cs="Calibri"/>
                <w:b/>
                <w:bCs/>
                <w:sz w:val="16"/>
                <w:szCs w:val="16"/>
              </w:rPr>
            </w:pPr>
            <w:r w:rsidRPr="00580327">
              <w:rPr>
                <w:rFonts w:ascii="Arial Black" w:eastAsia="Times New Roman" w:hAnsi="Arial Black" w:cs="Calibri"/>
                <w:b/>
                <w:bCs/>
                <w:color w:val="FF0000"/>
                <w:sz w:val="16"/>
                <w:szCs w:val="16"/>
              </w:rPr>
              <w:t xml:space="preserve">BORDEREAU DES PRIX UNITAIRES </w:t>
            </w:r>
            <w:r w:rsidRPr="00580327">
              <w:rPr>
                <w:rFonts w:ascii="Arial Black" w:eastAsia="Times New Roman" w:hAnsi="Arial Black" w:cs="Calibri"/>
                <w:b/>
                <w:bCs/>
                <w:sz w:val="16"/>
                <w:szCs w:val="16"/>
              </w:rPr>
              <w:t>POUR LES TRAVAUX DE RENFORCEMENTDU RESEAU BT AERIEN MONOPHASE AU VILLAGE NKOUEN, DANS LA COMMUNE DE DIMAKO</w:t>
            </w:r>
          </w:p>
        </w:tc>
      </w:tr>
      <w:tr w:rsidR="00580327" w:rsidRPr="00580327" w14:paraId="2622B8C0" w14:textId="77777777" w:rsidTr="00580327">
        <w:trPr>
          <w:trHeight w:val="315"/>
        </w:trPr>
        <w:tc>
          <w:tcPr>
            <w:tcW w:w="9837" w:type="dxa"/>
            <w:gridSpan w:val="5"/>
            <w:vMerge/>
            <w:tcBorders>
              <w:top w:val="single" w:sz="8" w:space="0" w:color="auto"/>
              <w:left w:val="single" w:sz="8" w:space="0" w:color="auto"/>
              <w:bottom w:val="single" w:sz="8" w:space="0" w:color="000000"/>
              <w:right w:val="single" w:sz="8" w:space="0" w:color="000000"/>
            </w:tcBorders>
            <w:vAlign w:val="center"/>
            <w:hideMark/>
          </w:tcPr>
          <w:p w14:paraId="667EB641" w14:textId="77777777" w:rsidR="00580327" w:rsidRPr="00580327" w:rsidRDefault="00580327" w:rsidP="00580327">
            <w:pPr>
              <w:spacing w:after="0" w:line="240" w:lineRule="auto"/>
              <w:ind w:left="0" w:firstLine="0"/>
              <w:jc w:val="left"/>
              <w:rPr>
                <w:rFonts w:ascii="Arial Black" w:eastAsia="Times New Roman" w:hAnsi="Arial Black" w:cs="Calibri"/>
                <w:b/>
                <w:bCs/>
                <w:sz w:val="16"/>
                <w:szCs w:val="16"/>
              </w:rPr>
            </w:pPr>
          </w:p>
        </w:tc>
      </w:tr>
      <w:tr w:rsidR="00580327" w:rsidRPr="00580327" w14:paraId="7731D394" w14:textId="77777777" w:rsidTr="00580327">
        <w:trPr>
          <w:trHeight w:val="345"/>
        </w:trPr>
        <w:tc>
          <w:tcPr>
            <w:tcW w:w="1316" w:type="dxa"/>
            <w:tcBorders>
              <w:top w:val="nil"/>
              <w:left w:val="single" w:sz="8" w:space="0" w:color="auto"/>
              <w:bottom w:val="single" w:sz="8" w:space="0" w:color="auto"/>
              <w:right w:val="single" w:sz="8" w:space="0" w:color="auto"/>
            </w:tcBorders>
            <w:noWrap/>
            <w:vAlign w:val="center"/>
            <w:hideMark/>
          </w:tcPr>
          <w:p w14:paraId="1D166F20" w14:textId="77777777" w:rsidR="00580327" w:rsidRPr="00580327" w:rsidRDefault="00580327" w:rsidP="00580327">
            <w:pPr>
              <w:spacing w:after="0" w:line="240" w:lineRule="auto"/>
              <w:ind w:left="0" w:firstLine="0"/>
              <w:jc w:val="left"/>
              <w:rPr>
                <w:rFonts w:ascii="Arial Narrow" w:eastAsia="Times New Roman" w:hAnsi="Arial Narrow" w:cs="Calibri"/>
                <w:b/>
                <w:bCs/>
              </w:rPr>
            </w:pPr>
            <w:r w:rsidRPr="00580327">
              <w:rPr>
                <w:rFonts w:ascii="Arial Narrow" w:eastAsia="Times New Roman" w:hAnsi="Arial Narrow" w:cs="Calibri"/>
                <w:b/>
                <w:bCs/>
              </w:rPr>
              <w:t>N°</w:t>
            </w:r>
          </w:p>
        </w:tc>
        <w:tc>
          <w:tcPr>
            <w:tcW w:w="4921" w:type="dxa"/>
            <w:tcBorders>
              <w:top w:val="nil"/>
              <w:left w:val="nil"/>
              <w:bottom w:val="single" w:sz="8" w:space="0" w:color="auto"/>
              <w:right w:val="single" w:sz="8" w:space="0" w:color="000000"/>
            </w:tcBorders>
            <w:noWrap/>
            <w:vAlign w:val="center"/>
            <w:hideMark/>
          </w:tcPr>
          <w:p w14:paraId="00B1DC25" w14:textId="77777777" w:rsidR="00580327" w:rsidRPr="00580327" w:rsidRDefault="00580327" w:rsidP="00580327">
            <w:pPr>
              <w:spacing w:after="0" w:line="240" w:lineRule="auto"/>
              <w:ind w:left="0" w:firstLine="0"/>
              <w:jc w:val="left"/>
              <w:rPr>
                <w:rFonts w:ascii="Arial Narrow" w:eastAsia="Times New Roman" w:hAnsi="Arial Narrow" w:cs="Calibri"/>
                <w:b/>
                <w:bCs/>
              </w:rPr>
            </w:pPr>
            <w:r w:rsidRPr="00580327">
              <w:rPr>
                <w:rFonts w:ascii="Arial Narrow" w:eastAsia="Times New Roman" w:hAnsi="Arial Narrow" w:cs="Calibri"/>
                <w:b/>
                <w:bCs/>
              </w:rPr>
              <w:t>Désignation</w:t>
            </w:r>
          </w:p>
        </w:tc>
        <w:tc>
          <w:tcPr>
            <w:tcW w:w="1200" w:type="dxa"/>
            <w:tcBorders>
              <w:top w:val="nil"/>
              <w:left w:val="nil"/>
              <w:bottom w:val="single" w:sz="8" w:space="0" w:color="auto"/>
              <w:right w:val="single" w:sz="8" w:space="0" w:color="auto"/>
            </w:tcBorders>
            <w:noWrap/>
            <w:vAlign w:val="center"/>
            <w:hideMark/>
          </w:tcPr>
          <w:p w14:paraId="42572FCA"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U</w:t>
            </w:r>
          </w:p>
        </w:tc>
        <w:tc>
          <w:tcPr>
            <w:tcW w:w="1200" w:type="dxa"/>
            <w:tcBorders>
              <w:top w:val="nil"/>
              <w:left w:val="nil"/>
              <w:bottom w:val="single" w:sz="8" w:space="0" w:color="auto"/>
              <w:right w:val="single" w:sz="8" w:space="0" w:color="auto"/>
            </w:tcBorders>
            <w:noWrap/>
            <w:vAlign w:val="center"/>
            <w:hideMark/>
          </w:tcPr>
          <w:p w14:paraId="25D122A4"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P.U. EN CHIFFRES</w:t>
            </w:r>
          </w:p>
        </w:tc>
        <w:tc>
          <w:tcPr>
            <w:tcW w:w="1200" w:type="dxa"/>
            <w:tcBorders>
              <w:top w:val="nil"/>
              <w:left w:val="nil"/>
              <w:bottom w:val="single" w:sz="8" w:space="0" w:color="auto"/>
              <w:right w:val="single" w:sz="8" w:space="0" w:color="auto"/>
            </w:tcBorders>
            <w:noWrap/>
            <w:vAlign w:val="center"/>
            <w:hideMark/>
          </w:tcPr>
          <w:p w14:paraId="632AACBE"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P.U EN LETTRES</w:t>
            </w:r>
          </w:p>
        </w:tc>
      </w:tr>
      <w:tr w:rsidR="00580327" w:rsidRPr="00580327" w14:paraId="3FB48A90" w14:textId="77777777" w:rsidTr="00580327">
        <w:trPr>
          <w:trHeight w:val="345"/>
        </w:trPr>
        <w:tc>
          <w:tcPr>
            <w:tcW w:w="1316" w:type="dxa"/>
            <w:tcBorders>
              <w:top w:val="nil"/>
              <w:left w:val="single" w:sz="8" w:space="0" w:color="auto"/>
              <w:bottom w:val="single" w:sz="8" w:space="0" w:color="auto"/>
              <w:right w:val="single" w:sz="8" w:space="0" w:color="auto"/>
            </w:tcBorders>
            <w:shd w:val="clear" w:color="000000" w:fill="F7CAAC"/>
            <w:vAlign w:val="center"/>
            <w:hideMark/>
          </w:tcPr>
          <w:p w14:paraId="4D8EDDCF"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100</w:t>
            </w:r>
          </w:p>
        </w:tc>
        <w:tc>
          <w:tcPr>
            <w:tcW w:w="8521" w:type="dxa"/>
            <w:gridSpan w:val="4"/>
            <w:tcBorders>
              <w:top w:val="single" w:sz="8" w:space="0" w:color="auto"/>
              <w:left w:val="nil"/>
              <w:bottom w:val="single" w:sz="8" w:space="0" w:color="auto"/>
              <w:right w:val="single" w:sz="8" w:space="0" w:color="000000"/>
            </w:tcBorders>
            <w:shd w:val="clear" w:color="000000" w:fill="F7CAAC"/>
            <w:vAlign w:val="center"/>
            <w:hideMark/>
          </w:tcPr>
          <w:p w14:paraId="7CE03094"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CONSTRUCTION D'UN RESEAU BT MONOPHASE Câble Pré assemblé ou Torsadé 4x25 mm</w:t>
            </w:r>
            <w:r w:rsidRPr="00580327">
              <w:rPr>
                <w:rFonts w:ascii="Arial Narrow" w:eastAsia="Times New Roman" w:hAnsi="Arial Narrow" w:cs="Calibri"/>
                <w:b/>
                <w:bCs/>
                <w:vertAlign w:val="superscript"/>
              </w:rPr>
              <w:t xml:space="preserve">2  </w:t>
            </w:r>
          </w:p>
        </w:tc>
      </w:tr>
      <w:tr w:rsidR="00580327" w:rsidRPr="00580327" w14:paraId="50A98D76"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0C348644"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101</w:t>
            </w:r>
          </w:p>
        </w:tc>
        <w:tc>
          <w:tcPr>
            <w:tcW w:w="4921" w:type="dxa"/>
            <w:tcBorders>
              <w:top w:val="nil"/>
              <w:left w:val="nil"/>
              <w:bottom w:val="single" w:sz="8" w:space="0" w:color="auto"/>
              <w:right w:val="nil"/>
            </w:tcBorders>
            <w:vAlign w:val="center"/>
            <w:hideMark/>
          </w:tcPr>
          <w:p w14:paraId="560F8AE9"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Étude et piquetage</w:t>
            </w:r>
          </w:p>
        </w:tc>
        <w:tc>
          <w:tcPr>
            <w:tcW w:w="1200" w:type="dxa"/>
            <w:tcBorders>
              <w:top w:val="nil"/>
              <w:left w:val="single" w:sz="8" w:space="0" w:color="auto"/>
              <w:bottom w:val="single" w:sz="8" w:space="0" w:color="auto"/>
              <w:right w:val="single" w:sz="8" w:space="0" w:color="auto"/>
            </w:tcBorders>
            <w:vAlign w:val="center"/>
            <w:hideMark/>
          </w:tcPr>
          <w:p w14:paraId="2D50ECE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Km</w:t>
            </w:r>
          </w:p>
        </w:tc>
        <w:tc>
          <w:tcPr>
            <w:tcW w:w="1200" w:type="dxa"/>
            <w:tcBorders>
              <w:top w:val="nil"/>
              <w:left w:val="nil"/>
              <w:bottom w:val="single" w:sz="8" w:space="0" w:color="auto"/>
              <w:right w:val="single" w:sz="8" w:space="0" w:color="auto"/>
            </w:tcBorders>
            <w:vAlign w:val="center"/>
            <w:hideMark/>
          </w:tcPr>
          <w:p w14:paraId="149E299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12AEA2D5"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43A3301C" w14:textId="77777777" w:rsidTr="00580327">
        <w:trPr>
          <w:trHeight w:val="375"/>
        </w:trPr>
        <w:tc>
          <w:tcPr>
            <w:tcW w:w="1316" w:type="dxa"/>
            <w:tcBorders>
              <w:top w:val="nil"/>
              <w:left w:val="single" w:sz="8" w:space="0" w:color="auto"/>
              <w:bottom w:val="single" w:sz="8" w:space="0" w:color="auto"/>
              <w:right w:val="single" w:sz="8" w:space="0" w:color="auto"/>
            </w:tcBorders>
            <w:vAlign w:val="center"/>
            <w:hideMark/>
          </w:tcPr>
          <w:p w14:paraId="13A4B7AB"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102</w:t>
            </w:r>
          </w:p>
        </w:tc>
        <w:tc>
          <w:tcPr>
            <w:tcW w:w="4921" w:type="dxa"/>
            <w:tcBorders>
              <w:top w:val="nil"/>
              <w:left w:val="nil"/>
              <w:bottom w:val="single" w:sz="8" w:space="0" w:color="auto"/>
              <w:right w:val="nil"/>
            </w:tcBorders>
            <w:vAlign w:val="center"/>
            <w:hideMark/>
          </w:tcPr>
          <w:p w14:paraId="3126DFC2"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Fouilles en terrain normal</w:t>
            </w:r>
          </w:p>
        </w:tc>
        <w:tc>
          <w:tcPr>
            <w:tcW w:w="1200" w:type="dxa"/>
            <w:tcBorders>
              <w:top w:val="nil"/>
              <w:left w:val="single" w:sz="8" w:space="0" w:color="auto"/>
              <w:bottom w:val="single" w:sz="8" w:space="0" w:color="auto"/>
              <w:right w:val="single" w:sz="8" w:space="0" w:color="auto"/>
            </w:tcBorders>
            <w:vAlign w:val="center"/>
            <w:hideMark/>
          </w:tcPr>
          <w:p w14:paraId="3B62D7A4"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m</w:t>
            </w:r>
            <w:r w:rsidRPr="00580327">
              <w:rPr>
                <w:rFonts w:ascii="Arial Narrow" w:eastAsia="Times New Roman" w:hAnsi="Arial Narrow" w:cs="Calibri"/>
                <w:vertAlign w:val="superscript"/>
              </w:rPr>
              <w:t>3</w:t>
            </w:r>
          </w:p>
        </w:tc>
        <w:tc>
          <w:tcPr>
            <w:tcW w:w="1200" w:type="dxa"/>
            <w:tcBorders>
              <w:top w:val="nil"/>
              <w:left w:val="nil"/>
              <w:bottom w:val="single" w:sz="8" w:space="0" w:color="auto"/>
              <w:right w:val="single" w:sz="8" w:space="0" w:color="auto"/>
            </w:tcBorders>
            <w:vAlign w:val="center"/>
            <w:hideMark/>
          </w:tcPr>
          <w:p w14:paraId="59F770F7"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04B58B07"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766FE0FE" w14:textId="77777777" w:rsidTr="00580327">
        <w:trPr>
          <w:trHeight w:val="453"/>
        </w:trPr>
        <w:tc>
          <w:tcPr>
            <w:tcW w:w="1316" w:type="dxa"/>
            <w:tcBorders>
              <w:top w:val="nil"/>
              <w:left w:val="single" w:sz="8" w:space="0" w:color="auto"/>
              <w:bottom w:val="single" w:sz="8" w:space="0" w:color="auto"/>
              <w:right w:val="single" w:sz="8" w:space="0" w:color="auto"/>
            </w:tcBorders>
            <w:vAlign w:val="center"/>
            <w:hideMark/>
          </w:tcPr>
          <w:p w14:paraId="66796E39"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103</w:t>
            </w:r>
          </w:p>
        </w:tc>
        <w:tc>
          <w:tcPr>
            <w:tcW w:w="4921" w:type="dxa"/>
            <w:tcBorders>
              <w:top w:val="nil"/>
              <w:left w:val="nil"/>
              <w:bottom w:val="single" w:sz="8" w:space="0" w:color="auto"/>
              <w:right w:val="nil"/>
            </w:tcBorders>
            <w:vAlign w:val="center"/>
            <w:hideMark/>
          </w:tcPr>
          <w:p w14:paraId="5B86688E"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Poteau bois 9m/S Classe D</w:t>
            </w:r>
          </w:p>
        </w:tc>
        <w:tc>
          <w:tcPr>
            <w:tcW w:w="1200" w:type="dxa"/>
            <w:tcBorders>
              <w:top w:val="nil"/>
              <w:left w:val="single" w:sz="8" w:space="0" w:color="auto"/>
              <w:bottom w:val="single" w:sz="8" w:space="0" w:color="auto"/>
              <w:right w:val="single" w:sz="8" w:space="0" w:color="auto"/>
            </w:tcBorders>
            <w:vAlign w:val="center"/>
            <w:hideMark/>
          </w:tcPr>
          <w:p w14:paraId="4E660659"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3B0E5A5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30ACF641"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6EF42DC7" w14:textId="77777777" w:rsidTr="00580327">
        <w:trPr>
          <w:trHeight w:val="404"/>
        </w:trPr>
        <w:tc>
          <w:tcPr>
            <w:tcW w:w="1316" w:type="dxa"/>
            <w:tcBorders>
              <w:top w:val="nil"/>
              <w:left w:val="single" w:sz="8" w:space="0" w:color="auto"/>
              <w:bottom w:val="single" w:sz="8" w:space="0" w:color="auto"/>
              <w:right w:val="single" w:sz="8" w:space="0" w:color="auto"/>
            </w:tcBorders>
            <w:vAlign w:val="center"/>
            <w:hideMark/>
          </w:tcPr>
          <w:p w14:paraId="3D17781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104</w:t>
            </w:r>
          </w:p>
        </w:tc>
        <w:tc>
          <w:tcPr>
            <w:tcW w:w="4921" w:type="dxa"/>
            <w:tcBorders>
              <w:top w:val="nil"/>
              <w:left w:val="nil"/>
              <w:bottom w:val="single" w:sz="8" w:space="0" w:color="auto"/>
              <w:right w:val="nil"/>
            </w:tcBorders>
            <w:vAlign w:val="center"/>
            <w:hideMark/>
          </w:tcPr>
          <w:p w14:paraId="4867FCE0"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Poteau bois 9m/J Classe D ou contrefiché</w:t>
            </w:r>
          </w:p>
        </w:tc>
        <w:tc>
          <w:tcPr>
            <w:tcW w:w="1200" w:type="dxa"/>
            <w:tcBorders>
              <w:top w:val="nil"/>
              <w:left w:val="single" w:sz="8" w:space="0" w:color="auto"/>
              <w:bottom w:val="single" w:sz="8" w:space="0" w:color="auto"/>
              <w:right w:val="single" w:sz="8" w:space="0" w:color="auto"/>
            </w:tcBorders>
            <w:vAlign w:val="center"/>
            <w:hideMark/>
          </w:tcPr>
          <w:p w14:paraId="585CFF6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02BE1C8F"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525A5824"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6BC1D5FF" w14:textId="77777777" w:rsidTr="00580327">
        <w:trPr>
          <w:trHeight w:val="413"/>
        </w:trPr>
        <w:tc>
          <w:tcPr>
            <w:tcW w:w="1316" w:type="dxa"/>
            <w:tcBorders>
              <w:top w:val="nil"/>
              <w:left w:val="single" w:sz="8" w:space="0" w:color="auto"/>
              <w:bottom w:val="single" w:sz="8" w:space="0" w:color="auto"/>
              <w:right w:val="single" w:sz="8" w:space="0" w:color="auto"/>
            </w:tcBorders>
            <w:noWrap/>
            <w:vAlign w:val="center"/>
            <w:hideMark/>
          </w:tcPr>
          <w:p w14:paraId="288D0DD3"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105</w:t>
            </w:r>
          </w:p>
        </w:tc>
        <w:tc>
          <w:tcPr>
            <w:tcW w:w="4921" w:type="dxa"/>
            <w:tcBorders>
              <w:top w:val="nil"/>
              <w:left w:val="nil"/>
              <w:bottom w:val="single" w:sz="8" w:space="0" w:color="auto"/>
              <w:right w:val="single" w:sz="8" w:space="0" w:color="000000"/>
            </w:tcBorders>
            <w:vAlign w:val="center"/>
            <w:hideMark/>
          </w:tcPr>
          <w:p w14:paraId="46582C19"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Poteau béton 9m/500 daN</w:t>
            </w:r>
          </w:p>
        </w:tc>
        <w:tc>
          <w:tcPr>
            <w:tcW w:w="1200" w:type="dxa"/>
            <w:tcBorders>
              <w:top w:val="nil"/>
              <w:left w:val="nil"/>
              <w:bottom w:val="single" w:sz="8" w:space="0" w:color="auto"/>
              <w:right w:val="single" w:sz="8" w:space="0" w:color="auto"/>
            </w:tcBorders>
            <w:vAlign w:val="center"/>
            <w:hideMark/>
          </w:tcPr>
          <w:p w14:paraId="3FA089C2"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0CD1A6AE"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61F41476"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696AD7CF" w14:textId="77777777" w:rsidTr="00580327">
        <w:trPr>
          <w:trHeight w:val="341"/>
        </w:trPr>
        <w:tc>
          <w:tcPr>
            <w:tcW w:w="1316" w:type="dxa"/>
            <w:tcBorders>
              <w:top w:val="nil"/>
              <w:left w:val="single" w:sz="8" w:space="0" w:color="auto"/>
              <w:bottom w:val="single" w:sz="8" w:space="0" w:color="auto"/>
              <w:right w:val="single" w:sz="8" w:space="0" w:color="auto"/>
            </w:tcBorders>
            <w:vAlign w:val="center"/>
            <w:hideMark/>
          </w:tcPr>
          <w:p w14:paraId="063B7D65"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106</w:t>
            </w:r>
          </w:p>
        </w:tc>
        <w:tc>
          <w:tcPr>
            <w:tcW w:w="4921" w:type="dxa"/>
            <w:tcBorders>
              <w:top w:val="nil"/>
              <w:left w:val="nil"/>
              <w:bottom w:val="single" w:sz="8" w:space="0" w:color="auto"/>
              <w:right w:val="nil"/>
            </w:tcBorders>
            <w:vAlign w:val="center"/>
            <w:hideMark/>
          </w:tcPr>
          <w:p w14:paraId="33463295"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Armement d'alignement BT</w:t>
            </w:r>
          </w:p>
        </w:tc>
        <w:tc>
          <w:tcPr>
            <w:tcW w:w="1200" w:type="dxa"/>
            <w:tcBorders>
              <w:top w:val="nil"/>
              <w:left w:val="single" w:sz="8" w:space="0" w:color="auto"/>
              <w:bottom w:val="single" w:sz="8" w:space="0" w:color="auto"/>
              <w:right w:val="single" w:sz="8" w:space="0" w:color="auto"/>
            </w:tcBorders>
            <w:vAlign w:val="center"/>
            <w:hideMark/>
          </w:tcPr>
          <w:p w14:paraId="270F3C06"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0E7E670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22426D61"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17417B51" w14:textId="77777777" w:rsidTr="00580327">
        <w:trPr>
          <w:trHeight w:val="275"/>
        </w:trPr>
        <w:tc>
          <w:tcPr>
            <w:tcW w:w="1316" w:type="dxa"/>
            <w:tcBorders>
              <w:top w:val="nil"/>
              <w:left w:val="single" w:sz="8" w:space="0" w:color="auto"/>
              <w:bottom w:val="single" w:sz="8" w:space="0" w:color="auto"/>
              <w:right w:val="single" w:sz="8" w:space="0" w:color="auto"/>
            </w:tcBorders>
            <w:vAlign w:val="center"/>
            <w:hideMark/>
          </w:tcPr>
          <w:p w14:paraId="42E61B88"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107</w:t>
            </w:r>
          </w:p>
        </w:tc>
        <w:tc>
          <w:tcPr>
            <w:tcW w:w="4921" w:type="dxa"/>
            <w:tcBorders>
              <w:top w:val="nil"/>
              <w:left w:val="nil"/>
              <w:bottom w:val="single" w:sz="8" w:space="0" w:color="auto"/>
              <w:right w:val="nil"/>
            </w:tcBorders>
            <w:vAlign w:val="center"/>
            <w:hideMark/>
          </w:tcPr>
          <w:p w14:paraId="10BB0980"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Armement d'ancrage BT</w:t>
            </w:r>
          </w:p>
        </w:tc>
        <w:tc>
          <w:tcPr>
            <w:tcW w:w="1200" w:type="dxa"/>
            <w:tcBorders>
              <w:top w:val="nil"/>
              <w:left w:val="single" w:sz="8" w:space="0" w:color="auto"/>
              <w:bottom w:val="single" w:sz="8" w:space="0" w:color="auto"/>
              <w:right w:val="single" w:sz="8" w:space="0" w:color="auto"/>
            </w:tcBorders>
            <w:vAlign w:val="center"/>
            <w:hideMark/>
          </w:tcPr>
          <w:p w14:paraId="726825D9"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2080F86F"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0EC784E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27424AC1" w14:textId="77777777" w:rsidTr="00580327">
        <w:trPr>
          <w:trHeight w:val="475"/>
        </w:trPr>
        <w:tc>
          <w:tcPr>
            <w:tcW w:w="1316" w:type="dxa"/>
            <w:tcBorders>
              <w:top w:val="nil"/>
              <w:left w:val="single" w:sz="8" w:space="0" w:color="auto"/>
              <w:bottom w:val="single" w:sz="8" w:space="0" w:color="auto"/>
              <w:right w:val="single" w:sz="8" w:space="0" w:color="auto"/>
            </w:tcBorders>
            <w:vAlign w:val="center"/>
            <w:hideMark/>
          </w:tcPr>
          <w:p w14:paraId="46248228"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108</w:t>
            </w:r>
          </w:p>
        </w:tc>
        <w:tc>
          <w:tcPr>
            <w:tcW w:w="4921" w:type="dxa"/>
            <w:tcBorders>
              <w:top w:val="nil"/>
              <w:left w:val="nil"/>
              <w:bottom w:val="single" w:sz="8" w:space="0" w:color="auto"/>
              <w:right w:val="nil"/>
            </w:tcBorders>
            <w:vAlign w:val="center"/>
            <w:hideMark/>
          </w:tcPr>
          <w:p w14:paraId="01A2070F"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Déroulage câble préassemblé 3x70mm²+NP+2EP</w:t>
            </w:r>
          </w:p>
        </w:tc>
        <w:tc>
          <w:tcPr>
            <w:tcW w:w="1200" w:type="dxa"/>
            <w:tcBorders>
              <w:top w:val="nil"/>
              <w:left w:val="single" w:sz="8" w:space="0" w:color="auto"/>
              <w:bottom w:val="single" w:sz="8" w:space="0" w:color="auto"/>
              <w:right w:val="single" w:sz="8" w:space="0" w:color="auto"/>
            </w:tcBorders>
            <w:vAlign w:val="center"/>
            <w:hideMark/>
          </w:tcPr>
          <w:p w14:paraId="3FF58BB6"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ml</w:t>
            </w:r>
          </w:p>
        </w:tc>
        <w:tc>
          <w:tcPr>
            <w:tcW w:w="1200" w:type="dxa"/>
            <w:tcBorders>
              <w:top w:val="nil"/>
              <w:left w:val="nil"/>
              <w:bottom w:val="single" w:sz="8" w:space="0" w:color="auto"/>
              <w:right w:val="single" w:sz="8" w:space="0" w:color="auto"/>
            </w:tcBorders>
            <w:vAlign w:val="center"/>
            <w:hideMark/>
          </w:tcPr>
          <w:p w14:paraId="49FDA6F9"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22FB8C4E"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6E09DA1B" w14:textId="77777777" w:rsidTr="00580327">
        <w:trPr>
          <w:trHeight w:val="375"/>
        </w:trPr>
        <w:tc>
          <w:tcPr>
            <w:tcW w:w="1316" w:type="dxa"/>
            <w:tcBorders>
              <w:top w:val="nil"/>
              <w:left w:val="single" w:sz="8" w:space="0" w:color="auto"/>
              <w:bottom w:val="single" w:sz="8" w:space="0" w:color="auto"/>
              <w:right w:val="single" w:sz="8" w:space="0" w:color="auto"/>
            </w:tcBorders>
            <w:vAlign w:val="center"/>
            <w:hideMark/>
          </w:tcPr>
          <w:p w14:paraId="353A8D5B"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109</w:t>
            </w:r>
          </w:p>
        </w:tc>
        <w:tc>
          <w:tcPr>
            <w:tcW w:w="4921" w:type="dxa"/>
            <w:tcBorders>
              <w:top w:val="nil"/>
              <w:left w:val="nil"/>
              <w:bottom w:val="single" w:sz="8" w:space="0" w:color="auto"/>
              <w:right w:val="nil"/>
            </w:tcBorders>
            <w:vAlign w:val="center"/>
            <w:hideMark/>
          </w:tcPr>
          <w:p w14:paraId="224D9B3A"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Dépose du câble torsadé 2x16 mm² existant</w:t>
            </w:r>
          </w:p>
        </w:tc>
        <w:tc>
          <w:tcPr>
            <w:tcW w:w="1200" w:type="dxa"/>
            <w:tcBorders>
              <w:top w:val="nil"/>
              <w:left w:val="single" w:sz="8" w:space="0" w:color="auto"/>
              <w:bottom w:val="single" w:sz="8" w:space="0" w:color="auto"/>
              <w:right w:val="single" w:sz="8" w:space="0" w:color="auto"/>
            </w:tcBorders>
            <w:vAlign w:val="center"/>
            <w:hideMark/>
          </w:tcPr>
          <w:p w14:paraId="1648B845"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FF</w:t>
            </w:r>
          </w:p>
        </w:tc>
        <w:tc>
          <w:tcPr>
            <w:tcW w:w="1200" w:type="dxa"/>
            <w:tcBorders>
              <w:top w:val="nil"/>
              <w:left w:val="nil"/>
              <w:bottom w:val="single" w:sz="8" w:space="0" w:color="auto"/>
              <w:right w:val="single" w:sz="8" w:space="0" w:color="auto"/>
            </w:tcBorders>
            <w:vAlign w:val="center"/>
            <w:hideMark/>
          </w:tcPr>
          <w:p w14:paraId="7ED1EB61"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563FF0E8"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269620BA" w14:textId="77777777" w:rsidTr="00580327">
        <w:trPr>
          <w:trHeight w:val="267"/>
        </w:trPr>
        <w:tc>
          <w:tcPr>
            <w:tcW w:w="1316" w:type="dxa"/>
            <w:tcBorders>
              <w:top w:val="nil"/>
              <w:left w:val="single" w:sz="8" w:space="0" w:color="auto"/>
              <w:bottom w:val="single" w:sz="8" w:space="0" w:color="auto"/>
              <w:right w:val="single" w:sz="8" w:space="0" w:color="auto"/>
            </w:tcBorders>
            <w:vAlign w:val="center"/>
            <w:hideMark/>
          </w:tcPr>
          <w:p w14:paraId="0B01383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110</w:t>
            </w:r>
          </w:p>
        </w:tc>
        <w:tc>
          <w:tcPr>
            <w:tcW w:w="4921" w:type="dxa"/>
            <w:tcBorders>
              <w:top w:val="nil"/>
              <w:left w:val="nil"/>
              <w:bottom w:val="single" w:sz="8" w:space="0" w:color="auto"/>
              <w:right w:val="nil"/>
            </w:tcBorders>
            <w:vAlign w:val="center"/>
            <w:hideMark/>
          </w:tcPr>
          <w:p w14:paraId="48D774DF" w14:textId="77777777" w:rsidR="00580327" w:rsidRPr="00580327" w:rsidRDefault="00580327" w:rsidP="00580327">
            <w:pPr>
              <w:spacing w:after="0" w:line="240" w:lineRule="auto"/>
              <w:ind w:left="0" w:firstLine="0"/>
              <w:jc w:val="left"/>
              <w:rPr>
                <w:rFonts w:ascii="Arial Narrow" w:eastAsia="Times New Roman" w:hAnsi="Arial Narrow" w:cs="Calibri"/>
                <w:sz w:val="20"/>
                <w:szCs w:val="20"/>
              </w:rPr>
            </w:pPr>
            <w:r w:rsidRPr="00580327">
              <w:rPr>
                <w:rFonts w:ascii="Arial Narrow" w:eastAsia="Times New Roman" w:hAnsi="Arial Narrow" w:cs="Calibri"/>
                <w:sz w:val="20"/>
                <w:szCs w:val="20"/>
              </w:rPr>
              <w:t>F et Déroulage câble torsadé 4x25 mm²</w:t>
            </w:r>
          </w:p>
        </w:tc>
        <w:tc>
          <w:tcPr>
            <w:tcW w:w="1200" w:type="dxa"/>
            <w:tcBorders>
              <w:top w:val="nil"/>
              <w:left w:val="single" w:sz="8" w:space="0" w:color="auto"/>
              <w:bottom w:val="single" w:sz="8" w:space="0" w:color="auto"/>
              <w:right w:val="single" w:sz="8" w:space="0" w:color="auto"/>
            </w:tcBorders>
            <w:vAlign w:val="center"/>
            <w:hideMark/>
          </w:tcPr>
          <w:p w14:paraId="0CAB5A65"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ml</w:t>
            </w:r>
          </w:p>
        </w:tc>
        <w:tc>
          <w:tcPr>
            <w:tcW w:w="1200" w:type="dxa"/>
            <w:tcBorders>
              <w:top w:val="nil"/>
              <w:left w:val="nil"/>
              <w:bottom w:val="single" w:sz="8" w:space="0" w:color="auto"/>
              <w:right w:val="single" w:sz="8" w:space="0" w:color="auto"/>
            </w:tcBorders>
            <w:vAlign w:val="center"/>
            <w:hideMark/>
          </w:tcPr>
          <w:p w14:paraId="24B77DD4"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2E62FD24"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4DAD47AA" w14:textId="77777777" w:rsidTr="00580327">
        <w:trPr>
          <w:trHeight w:val="399"/>
        </w:trPr>
        <w:tc>
          <w:tcPr>
            <w:tcW w:w="1316" w:type="dxa"/>
            <w:tcBorders>
              <w:top w:val="nil"/>
              <w:left w:val="single" w:sz="8" w:space="0" w:color="auto"/>
              <w:bottom w:val="single" w:sz="8" w:space="0" w:color="auto"/>
              <w:right w:val="single" w:sz="8" w:space="0" w:color="auto"/>
            </w:tcBorders>
            <w:vAlign w:val="center"/>
            <w:hideMark/>
          </w:tcPr>
          <w:p w14:paraId="68724075"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111</w:t>
            </w:r>
          </w:p>
        </w:tc>
        <w:tc>
          <w:tcPr>
            <w:tcW w:w="4921" w:type="dxa"/>
            <w:tcBorders>
              <w:top w:val="nil"/>
              <w:left w:val="nil"/>
              <w:bottom w:val="single" w:sz="8" w:space="0" w:color="auto"/>
              <w:right w:val="nil"/>
            </w:tcBorders>
            <w:vAlign w:val="center"/>
            <w:hideMark/>
          </w:tcPr>
          <w:p w14:paraId="021FADE3"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Plaque numéro + numérotation</w:t>
            </w:r>
          </w:p>
        </w:tc>
        <w:tc>
          <w:tcPr>
            <w:tcW w:w="1200" w:type="dxa"/>
            <w:tcBorders>
              <w:top w:val="nil"/>
              <w:left w:val="single" w:sz="8" w:space="0" w:color="auto"/>
              <w:bottom w:val="single" w:sz="8" w:space="0" w:color="auto"/>
              <w:right w:val="single" w:sz="8" w:space="0" w:color="auto"/>
            </w:tcBorders>
            <w:vAlign w:val="center"/>
            <w:hideMark/>
          </w:tcPr>
          <w:p w14:paraId="145E87BA"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0989AF23"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02107D8D"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1A88998E"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0BA31C8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112</w:t>
            </w:r>
          </w:p>
        </w:tc>
        <w:tc>
          <w:tcPr>
            <w:tcW w:w="4921" w:type="dxa"/>
            <w:tcBorders>
              <w:top w:val="nil"/>
              <w:left w:val="nil"/>
              <w:bottom w:val="single" w:sz="8" w:space="0" w:color="auto"/>
              <w:right w:val="nil"/>
            </w:tcBorders>
            <w:vAlign w:val="center"/>
            <w:hideMark/>
          </w:tcPr>
          <w:p w14:paraId="0B893FE2"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Mise à la terre type C</w:t>
            </w:r>
          </w:p>
        </w:tc>
        <w:tc>
          <w:tcPr>
            <w:tcW w:w="1200" w:type="dxa"/>
            <w:tcBorders>
              <w:top w:val="nil"/>
              <w:left w:val="single" w:sz="8" w:space="0" w:color="auto"/>
              <w:bottom w:val="single" w:sz="8" w:space="0" w:color="auto"/>
              <w:right w:val="single" w:sz="8" w:space="0" w:color="auto"/>
            </w:tcBorders>
            <w:vAlign w:val="center"/>
            <w:hideMark/>
          </w:tcPr>
          <w:p w14:paraId="2B646B5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46779358"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745C7886"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768A255F"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05778D38"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113</w:t>
            </w:r>
          </w:p>
        </w:tc>
        <w:tc>
          <w:tcPr>
            <w:tcW w:w="4921" w:type="dxa"/>
            <w:tcBorders>
              <w:top w:val="nil"/>
              <w:left w:val="nil"/>
              <w:bottom w:val="single" w:sz="8" w:space="0" w:color="auto"/>
              <w:right w:val="nil"/>
            </w:tcBorders>
            <w:vAlign w:val="center"/>
            <w:hideMark/>
          </w:tcPr>
          <w:p w14:paraId="56714C66"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Prise en charge touret</w:t>
            </w:r>
          </w:p>
        </w:tc>
        <w:tc>
          <w:tcPr>
            <w:tcW w:w="1200" w:type="dxa"/>
            <w:tcBorders>
              <w:top w:val="nil"/>
              <w:left w:val="single" w:sz="8" w:space="0" w:color="auto"/>
              <w:bottom w:val="single" w:sz="8" w:space="0" w:color="auto"/>
              <w:right w:val="single" w:sz="8" w:space="0" w:color="auto"/>
            </w:tcBorders>
            <w:vAlign w:val="center"/>
            <w:hideMark/>
          </w:tcPr>
          <w:p w14:paraId="538CC19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59EBA435"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400763BD"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79501AF9"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2CC893F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114</w:t>
            </w:r>
          </w:p>
        </w:tc>
        <w:tc>
          <w:tcPr>
            <w:tcW w:w="4921" w:type="dxa"/>
            <w:tcBorders>
              <w:top w:val="nil"/>
              <w:left w:val="nil"/>
              <w:bottom w:val="single" w:sz="8" w:space="0" w:color="auto"/>
              <w:right w:val="nil"/>
            </w:tcBorders>
            <w:vAlign w:val="center"/>
            <w:hideMark/>
          </w:tcPr>
          <w:p w14:paraId="25E043B8"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Massif de fondation</w:t>
            </w:r>
          </w:p>
        </w:tc>
        <w:tc>
          <w:tcPr>
            <w:tcW w:w="1200" w:type="dxa"/>
            <w:tcBorders>
              <w:top w:val="nil"/>
              <w:left w:val="single" w:sz="8" w:space="0" w:color="auto"/>
              <w:bottom w:val="single" w:sz="8" w:space="0" w:color="auto"/>
              <w:right w:val="single" w:sz="8" w:space="0" w:color="auto"/>
            </w:tcBorders>
            <w:vAlign w:val="center"/>
            <w:hideMark/>
          </w:tcPr>
          <w:p w14:paraId="2792A20B"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m3</w:t>
            </w:r>
          </w:p>
        </w:tc>
        <w:tc>
          <w:tcPr>
            <w:tcW w:w="1200" w:type="dxa"/>
            <w:tcBorders>
              <w:top w:val="nil"/>
              <w:left w:val="nil"/>
              <w:bottom w:val="single" w:sz="8" w:space="0" w:color="auto"/>
              <w:right w:val="single" w:sz="8" w:space="0" w:color="auto"/>
            </w:tcBorders>
            <w:vAlign w:val="center"/>
            <w:hideMark/>
          </w:tcPr>
          <w:p w14:paraId="3F5F3C50"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4399AB5E"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707CD667"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1127BCE5"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115</w:t>
            </w:r>
          </w:p>
        </w:tc>
        <w:tc>
          <w:tcPr>
            <w:tcW w:w="4921" w:type="dxa"/>
            <w:tcBorders>
              <w:top w:val="nil"/>
              <w:left w:val="nil"/>
              <w:bottom w:val="single" w:sz="8" w:space="0" w:color="auto"/>
              <w:right w:val="nil"/>
            </w:tcBorders>
            <w:vAlign w:val="center"/>
            <w:hideMark/>
          </w:tcPr>
          <w:p w14:paraId="3C86492D"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Raccord BT</w:t>
            </w:r>
          </w:p>
        </w:tc>
        <w:tc>
          <w:tcPr>
            <w:tcW w:w="1200" w:type="dxa"/>
            <w:tcBorders>
              <w:top w:val="nil"/>
              <w:left w:val="single" w:sz="8" w:space="0" w:color="auto"/>
              <w:bottom w:val="single" w:sz="8" w:space="0" w:color="auto"/>
              <w:right w:val="single" w:sz="8" w:space="0" w:color="auto"/>
            </w:tcBorders>
            <w:vAlign w:val="center"/>
            <w:hideMark/>
          </w:tcPr>
          <w:p w14:paraId="06B20EBB"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FF</w:t>
            </w:r>
          </w:p>
        </w:tc>
        <w:tc>
          <w:tcPr>
            <w:tcW w:w="1200" w:type="dxa"/>
            <w:tcBorders>
              <w:top w:val="nil"/>
              <w:left w:val="nil"/>
              <w:bottom w:val="single" w:sz="8" w:space="0" w:color="auto"/>
              <w:right w:val="single" w:sz="8" w:space="0" w:color="auto"/>
            </w:tcBorders>
            <w:vAlign w:val="center"/>
            <w:hideMark/>
          </w:tcPr>
          <w:p w14:paraId="77EBC511"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2AF412A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42D7071B"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003A14AC"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116</w:t>
            </w:r>
          </w:p>
        </w:tc>
        <w:tc>
          <w:tcPr>
            <w:tcW w:w="4921" w:type="dxa"/>
            <w:tcBorders>
              <w:top w:val="nil"/>
              <w:left w:val="nil"/>
              <w:bottom w:val="single" w:sz="8" w:space="0" w:color="auto"/>
              <w:right w:val="nil"/>
            </w:tcBorders>
            <w:vAlign w:val="center"/>
            <w:hideMark/>
          </w:tcPr>
          <w:p w14:paraId="4F37C9A6"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Capuchon d'extrémité</w:t>
            </w:r>
          </w:p>
        </w:tc>
        <w:tc>
          <w:tcPr>
            <w:tcW w:w="1200" w:type="dxa"/>
            <w:tcBorders>
              <w:top w:val="nil"/>
              <w:left w:val="single" w:sz="8" w:space="0" w:color="auto"/>
              <w:bottom w:val="single" w:sz="8" w:space="0" w:color="auto"/>
              <w:right w:val="single" w:sz="8" w:space="0" w:color="auto"/>
            </w:tcBorders>
            <w:vAlign w:val="center"/>
            <w:hideMark/>
          </w:tcPr>
          <w:p w14:paraId="2A3FC3DE" w14:textId="77777777" w:rsidR="00580327" w:rsidRPr="00580327" w:rsidRDefault="00580327" w:rsidP="00580327">
            <w:pPr>
              <w:spacing w:after="0" w:line="240" w:lineRule="auto"/>
              <w:ind w:left="0" w:firstLine="0"/>
              <w:jc w:val="center"/>
              <w:rPr>
                <w:rFonts w:ascii="Arial Narrow" w:eastAsia="Times New Roman" w:hAnsi="Arial Narrow" w:cs="Calibri"/>
              </w:rPr>
            </w:pPr>
            <w:proofErr w:type="spellStart"/>
            <w:r w:rsidRPr="00580327">
              <w:rPr>
                <w:rFonts w:ascii="Arial Narrow" w:eastAsia="Times New Roman" w:hAnsi="Arial Narrow" w:cs="Calibri"/>
              </w:rPr>
              <w:t>Ens</w:t>
            </w:r>
            <w:proofErr w:type="spellEnd"/>
          </w:p>
        </w:tc>
        <w:tc>
          <w:tcPr>
            <w:tcW w:w="1200" w:type="dxa"/>
            <w:tcBorders>
              <w:top w:val="nil"/>
              <w:left w:val="nil"/>
              <w:bottom w:val="single" w:sz="8" w:space="0" w:color="auto"/>
              <w:right w:val="single" w:sz="8" w:space="0" w:color="auto"/>
            </w:tcBorders>
            <w:vAlign w:val="center"/>
            <w:hideMark/>
          </w:tcPr>
          <w:p w14:paraId="6B49E65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0D16E836"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78613AA0"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4E386615"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200</w:t>
            </w:r>
          </w:p>
        </w:tc>
        <w:tc>
          <w:tcPr>
            <w:tcW w:w="8521" w:type="dxa"/>
            <w:gridSpan w:val="4"/>
            <w:tcBorders>
              <w:top w:val="single" w:sz="8" w:space="0" w:color="auto"/>
              <w:left w:val="nil"/>
              <w:bottom w:val="single" w:sz="8" w:space="0" w:color="auto"/>
              <w:right w:val="single" w:sz="8" w:space="0" w:color="000000"/>
            </w:tcBorders>
            <w:shd w:val="clear" w:color="000000" w:fill="F7CAAC"/>
            <w:vAlign w:val="center"/>
            <w:hideMark/>
          </w:tcPr>
          <w:p w14:paraId="64B11436"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PRESTATIONS DIVERSES</w:t>
            </w:r>
          </w:p>
        </w:tc>
      </w:tr>
      <w:tr w:rsidR="00580327" w:rsidRPr="00580327" w14:paraId="21346AFF" w14:textId="77777777" w:rsidTr="00580327">
        <w:trPr>
          <w:trHeight w:val="321"/>
        </w:trPr>
        <w:tc>
          <w:tcPr>
            <w:tcW w:w="1316" w:type="dxa"/>
            <w:tcBorders>
              <w:top w:val="nil"/>
              <w:left w:val="single" w:sz="8" w:space="0" w:color="auto"/>
              <w:bottom w:val="single" w:sz="8" w:space="0" w:color="auto"/>
              <w:right w:val="single" w:sz="8" w:space="0" w:color="auto"/>
            </w:tcBorders>
            <w:vAlign w:val="center"/>
            <w:hideMark/>
          </w:tcPr>
          <w:p w14:paraId="4512F24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201</w:t>
            </w:r>
          </w:p>
        </w:tc>
        <w:tc>
          <w:tcPr>
            <w:tcW w:w="4921" w:type="dxa"/>
            <w:tcBorders>
              <w:top w:val="nil"/>
              <w:left w:val="nil"/>
              <w:bottom w:val="single" w:sz="8" w:space="0" w:color="auto"/>
              <w:right w:val="nil"/>
            </w:tcBorders>
            <w:vAlign w:val="center"/>
            <w:hideMark/>
          </w:tcPr>
          <w:p w14:paraId="02E47146"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Transport poteaux et manutention matériel</w:t>
            </w:r>
          </w:p>
        </w:tc>
        <w:tc>
          <w:tcPr>
            <w:tcW w:w="1200" w:type="dxa"/>
            <w:tcBorders>
              <w:top w:val="nil"/>
              <w:left w:val="single" w:sz="8" w:space="0" w:color="auto"/>
              <w:bottom w:val="single" w:sz="8" w:space="0" w:color="auto"/>
              <w:right w:val="single" w:sz="8" w:space="0" w:color="auto"/>
            </w:tcBorders>
            <w:vAlign w:val="center"/>
            <w:hideMark/>
          </w:tcPr>
          <w:p w14:paraId="10DA2CC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FF</w:t>
            </w:r>
          </w:p>
        </w:tc>
        <w:tc>
          <w:tcPr>
            <w:tcW w:w="1200" w:type="dxa"/>
            <w:tcBorders>
              <w:top w:val="nil"/>
              <w:left w:val="nil"/>
              <w:bottom w:val="single" w:sz="8" w:space="0" w:color="auto"/>
              <w:right w:val="single" w:sz="8" w:space="0" w:color="auto"/>
            </w:tcBorders>
            <w:vAlign w:val="center"/>
            <w:hideMark/>
          </w:tcPr>
          <w:p w14:paraId="1CF37C93"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43FECE1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2C96C57B"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72F98609"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202</w:t>
            </w:r>
          </w:p>
        </w:tc>
        <w:tc>
          <w:tcPr>
            <w:tcW w:w="4921" w:type="dxa"/>
            <w:tcBorders>
              <w:top w:val="nil"/>
              <w:left w:val="nil"/>
              <w:bottom w:val="single" w:sz="8" w:space="0" w:color="auto"/>
              <w:right w:val="nil"/>
            </w:tcBorders>
            <w:vAlign w:val="center"/>
            <w:hideMark/>
          </w:tcPr>
          <w:p w14:paraId="6997F975"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Abattage et élagage</w:t>
            </w:r>
          </w:p>
        </w:tc>
        <w:tc>
          <w:tcPr>
            <w:tcW w:w="1200" w:type="dxa"/>
            <w:tcBorders>
              <w:top w:val="nil"/>
              <w:left w:val="single" w:sz="8" w:space="0" w:color="auto"/>
              <w:bottom w:val="single" w:sz="8" w:space="0" w:color="auto"/>
              <w:right w:val="single" w:sz="8" w:space="0" w:color="auto"/>
            </w:tcBorders>
            <w:vAlign w:val="center"/>
            <w:hideMark/>
          </w:tcPr>
          <w:p w14:paraId="0649F6D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T/KM</w:t>
            </w:r>
          </w:p>
        </w:tc>
        <w:tc>
          <w:tcPr>
            <w:tcW w:w="1200" w:type="dxa"/>
            <w:tcBorders>
              <w:top w:val="nil"/>
              <w:left w:val="nil"/>
              <w:bottom w:val="single" w:sz="8" w:space="0" w:color="auto"/>
              <w:right w:val="single" w:sz="8" w:space="0" w:color="auto"/>
            </w:tcBorders>
            <w:vAlign w:val="center"/>
            <w:hideMark/>
          </w:tcPr>
          <w:p w14:paraId="5E8E665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17F8530D"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476C3251"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2F22DC85"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203</w:t>
            </w:r>
          </w:p>
        </w:tc>
        <w:tc>
          <w:tcPr>
            <w:tcW w:w="4921" w:type="dxa"/>
            <w:tcBorders>
              <w:top w:val="nil"/>
              <w:left w:val="nil"/>
              <w:bottom w:val="single" w:sz="8" w:space="0" w:color="auto"/>
              <w:right w:val="nil"/>
            </w:tcBorders>
            <w:vAlign w:val="center"/>
            <w:hideMark/>
          </w:tcPr>
          <w:p w14:paraId="6772B62D"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Déplacement équipe</w:t>
            </w:r>
          </w:p>
        </w:tc>
        <w:tc>
          <w:tcPr>
            <w:tcW w:w="1200" w:type="dxa"/>
            <w:tcBorders>
              <w:top w:val="nil"/>
              <w:left w:val="single" w:sz="8" w:space="0" w:color="auto"/>
              <w:bottom w:val="single" w:sz="8" w:space="0" w:color="auto"/>
              <w:right w:val="single" w:sz="8" w:space="0" w:color="auto"/>
            </w:tcBorders>
            <w:vAlign w:val="center"/>
            <w:hideMark/>
          </w:tcPr>
          <w:p w14:paraId="36C3D0B6"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H</w:t>
            </w:r>
          </w:p>
        </w:tc>
        <w:tc>
          <w:tcPr>
            <w:tcW w:w="1200" w:type="dxa"/>
            <w:tcBorders>
              <w:top w:val="nil"/>
              <w:left w:val="nil"/>
              <w:bottom w:val="single" w:sz="8" w:space="0" w:color="auto"/>
              <w:right w:val="single" w:sz="8" w:space="0" w:color="auto"/>
            </w:tcBorders>
            <w:vAlign w:val="center"/>
            <w:hideMark/>
          </w:tcPr>
          <w:p w14:paraId="112AB355"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2E2E75DC"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4C21F44D" w14:textId="77777777" w:rsidTr="00580327">
        <w:trPr>
          <w:trHeight w:val="675"/>
        </w:trPr>
        <w:tc>
          <w:tcPr>
            <w:tcW w:w="1316" w:type="dxa"/>
            <w:tcBorders>
              <w:top w:val="nil"/>
              <w:left w:val="single" w:sz="8" w:space="0" w:color="auto"/>
              <w:bottom w:val="single" w:sz="8" w:space="0" w:color="auto"/>
              <w:right w:val="single" w:sz="8" w:space="0" w:color="auto"/>
            </w:tcBorders>
            <w:vAlign w:val="center"/>
            <w:hideMark/>
          </w:tcPr>
          <w:p w14:paraId="1CD32C83"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204</w:t>
            </w:r>
          </w:p>
        </w:tc>
        <w:tc>
          <w:tcPr>
            <w:tcW w:w="4921" w:type="dxa"/>
            <w:tcBorders>
              <w:top w:val="nil"/>
              <w:left w:val="nil"/>
              <w:bottom w:val="single" w:sz="8" w:space="0" w:color="auto"/>
              <w:right w:val="nil"/>
            </w:tcBorders>
            <w:vAlign w:val="center"/>
            <w:hideMark/>
          </w:tcPr>
          <w:p w14:paraId="6C5F6452"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Installation et repli du chantier</w:t>
            </w:r>
          </w:p>
        </w:tc>
        <w:tc>
          <w:tcPr>
            <w:tcW w:w="1200" w:type="dxa"/>
            <w:tcBorders>
              <w:top w:val="nil"/>
              <w:left w:val="single" w:sz="8" w:space="0" w:color="auto"/>
              <w:bottom w:val="single" w:sz="8" w:space="0" w:color="auto"/>
              <w:right w:val="single" w:sz="8" w:space="0" w:color="auto"/>
            </w:tcBorders>
            <w:vAlign w:val="center"/>
            <w:hideMark/>
          </w:tcPr>
          <w:p w14:paraId="2298899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FF</w:t>
            </w:r>
          </w:p>
        </w:tc>
        <w:tc>
          <w:tcPr>
            <w:tcW w:w="1200" w:type="dxa"/>
            <w:tcBorders>
              <w:top w:val="nil"/>
              <w:left w:val="nil"/>
              <w:bottom w:val="single" w:sz="8" w:space="0" w:color="auto"/>
              <w:right w:val="single" w:sz="8" w:space="0" w:color="auto"/>
            </w:tcBorders>
            <w:vAlign w:val="center"/>
            <w:hideMark/>
          </w:tcPr>
          <w:p w14:paraId="50E40E3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58017CE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0C68EEF3" w14:textId="77777777" w:rsidTr="00580327">
        <w:trPr>
          <w:trHeight w:val="345"/>
        </w:trPr>
        <w:tc>
          <w:tcPr>
            <w:tcW w:w="1316" w:type="dxa"/>
            <w:tcBorders>
              <w:top w:val="nil"/>
              <w:left w:val="single" w:sz="8" w:space="0" w:color="auto"/>
              <w:bottom w:val="single" w:sz="8" w:space="0" w:color="auto"/>
              <w:right w:val="single" w:sz="8" w:space="0" w:color="auto"/>
            </w:tcBorders>
            <w:vAlign w:val="center"/>
            <w:hideMark/>
          </w:tcPr>
          <w:p w14:paraId="4DA5F8E7"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300</w:t>
            </w:r>
          </w:p>
        </w:tc>
        <w:tc>
          <w:tcPr>
            <w:tcW w:w="8521" w:type="dxa"/>
            <w:gridSpan w:val="4"/>
            <w:tcBorders>
              <w:top w:val="single" w:sz="8" w:space="0" w:color="auto"/>
              <w:left w:val="nil"/>
              <w:bottom w:val="single" w:sz="8" w:space="0" w:color="auto"/>
              <w:right w:val="single" w:sz="8" w:space="0" w:color="000000"/>
            </w:tcBorders>
            <w:shd w:val="clear" w:color="000000" w:fill="F7CAAC"/>
            <w:vAlign w:val="center"/>
            <w:hideMark/>
          </w:tcPr>
          <w:p w14:paraId="734A81F8"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BRANCHEMENT MENAGE</w:t>
            </w:r>
          </w:p>
        </w:tc>
      </w:tr>
      <w:tr w:rsidR="00580327" w:rsidRPr="00580327" w14:paraId="61F31248" w14:textId="77777777" w:rsidTr="00580327">
        <w:trPr>
          <w:trHeight w:val="525"/>
        </w:trPr>
        <w:tc>
          <w:tcPr>
            <w:tcW w:w="1316" w:type="dxa"/>
            <w:tcBorders>
              <w:top w:val="nil"/>
              <w:left w:val="single" w:sz="8" w:space="0" w:color="auto"/>
              <w:bottom w:val="single" w:sz="8" w:space="0" w:color="auto"/>
              <w:right w:val="single" w:sz="8" w:space="0" w:color="auto"/>
            </w:tcBorders>
            <w:vAlign w:val="center"/>
            <w:hideMark/>
          </w:tcPr>
          <w:p w14:paraId="30A38A7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301</w:t>
            </w:r>
          </w:p>
        </w:tc>
        <w:tc>
          <w:tcPr>
            <w:tcW w:w="4921" w:type="dxa"/>
            <w:tcBorders>
              <w:top w:val="nil"/>
              <w:left w:val="nil"/>
              <w:bottom w:val="single" w:sz="8" w:space="0" w:color="auto"/>
              <w:right w:val="nil"/>
            </w:tcBorders>
            <w:vAlign w:val="center"/>
            <w:hideMark/>
          </w:tcPr>
          <w:p w14:paraId="0D03B4D3" w14:textId="77777777" w:rsidR="00580327" w:rsidRPr="00580327" w:rsidRDefault="00580327" w:rsidP="00580327">
            <w:pPr>
              <w:spacing w:after="0" w:line="240" w:lineRule="auto"/>
              <w:ind w:left="0" w:firstLine="0"/>
              <w:jc w:val="left"/>
              <w:rPr>
                <w:rFonts w:ascii="Arial Narrow" w:eastAsia="Times New Roman" w:hAnsi="Arial Narrow" w:cs="Calibri"/>
                <w:sz w:val="20"/>
                <w:szCs w:val="20"/>
              </w:rPr>
            </w:pPr>
            <w:r w:rsidRPr="00580327">
              <w:rPr>
                <w:rFonts w:ascii="Arial Narrow" w:eastAsia="Times New Roman" w:hAnsi="Arial Narrow" w:cs="Calibri"/>
                <w:sz w:val="20"/>
                <w:szCs w:val="20"/>
              </w:rPr>
              <w:t xml:space="preserve">Branchement+ Abonnement </w:t>
            </w:r>
            <w:proofErr w:type="spellStart"/>
            <w:r w:rsidRPr="00580327">
              <w:rPr>
                <w:rFonts w:ascii="Arial Narrow" w:eastAsia="Times New Roman" w:hAnsi="Arial Narrow" w:cs="Calibri"/>
                <w:sz w:val="20"/>
                <w:szCs w:val="20"/>
              </w:rPr>
              <w:t>Eneo</w:t>
            </w:r>
            <w:proofErr w:type="spellEnd"/>
            <w:r w:rsidRPr="00580327">
              <w:rPr>
                <w:rFonts w:ascii="Arial Narrow" w:eastAsia="Times New Roman" w:hAnsi="Arial Narrow" w:cs="Calibri"/>
                <w:sz w:val="20"/>
                <w:szCs w:val="20"/>
              </w:rPr>
              <w:t xml:space="preserve"> 2 fils prépayé</w:t>
            </w:r>
          </w:p>
        </w:tc>
        <w:tc>
          <w:tcPr>
            <w:tcW w:w="1200" w:type="dxa"/>
            <w:tcBorders>
              <w:top w:val="nil"/>
              <w:left w:val="single" w:sz="8" w:space="0" w:color="auto"/>
              <w:bottom w:val="single" w:sz="8" w:space="0" w:color="auto"/>
              <w:right w:val="single" w:sz="8" w:space="0" w:color="auto"/>
            </w:tcBorders>
            <w:vAlign w:val="center"/>
            <w:hideMark/>
          </w:tcPr>
          <w:p w14:paraId="623CC1F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4FEA0D3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610A448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18BFCDA6" w14:textId="77777777" w:rsidTr="00580327">
        <w:trPr>
          <w:trHeight w:val="525"/>
        </w:trPr>
        <w:tc>
          <w:tcPr>
            <w:tcW w:w="1316" w:type="dxa"/>
            <w:tcBorders>
              <w:top w:val="nil"/>
              <w:left w:val="single" w:sz="8" w:space="0" w:color="auto"/>
              <w:bottom w:val="single" w:sz="8" w:space="0" w:color="auto"/>
              <w:right w:val="single" w:sz="8" w:space="0" w:color="auto"/>
            </w:tcBorders>
            <w:vAlign w:val="center"/>
            <w:hideMark/>
          </w:tcPr>
          <w:p w14:paraId="451132F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302</w:t>
            </w:r>
          </w:p>
        </w:tc>
        <w:tc>
          <w:tcPr>
            <w:tcW w:w="4921" w:type="dxa"/>
            <w:tcBorders>
              <w:top w:val="nil"/>
              <w:left w:val="nil"/>
              <w:bottom w:val="single" w:sz="8" w:space="0" w:color="auto"/>
              <w:right w:val="nil"/>
            </w:tcBorders>
            <w:vAlign w:val="center"/>
            <w:hideMark/>
          </w:tcPr>
          <w:p w14:paraId="3FDC18C6" w14:textId="77777777" w:rsidR="00580327" w:rsidRPr="00580327" w:rsidRDefault="00580327" w:rsidP="00580327">
            <w:pPr>
              <w:spacing w:after="0" w:line="240" w:lineRule="auto"/>
              <w:ind w:left="0" w:firstLine="0"/>
              <w:jc w:val="left"/>
              <w:rPr>
                <w:rFonts w:ascii="Arial Narrow" w:eastAsia="Times New Roman" w:hAnsi="Arial Narrow" w:cs="Calibri"/>
                <w:sz w:val="20"/>
                <w:szCs w:val="20"/>
              </w:rPr>
            </w:pPr>
            <w:r w:rsidRPr="00580327">
              <w:rPr>
                <w:rFonts w:ascii="Arial Narrow" w:eastAsia="Times New Roman" w:hAnsi="Arial Narrow" w:cs="Calibri"/>
                <w:sz w:val="20"/>
                <w:szCs w:val="20"/>
              </w:rPr>
              <w:t xml:space="preserve">Branchement+ Abonnement </w:t>
            </w:r>
            <w:proofErr w:type="spellStart"/>
            <w:r w:rsidRPr="00580327">
              <w:rPr>
                <w:rFonts w:ascii="Arial Narrow" w:eastAsia="Times New Roman" w:hAnsi="Arial Narrow" w:cs="Calibri"/>
                <w:sz w:val="20"/>
                <w:szCs w:val="20"/>
              </w:rPr>
              <w:t>Eneo</w:t>
            </w:r>
            <w:proofErr w:type="spellEnd"/>
            <w:r w:rsidRPr="00580327">
              <w:rPr>
                <w:rFonts w:ascii="Arial Narrow" w:eastAsia="Times New Roman" w:hAnsi="Arial Narrow" w:cs="Calibri"/>
                <w:sz w:val="20"/>
                <w:szCs w:val="20"/>
              </w:rPr>
              <w:t xml:space="preserve"> 4 fils prépayé</w:t>
            </w:r>
          </w:p>
        </w:tc>
        <w:tc>
          <w:tcPr>
            <w:tcW w:w="1200" w:type="dxa"/>
            <w:tcBorders>
              <w:top w:val="nil"/>
              <w:left w:val="single" w:sz="8" w:space="0" w:color="auto"/>
              <w:bottom w:val="single" w:sz="8" w:space="0" w:color="auto"/>
              <w:right w:val="single" w:sz="8" w:space="0" w:color="auto"/>
            </w:tcBorders>
            <w:vAlign w:val="center"/>
            <w:hideMark/>
          </w:tcPr>
          <w:p w14:paraId="79AF39D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524C06F6"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49B3FB6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bl>
    <w:p w14:paraId="11411420" w14:textId="77777777" w:rsidR="00F07EC8" w:rsidRDefault="00F07EC8" w:rsidP="00801C6C">
      <w:pPr>
        <w:ind w:left="0" w:firstLine="0"/>
        <w:rPr>
          <w:rFonts w:ascii="Tahoma" w:eastAsia="Century Gothic" w:hAnsi="Tahoma" w:cs="Tahoma"/>
        </w:rPr>
      </w:pPr>
    </w:p>
    <w:p w14:paraId="08ADD9A8" w14:textId="77777777" w:rsidR="008622A1" w:rsidRPr="008622A1" w:rsidRDefault="008622A1" w:rsidP="008622A1">
      <w:pPr>
        <w:spacing w:after="0" w:line="240" w:lineRule="auto"/>
        <w:ind w:left="0" w:right="-1" w:firstLine="0"/>
        <w:jc w:val="center"/>
        <w:rPr>
          <w:rFonts w:ascii="Tahoma" w:hAnsi="Tahoma" w:cs="Tahoma"/>
          <w:b/>
          <w:sz w:val="16"/>
          <w:szCs w:val="16"/>
        </w:rPr>
      </w:pPr>
    </w:p>
    <w:p w14:paraId="1083C731" w14:textId="77777777" w:rsidR="003A6657" w:rsidRDefault="003A6657" w:rsidP="00F07EC8">
      <w:pPr>
        <w:rPr>
          <w:rFonts w:ascii="Tahoma" w:eastAsia="Century Gothic" w:hAnsi="Tahoma" w:cs="Tahoma"/>
        </w:rPr>
      </w:pPr>
    </w:p>
    <w:p w14:paraId="2A7D6F61" w14:textId="77777777" w:rsidR="00E6697E" w:rsidRDefault="00E6697E" w:rsidP="00E6697E">
      <w:pPr>
        <w:tabs>
          <w:tab w:val="center" w:pos="4780"/>
        </w:tabs>
        <w:ind w:left="0" w:firstLine="0"/>
        <w:rPr>
          <w:rFonts w:ascii="Tahoma" w:eastAsia="Century Gothic" w:hAnsi="Tahoma" w:cs="Tahoma"/>
        </w:rPr>
      </w:pPr>
    </w:p>
    <w:p w14:paraId="2926A824" w14:textId="77777777" w:rsidR="00E6697E" w:rsidRPr="00E6697E" w:rsidRDefault="00E6697E" w:rsidP="00E6697E">
      <w:pPr>
        <w:rPr>
          <w:rFonts w:ascii="Tahoma" w:eastAsia="Century Gothic" w:hAnsi="Tahoma" w:cs="Tahoma"/>
        </w:rPr>
      </w:pPr>
    </w:p>
    <w:p w14:paraId="4B0D46FE" w14:textId="77777777" w:rsidR="00E6697E" w:rsidRPr="00E6697E" w:rsidRDefault="00E6697E" w:rsidP="00E6697E">
      <w:pPr>
        <w:rPr>
          <w:rFonts w:ascii="Tahoma" w:eastAsia="Century Gothic" w:hAnsi="Tahoma" w:cs="Tahoma"/>
        </w:rPr>
      </w:pPr>
    </w:p>
    <w:p w14:paraId="576956EA" w14:textId="77777777" w:rsidR="00E6697E" w:rsidRDefault="00E6697E" w:rsidP="00E6697E">
      <w:pPr>
        <w:rPr>
          <w:rFonts w:ascii="Tahoma" w:eastAsia="Century Gothic" w:hAnsi="Tahoma" w:cs="Tahoma"/>
        </w:rPr>
      </w:pPr>
    </w:p>
    <w:p w14:paraId="7F382446" w14:textId="77777777" w:rsidR="00E6697E" w:rsidRDefault="00E6697E" w:rsidP="00E6697E">
      <w:pPr>
        <w:tabs>
          <w:tab w:val="left" w:pos="3994"/>
        </w:tabs>
        <w:rPr>
          <w:rFonts w:ascii="Tahoma" w:eastAsia="Century Gothic" w:hAnsi="Tahoma" w:cs="Tahoma"/>
        </w:rPr>
      </w:pPr>
      <w:r>
        <w:rPr>
          <w:rFonts w:ascii="Tahoma" w:eastAsia="Century Gothic" w:hAnsi="Tahoma" w:cs="Tahoma"/>
        </w:rPr>
        <w:tab/>
      </w:r>
    </w:p>
    <w:p w14:paraId="27D48665" w14:textId="77777777" w:rsidR="00E6697E" w:rsidRDefault="00E6697E" w:rsidP="00E6697E">
      <w:pPr>
        <w:tabs>
          <w:tab w:val="left" w:pos="3994"/>
        </w:tabs>
        <w:rPr>
          <w:rFonts w:ascii="Tahoma" w:eastAsia="Century Gothic" w:hAnsi="Tahoma" w:cs="Tahoma"/>
        </w:rPr>
      </w:pPr>
    </w:p>
    <w:p w14:paraId="1F349900" w14:textId="77777777" w:rsidR="00E6697E" w:rsidRDefault="00E6697E" w:rsidP="00E6697E">
      <w:pPr>
        <w:tabs>
          <w:tab w:val="left" w:pos="3994"/>
        </w:tabs>
        <w:rPr>
          <w:rFonts w:ascii="Tahoma" w:eastAsia="Century Gothic" w:hAnsi="Tahoma" w:cs="Tahoma"/>
        </w:rPr>
      </w:pPr>
    </w:p>
    <w:p w14:paraId="3FDE5357" w14:textId="77777777" w:rsidR="00E6697E" w:rsidRDefault="00E6697E" w:rsidP="00E6697E">
      <w:pPr>
        <w:tabs>
          <w:tab w:val="left" w:pos="3994"/>
        </w:tabs>
        <w:rPr>
          <w:rFonts w:ascii="Tahoma" w:eastAsia="Century Gothic" w:hAnsi="Tahoma" w:cs="Tahoma"/>
        </w:rPr>
      </w:pPr>
    </w:p>
    <w:p w14:paraId="4F300F3D" w14:textId="77777777" w:rsidR="00E6697E" w:rsidRDefault="00E6697E" w:rsidP="00E6697E">
      <w:pPr>
        <w:tabs>
          <w:tab w:val="left" w:pos="3994"/>
        </w:tabs>
        <w:rPr>
          <w:rFonts w:ascii="Tahoma" w:eastAsia="Century Gothic" w:hAnsi="Tahoma" w:cs="Tahoma"/>
        </w:rPr>
      </w:pPr>
    </w:p>
    <w:p w14:paraId="01C580D0" w14:textId="77777777" w:rsidR="00E6697E" w:rsidRDefault="00E6697E" w:rsidP="00E6697E">
      <w:pPr>
        <w:tabs>
          <w:tab w:val="left" w:pos="3994"/>
        </w:tabs>
        <w:rPr>
          <w:rFonts w:ascii="Tahoma" w:eastAsia="Century Gothic" w:hAnsi="Tahoma" w:cs="Tahoma"/>
        </w:rPr>
      </w:pPr>
    </w:p>
    <w:p w14:paraId="10EB6363" w14:textId="77777777" w:rsidR="00E6697E" w:rsidRDefault="00E6697E" w:rsidP="00E6697E">
      <w:pPr>
        <w:tabs>
          <w:tab w:val="left" w:pos="3994"/>
        </w:tabs>
        <w:rPr>
          <w:rFonts w:ascii="Tahoma" w:eastAsia="Century Gothic" w:hAnsi="Tahoma" w:cs="Tahoma"/>
        </w:rPr>
      </w:pPr>
    </w:p>
    <w:p w14:paraId="31508CCF" w14:textId="77777777" w:rsidR="00C86C14" w:rsidRDefault="00C86C14" w:rsidP="00E6697E">
      <w:pPr>
        <w:tabs>
          <w:tab w:val="left" w:pos="3994"/>
        </w:tabs>
        <w:rPr>
          <w:rFonts w:ascii="Tahoma" w:eastAsia="Century Gothic" w:hAnsi="Tahoma" w:cs="Tahoma"/>
        </w:rPr>
      </w:pPr>
    </w:p>
    <w:p w14:paraId="7A36A262" w14:textId="77777777" w:rsidR="00C86C14" w:rsidRDefault="00C86C14" w:rsidP="00E6697E">
      <w:pPr>
        <w:tabs>
          <w:tab w:val="left" w:pos="3994"/>
        </w:tabs>
        <w:rPr>
          <w:rFonts w:ascii="Tahoma" w:eastAsia="Century Gothic" w:hAnsi="Tahoma" w:cs="Tahoma"/>
        </w:rPr>
      </w:pPr>
    </w:p>
    <w:p w14:paraId="1D008ADB" w14:textId="77777777" w:rsidR="00C86C14" w:rsidRDefault="00C86C14" w:rsidP="00E6697E">
      <w:pPr>
        <w:tabs>
          <w:tab w:val="left" w:pos="3994"/>
        </w:tabs>
        <w:rPr>
          <w:rFonts w:ascii="Tahoma" w:eastAsia="Century Gothic" w:hAnsi="Tahoma" w:cs="Tahoma"/>
        </w:rPr>
      </w:pPr>
    </w:p>
    <w:p w14:paraId="38DBB3C6" w14:textId="77777777" w:rsidR="00C86C14" w:rsidRDefault="00C86C14" w:rsidP="00E6697E">
      <w:pPr>
        <w:tabs>
          <w:tab w:val="left" w:pos="3994"/>
        </w:tabs>
        <w:rPr>
          <w:rFonts w:ascii="Tahoma" w:eastAsia="Century Gothic" w:hAnsi="Tahoma" w:cs="Tahoma"/>
        </w:rPr>
      </w:pPr>
    </w:p>
    <w:p w14:paraId="5F8C7FF4" w14:textId="77777777" w:rsidR="00C86C14" w:rsidRDefault="00C86C14" w:rsidP="00E6697E">
      <w:pPr>
        <w:tabs>
          <w:tab w:val="left" w:pos="3994"/>
        </w:tabs>
        <w:rPr>
          <w:rFonts w:ascii="Tahoma" w:eastAsia="Century Gothic" w:hAnsi="Tahoma" w:cs="Tahoma"/>
        </w:rPr>
      </w:pPr>
    </w:p>
    <w:p w14:paraId="2C15A95B" w14:textId="77777777" w:rsidR="00C86C14" w:rsidRDefault="00C86C14" w:rsidP="00E6697E">
      <w:pPr>
        <w:tabs>
          <w:tab w:val="left" w:pos="3994"/>
        </w:tabs>
        <w:rPr>
          <w:rFonts w:ascii="Tahoma" w:eastAsia="Century Gothic" w:hAnsi="Tahoma" w:cs="Tahoma"/>
        </w:rPr>
      </w:pPr>
    </w:p>
    <w:p w14:paraId="560EC93F" w14:textId="77777777" w:rsidR="00C86C14" w:rsidRDefault="00C86C14" w:rsidP="00E6697E">
      <w:pPr>
        <w:tabs>
          <w:tab w:val="left" w:pos="3994"/>
        </w:tabs>
        <w:rPr>
          <w:rFonts w:ascii="Tahoma" w:eastAsia="Century Gothic" w:hAnsi="Tahoma" w:cs="Tahoma"/>
        </w:rPr>
      </w:pPr>
    </w:p>
    <w:p w14:paraId="104B50C7" w14:textId="77777777" w:rsidR="00C86C14" w:rsidRDefault="00C86C14" w:rsidP="00E6697E">
      <w:pPr>
        <w:tabs>
          <w:tab w:val="left" w:pos="3994"/>
        </w:tabs>
        <w:rPr>
          <w:rFonts w:ascii="Tahoma" w:eastAsia="Century Gothic" w:hAnsi="Tahoma" w:cs="Tahoma"/>
        </w:rPr>
      </w:pPr>
    </w:p>
    <w:p w14:paraId="3466A26F" w14:textId="77777777" w:rsidR="00C86C14" w:rsidRDefault="00C86C14" w:rsidP="00E6697E">
      <w:pPr>
        <w:tabs>
          <w:tab w:val="left" w:pos="3994"/>
        </w:tabs>
        <w:rPr>
          <w:rFonts w:ascii="Tahoma" w:eastAsia="Century Gothic" w:hAnsi="Tahoma" w:cs="Tahoma"/>
        </w:rPr>
      </w:pPr>
    </w:p>
    <w:p w14:paraId="60724261" w14:textId="77777777" w:rsidR="00C86C14" w:rsidRDefault="00C86C14" w:rsidP="00E6697E">
      <w:pPr>
        <w:tabs>
          <w:tab w:val="left" w:pos="3994"/>
        </w:tabs>
        <w:rPr>
          <w:rFonts w:ascii="Tahoma" w:eastAsia="Century Gothic" w:hAnsi="Tahoma" w:cs="Tahoma"/>
        </w:rPr>
      </w:pPr>
    </w:p>
    <w:p w14:paraId="1A697D13" w14:textId="77777777" w:rsidR="00C86C14" w:rsidRDefault="00C86C14" w:rsidP="00E6697E">
      <w:pPr>
        <w:tabs>
          <w:tab w:val="left" w:pos="3994"/>
        </w:tabs>
        <w:rPr>
          <w:rFonts w:ascii="Tahoma" w:eastAsia="Century Gothic" w:hAnsi="Tahoma" w:cs="Tahoma"/>
        </w:rPr>
      </w:pPr>
    </w:p>
    <w:p w14:paraId="5BF002B7" w14:textId="77777777" w:rsidR="00C86C14" w:rsidRDefault="00C86C14" w:rsidP="00E6697E">
      <w:pPr>
        <w:tabs>
          <w:tab w:val="left" w:pos="3994"/>
        </w:tabs>
        <w:rPr>
          <w:rFonts w:ascii="Tahoma" w:eastAsia="Century Gothic" w:hAnsi="Tahoma" w:cs="Tahoma"/>
        </w:rPr>
      </w:pPr>
    </w:p>
    <w:p w14:paraId="21A504E4" w14:textId="77777777" w:rsidR="00C86C14" w:rsidRDefault="00C86C14" w:rsidP="00E6697E">
      <w:pPr>
        <w:tabs>
          <w:tab w:val="left" w:pos="3994"/>
        </w:tabs>
        <w:rPr>
          <w:rFonts w:ascii="Tahoma" w:eastAsia="Century Gothic" w:hAnsi="Tahoma" w:cs="Tahoma"/>
        </w:rPr>
      </w:pPr>
    </w:p>
    <w:p w14:paraId="52B97392" w14:textId="77777777" w:rsidR="00C86C14" w:rsidRDefault="00C86C14" w:rsidP="00E6697E">
      <w:pPr>
        <w:tabs>
          <w:tab w:val="left" w:pos="3994"/>
        </w:tabs>
        <w:rPr>
          <w:rFonts w:ascii="Tahoma" w:eastAsia="Century Gothic" w:hAnsi="Tahoma" w:cs="Tahoma"/>
        </w:rPr>
      </w:pPr>
    </w:p>
    <w:p w14:paraId="2F939297" w14:textId="77777777" w:rsidR="00C86C14" w:rsidRDefault="00C86C14" w:rsidP="00E6697E">
      <w:pPr>
        <w:tabs>
          <w:tab w:val="left" w:pos="3994"/>
        </w:tabs>
        <w:rPr>
          <w:rFonts w:ascii="Tahoma" w:eastAsia="Century Gothic" w:hAnsi="Tahoma" w:cs="Tahoma"/>
        </w:rPr>
      </w:pPr>
    </w:p>
    <w:p w14:paraId="4B6B6992" w14:textId="77777777" w:rsidR="00C86C14" w:rsidRDefault="00C86C14" w:rsidP="00E6697E">
      <w:pPr>
        <w:tabs>
          <w:tab w:val="left" w:pos="3994"/>
        </w:tabs>
        <w:rPr>
          <w:rFonts w:ascii="Tahoma" w:eastAsia="Century Gothic" w:hAnsi="Tahoma" w:cs="Tahoma"/>
        </w:rPr>
      </w:pPr>
    </w:p>
    <w:p w14:paraId="72BDE126" w14:textId="77777777" w:rsidR="00C86C14" w:rsidRDefault="00C86C14" w:rsidP="00E6697E">
      <w:pPr>
        <w:tabs>
          <w:tab w:val="left" w:pos="3994"/>
        </w:tabs>
        <w:rPr>
          <w:rFonts w:ascii="Tahoma" w:eastAsia="Century Gothic" w:hAnsi="Tahoma" w:cs="Tahoma"/>
        </w:rPr>
      </w:pPr>
    </w:p>
    <w:p w14:paraId="79736A35" w14:textId="77777777" w:rsidR="00C86C14" w:rsidRDefault="00C86C14" w:rsidP="00E6697E">
      <w:pPr>
        <w:tabs>
          <w:tab w:val="left" w:pos="3994"/>
        </w:tabs>
        <w:rPr>
          <w:rFonts w:ascii="Tahoma" w:eastAsia="Century Gothic" w:hAnsi="Tahoma" w:cs="Tahoma"/>
        </w:rPr>
      </w:pPr>
    </w:p>
    <w:p w14:paraId="5BBE79C0" w14:textId="77777777" w:rsidR="00C86C14" w:rsidRDefault="00C86C14" w:rsidP="00E6697E">
      <w:pPr>
        <w:tabs>
          <w:tab w:val="left" w:pos="3994"/>
        </w:tabs>
        <w:rPr>
          <w:rFonts w:ascii="Tahoma" w:eastAsia="Century Gothic" w:hAnsi="Tahoma" w:cs="Tahoma"/>
        </w:rPr>
      </w:pPr>
    </w:p>
    <w:p w14:paraId="35519663" w14:textId="77777777" w:rsidR="00C86C14" w:rsidRDefault="00C86C14" w:rsidP="00E6697E">
      <w:pPr>
        <w:tabs>
          <w:tab w:val="left" w:pos="3994"/>
        </w:tabs>
        <w:rPr>
          <w:rFonts w:ascii="Tahoma" w:eastAsia="Century Gothic" w:hAnsi="Tahoma" w:cs="Tahoma"/>
        </w:rPr>
      </w:pPr>
    </w:p>
    <w:p w14:paraId="1603336D" w14:textId="77777777" w:rsidR="00C86C14" w:rsidRDefault="00C86C14" w:rsidP="00E6697E">
      <w:pPr>
        <w:tabs>
          <w:tab w:val="left" w:pos="3994"/>
        </w:tabs>
        <w:rPr>
          <w:rFonts w:ascii="Tahoma" w:eastAsia="Century Gothic" w:hAnsi="Tahoma" w:cs="Tahoma"/>
        </w:rPr>
      </w:pPr>
    </w:p>
    <w:p w14:paraId="13D89FD0" w14:textId="77777777" w:rsidR="00C86C14" w:rsidRDefault="00C86C14" w:rsidP="00E6697E">
      <w:pPr>
        <w:tabs>
          <w:tab w:val="left" w:pos="3994"/>
        </w:tabs>
        <w:rPr>
          <w:rFonts w:ascii="Tahoma" w:eastAsia="Century Gothic" w:hAnsi="Tahoma" w:cs="Tahoma"/>
        </w:rPr>
      </w:pPr>
    </w:p>
    <w:p w14:paraId="78779F6A" w14:textId="77777777" w:rsidR="00C86C14" w:rsidRDefault="00C86C14" w:rsidP="00E6697E">
      <w:pPr>
        <w:tabs>
          <w:tab w:val="left" w:pos="3994"/>
        </w:tabs>
        <w:rPr>
          <w:rFonts w:ascii="Tahoma" w:eastAsia="Century Gothic" w:hAnsi="Tahoma" w:cs="Tahoma"/>
        </w:rPr>
      </w:pPr>
    </w:p>
    <w:p w14:paraId="202B8FD5" w14:textId="77777777" w:rsidR="00C86C14" w:rsidRDefault="00C86C14" w:rsidP="00E6697E">
      <w:pPr>
        <w:tabs>
          <w:tab w:val="left" w:pos="3994"/>
        </w:tabs>
        <w:rPr>
          <w:rFonts w:ascii="Tahoma" w:eastAsia="Century Gothic" w:hAnsi="Tahoma" w:cs="Tahoma"/>
        </w:rPr>
      </w:pPr>
    </w:p>
    <w:p w14:paraId="4239AEA1" w14:textId="77777777" w:rsidR="00C86C14" w:rsidRDefault="00C86C14" w:rsidP="00E6697E">
      <w:pPr>
        <w:tabs>
          <w:tab w:val="left" w:pos="3994"/>
        </w:tabs>
        <w:rPr>
          <w:rFonts w:ascii="Tahoma" w:eastAsia="Century Gothic" w:hAnsi="Tahoma" w:cs="Tahoma"/>
        </w:rPr>
      </w:pPr>
    </w:p>
    <w:p w14:paraId="39ED1E92" w14:textId="77777777" w:rsidR="00C86C14" w:rsidRDefault="00C86C14" w:rsidP="00E6697E">
      <w:pPr>
        <w:tabs>
          <w:tab w:val="left" w:pos="3994"/>
        </w:tabs>
        <w:rPr>
          <w:rFonts w:ascii="Tahoma" w:eastAsia="Century Gothic" w:hAnsi="Tahoma" w:cs="Tahoma"/>
        </w:rPr>
      </w:pPr>
    </w:p>
    <w:p w14:paraId="58BA96D6" w14:textId="77777777" w:rsidR="00C86C14" w:rsidRDefault="00C86C14" w:rsidP="00E6697E">
      <w:pPr>
        <w:tabs>
          <w:tab w:val="left" w:pos="3994"/>
        </w:tabs>
        <w:rPr>
          <w:rFonts w:ascii="Tahoma" w:eastAsia="Century Gothic" w:hAnsi="Tahoma" w:cs="Tahoma"/>
        </w:rPr>
      </w:pPr>
    </w:p>
    <w:p w14:paraId="09397ABE" w14:textId="77777777" w:rsidR="00C86C14" w:rsidRDefault="00C86C14" w:rsidP="00E6697E">
      <w:pPr>
        <w:tabs>
          <w:tab w:val="left" w:pos="3994"/>
        </w:tabs>
        <w:rPr>
          <w:rFonts w:ascii="Tahoma" w:eastAsia="Century Gothic" w:hAnsi="Tahoma" w:cs="Tahoma"/>
        </w:rPr>
      </w:pPr>
    </w:p>
    <w:p w14:paraId="7D268D2F" w14:textId="77777777" w:rsidR="00C86C14" w:rsidRDefault="00C86C14" w:rsidP="00E6697E">
      <w:pPr>
        <w:tabs>
          <w:tab w:val="left" w:pos="3994"/>
        </w:tabs>
        <w:rPr>
          <w:rFonts w:ascii="Tahoma" w:eastAsia="Century Gothic" w:hAnsi="Tahoma" w:cs="Tahoma"/>
        </w:rPr>
      </w:pPr>
    </w:p>
    <w:p w14:paraId="4B032CD3" w14:textId="77777777" w:rsidR="00C86C14" w:rsidRDefault="00C86C14" w:rsidP="00E6697E">
      <w:pPr>
        <w:tabs>
          <w:tab w:val="left" w:pos="3994"/>
        </w:tabs>
        <w:rPr>
          <w:rFonts w:ascii="Tahoma" w:eastAsia="Century Gothic" w:hAnsi="Tahoma" w:cs="Tahoma"/>
        </w:rPr>
      </w:pPr>
    </w:p>
    <w:p w14:paraId="53DB7218" w14:textId="77777777" w:rsidR="00C86C14" w:rsidRDefault="00C86C14" w:rsidP="00E6697E">
      <w:pPr>
        <w:tabs>
          <w:tab w:val="left" w:pos="3994"/>
        </w:tabs>
        <w:rPr>
          <w:rFonts w:ascii="Tahoma" w:eastAsia="Century Gothic" w:hAnsi="Tahoma" w:cs="Tahoma"/>
        </w:rPr>
      </w:pPr>
    </w:p>
    <w:p w14:paraId="24B4DB96" w14:textId="77777777" w:rsidR="00C86C14" w:rsidRDefault="00C86C14" w:rsidP="00E6697E">
      <w:pPr>
        <w:tabs>
          <w:tab w:val="left" w:pos="3994"/>
        </w:tabs>
        <w:rPr>
          <w:rFonts w:ascii="Tahoma" w:eastAsia="Century Gothic" w:hAnsi="Tahoma" w:cs="Tahoma"/>
        </w:rPr>
      </w:pPr>
    </w:p>
    <w:p w14:paraId="4958CD4D" w14:textId="77777777" w:rsidR="00C86C14" w:rsidRDefault="00C86C14" w:rsidP="00E6697E">
      <w:pPr>
        <w:tabs>
          <w:tab w:val="left" w:pos="3994"/>
        </w:tabs>
        <w:rPr>
          <w:rFonts w:ascii="Tahoma" w:eastAsia="Century Gothic" w:hAnsi="Tahoma" w:cs="Tahoma"/>
        </w:rPr>
      </w:pPr>
    </w:p>
    <w:p w14:paraId="6EC8EB92" w14:textId="77777777" w:rsidR="00C86C14" w:rsidRDefault="00C86C14" w:rsidP="00E6697E">
      <w:pPr>
        <w:tabs>
          <w:tab w:val="left" w:pos="3994"/>
        </w:tabs>
        <w:rPr>
          <w:rFonts w:ascii="Tahoma" w:eastAsia="Century Gothic" w:hAnsi="Tahoma" w:cs="Tahoma"/>
        </w:rPr>
      </w:pPr>
    </w:p>
    <w:p w14:paraId="2D022FC2" w14:textId="77777777" w:rsidR="00C86C14" w:rsidRDefault="00C86C14" w:rsidP="00E6697E">
      <w:pPr>
        <w:tabs>
          <w:tab w:val="left" w:pos="3994"/>
        </w:tabs>
        <w:rPr>
          <w:rFonts w:ascii="Tahoma" w:eastAsia="Century Gothic" w:hAnsi="Tahoma" w:cs="Tahoma"/>
        </w:rPr>
      </w:pPr>
    </w:p>
    <w:p w14:paraId="47EEF8B9" w14:textId="77777777" w:rsidR="00C86C14" w:rsidRDefault="00C86C14" w:rsidP="00E6697E">
      <w:pPr>
        <w:tabs>
          <w:tab w:val="left" w:pos="3994"/>
        </w:tabs>
        <w:rPr>
          <w:rFonts w:ascii="Tahoma" w:eastAsia="Century Gothic" w:hAnsi="Tahoma" w:cs="Tahoma"/>
        </w:rPr>
      </w:pPr>
    </w:p>
    <w:p w14:paraId="35C8A37B" w14:textId="77777777" w:rsidR="00C86C14" w:rsidRDefault="00C86C14" w:rsidP="00E6697E">
      <w:pPr>
        <w:tabs>
          <w:tab w:val="left" w:pos="3994"/>
        </w:tabs>
        <w:rPr>
          <w:rFonts w:ascii="Tahoma" w:eastAsia="Century Gothic" w:hAnsi="Tahoma" w:cs="Tahoma"/>
        </w:rPr>
      </w:pPr>
    </w:p>
    <w:p w14:paraId="6D346A17" w14:textId="77777777" w:rsidR="00C86C14" w:rsidRDefault="00C86C14" w:rsidP="00E6697E">
      <w:pPr>
        <w:tabs>
          <w:tab w:val="left" w:pos="3994"/>
        </w:tabs>
        <w:rPr>
          <w:rFonts w:ascii="Tahoma" w:eastAsia="Century Gothic" w:hAnsi="Tahoma" w:cs="Tahoma"/>
        </w:rPr>
      </w:pPr>
    </w:p>
    <w:p w14:paraId="0ED6EE58" w14:textId="77777777" w:rsidR="00C86C14" w:rsidRDefault="00C86C14" w:rsidP="00E6697E">
      <w:pPr>
        <w:tabs>
          <w:tab w:val="left" w:pos="3994"/>
        </w:tabs>
        <w:rPr>
          <w:rFonts w:ascii="Tahoma" w:eastAsia="Century Gothic" w:hAnsi="Tahoma" w:cs="Tahoma"/>
        </w:rPr>
      </w:pPr>
    </w:p>
    <w:p w14:paraId="66824E5A" w14:textId="77777777" w:rsidR="00E6697E" w:rsidRDefault="00E6697E" w:rsidP="00E6697E">
      <w:pPr>
        <w:tabs>
          <w:tab w:val="left" w:pos="3994"/>
        </w:tabs>
        <w:rPr>
          <w:rFonts w:ascii="Tahoma" w:eastAsia="Century Gothic" w:hAnsi="Tahoma" w:cs="Tahoma"/>
        </w:rPr>
      </w:pPr>
    </w:p>
    <w:p w14:paraId="3004CF3A" w14:textId="77777777" w:rsidR="00E6697E" w:rsidRDefault="00E6697E" w:rsidP="00E6697E">
      <w:pPr>
        <w:tabs>
          <w:tab w:val="left" w:pos="3994"/>
        </w:tabs>
        <w:rPr>
          <w:rFonts w:ascii="Tahoma" w:eastAsia="Century Gothic" w:hAnsi="Tahoma" w:cs="Tahoma"/>
        </w:rPr>
      </w:pPr>
    </w:p>
    <w:p w14:paraId="438EB990" w14:textId="77777777" w:rsidR="00E6697E" w:rsidRDefault="00E6697E" w:rsidP="00E6697E">
      <w:pPr>
        <w:tabs>
          <w:tab w:val="left" w:pos="3994"/>
        </w:tabs>
        <w:rPr>
          <w:rFonts w:ascii="Tahoma" w:eastAsia="Century Gothic" w:hAnsi="Tahoma" w:cs="Tahoma"/>
        </w:rPr>
      </w:pPr>
    </w:p>
    <w:p w14:paraId="5571ACD1" w14:textId="77777777" w:rsidR="00E6697E" w:rsidRDefault="00E6697E" w:rsidP="00F0025F">
      <w:pPr>
        <w:tabs>
          <w:tab w:val="left" w:pos="3994"/>
        </w:tabs>
        <w:ind w:left="0" w:firstLine="0"/>
        <w:rPr>
          <w:rFonts w:ascii="Tahoma" w:eastAsia="Century Gothic" w:hAnsi="Tahoma" w:cs="Tahoma"/>
        </w:rPr>
      </w:pPr>
    </w:p>
    <w:p w14:paraId="04FFB029" w14:textId="77777777" w:rsidR="00F0025F" w:rsidRDefault="00F0025F" w:rsidP="00F0025F">
      <w:pPr>
        <w:tabs>
          <w:tab w:val="left" w:pos="3994"/>
        </w:tabs>
        <w:ind w:left="0" w:firstLine="0"/>
        <w:rPr>
          <w:rFonts w:ascii="Tahoma" w:eastAsia="Century Gothic" w:hAnsi="Tahoma" w:cs="Tahoma"/>
        </w:rPr>
      </w:pPr>
    </w:p>
    <w:p w14:paraId="6015CD64" w14:textId="77777777" w:rsidR="00F0025F" w:rsidRDefault="00F0025F" w:rsidP="00F0025F">
      <w:pPr>
        <w:tabs>
          <w:tab w:val="left" w:pos="3994"/>
        </w:tabs>
        <w:ind w:left="0" w:firstLine="0"/>
        <w:rPr>
          <w:rFonts w:ascii="Tahoma" w:eastAsia="Century Gothic" w:hAnsi="Tahoma" w:cs="Tahoma"/>
        </w:rPr>
      </w:pPr>
    </w:p>
    <w:p w14:paraId="3F754D85" w14:textId="77777777" w:rsidR="00F0025F" w:rsidRDefault="00F0025F" w:rsidP="00F0025F">
      <w:pPr>
        <w:tabs>
          <w:tab w:val="left" w:pos="3994"/>
        </w:tabs>
        <w:ind w:left="0" w:firstLine="0"/>
        <w:rPr>
          <w:rFonts w:ascii="Tahoma" w:eastAsia="Century Gothic" w:hAnsi="Tahoma" w:cs="Tahoma"/>
        </w:rPr>
      </w:pPr>
    </w:p>
    <w:p w14:paraId="122BB924" w14:textId="77777777" w:rsidR="00E6697E" w:rsidRDefault="00E6697E" w:rsidP="00E6697E">
      <w:pPr>
        <w:tabs>
          <w:tab w:val="left" w:pos="3994"/>
        </w:tabs>
        <w:rPr>
          <w:rFonts w:ascii="Tahoma" w:eastAsia="Century Gothic" w:hAnsi="Tahoma" w:cs="Tahoma"/>
        </w:rPr>
      </w:pPr>
    </w:p>
    <w:p w14:paraId="326A5B0B" w14:textId="77777777" w:rsidR="00D11BA8" w:rsidRDefault="00E6697E" w:rsidP="00E6697E">
      <w:pPr>
        <w:tabs>
          <w:tab w:val="left" w:pos="3994"/>
        </w:tabs>
        <w:rPr>
          <w:rFonts w:ascii="Tahoma" w:eastAsia="Century Gothic" w:hAnsi="Tahoma" w:cs="Tahoma"/>
        </w:rPr>
      </w:pPr>
      <w:r>
        <w:rPr>
          <w:rFonts w:ascii="Tahoma" w:eastAsia="Century Gothic" w:hAnsi="Tahoma" w:cs="Tahoma"/>
        </w:rPr>
        <w:tab/>
      </w:r>
      <w:r>
        <w:rPr>
          <w:noProof/>
        </w:rPr>
        <mc:AlternateContent>
          <mc:Choice Requires="wpg">
            <w:drawing>
              <wp:inline distT="0" distB="0" distL="0" distR="0" wp14:anchorId="66480042" wp14:editId="733ED5CA">
                <wp:extent cx="5170805" cy="834108"/>
                <wp:effectExtent l="0" t="0" r="0" b="0"/>
                <wp:docPr id="273165" name="Group 273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0805" cy="834108"/>
                          <a:chOff x="0" y="0"/>
                          <a:chExt cx="5170882" cy="1121177"/>
                        </a:xfrm>
                      </wpg:grpSpPr>
                      <wps:wsp>
                        <wps:cNvPr id="46332" name="Shape 46332"/>
                        <wps:cNvSpPr/>
                        <wps:spPr>
                          <a:xfrm>
                            <a:off x="1026871" y="112585"/>
                            <a:ext cx="4144010" cy="887095"/>
                          </a:xfrm>
                          <a:custGeom>
                            <a:avLst/>
                            <a:gdLst/>
                            <a:ahLst/>
                            <a:cxnLst/>
                            <a:rect l="0" t="0" r="0" b="0"/>
                            <a:pathLst>
                              <a:path w="4144010" h="887095">
                                <a:moveTo>
                                  <a:pt x="147828" y="0"/>
                                </a:moveTo>
                                <a:lnTo>
                                  <a:pt x="3996182" y="0"/>
                                </a:lnTo>
                                <a:cubicBezTo>
                                  <a:pt x="4077843" y="0"/>
                                  <a:pt x="4144010" y="66167"/>
                                  <a:pt x="4144010" y="147828"/>
                                </a:cubicBezTo>
                                <a:lnTo>
                                  <a:pt x="4144010" y="739267"/>
                                </a:lnTo>
                                <a:cubicBezTo>
                                  <a:pt x="4144010" y="820928"/>
                                  <a:pt x="4077843" y="887095"/>
                                  <a:pt x="3996182" y="887095"/>
                                </a:cubicBezTo>
                                <a:lnTo>
                                  <a:pt x="147828" y="887095"/>
                                </a:lnTo>
                                <a:cubicBezTo>
                                  <a:pt x="66167" y="887095"/>
                                  <a:pt x="0" y="820928"/>
                                  <a:pt x="0" y="739267"/>
                                </a:cubicBezTo>
                                <a:lnTo>
                                  <a:pt x="0" y="147828"/>
                                </a:lnTo>
                                <a:cubicBezTo>
                                  <a:pt x="0" y="66167"/>
                                  <a:pt x="66167" y="0"/>
                                  <a:pt x="147828" y="0"/>
                                </a:cubicBezTo>
                                <a:close/>
                              </a:path>
                            </a:pathLst>
                          </a:custGeom>
                          <a:solidFill>
                            <a:srgbClr val="808080">
                              <a:alpha val="50196"/>
                            </a:srgbClr>
                          </a:solidFill>
                          <a:ln w="0" cap="flat">
                            <a:noFill/>
                            <a:miter lim="127000"/>
                          </a:ln>
                          <a:effectLst/>
                        </wps:spPr>
                        <wps:bodyPr/>
                      </wps:wsp>
                      <wps:wsp>
                        <wps:cNvPr id="46333" name="Shape 46333"/>
                        <wps:cNvSpPr/>
                        <wps:spPr>
                          <a:xfrm>
                            <a:off x="950671" y="36385"/>
                            <a:ext cx="4144010" cy="887095"/>
                          </a:xfrm>
                          <a:custGeom>
                            <a:avLst/>
                            <a:gdLst/>
                            <a:ahLst/>
                            <a:cxnLst/>
                            <a:rect l="0" t="0" r="0" b="0"/>
                            <a:pathLst>
                              <a:path w="4144010" h="887095">
                                <a:moveTo>
                                  <a:pt x="147828" y="0"/>
                                </a:moveTo>
                                <a:lnTo>
                                  <a:pt x="3996182" y="0"/>
                                </a:lnTo>
                                <a:cubicBezTo>
                                  <a:pt x="4077843" y="0"/>
                                  <a:pt x="4144010" y="66167"/>
                                  <a:pt x="4144010" y="147828"/>
                                </a:cubicBezTo>
                                <a:lnTo>
                                  <a:pt x="4144010" y="739267"/>
                                </a:lnTo>
                                <a:cubicBezTo>
                                  <a:pt x="4144010" y="820928"/>
                                  <a:pt x="4077843" y="887095"/>
                                  <a:pt x="3996182" y="887095"/>
                                </a:cubicBezTo>
                                <a:lnTo>
                                  <a:pt x="147828" y="887095"/>
                                </a:lnTo>
                                <a:cubicBezTo>
                                  <a:pt x="66167" y="887095"/>
                                  <a:pt x="0" y="820928"/>
                                  <a:pt x="0" y="739267"/>
                                </a:cubicBezTo>
                                <a:lnTo>
                                  <a:pt x="0" y="147828"/>
                                </a:lnTo>
                                <a:cubicBezTo>
                                  <a:pt x="0" y="66167"/>
                                  <a:pt x="66167" y="0"/>
                                  <a:pt x="147828" y="0"/>
                                </a:cubicBezTo>
                                <a:close/>
                              </a:path>
                            </a:pathLst>
                          </a:custGeom>
                          <a:solidFill>
                            <a:srgbClr val="FFFFFF"/>
                          </a:solidFill>
                          <a:ln w="0" cap="flat">
                            <a:noFill/>
                            <a:miter lim="127000"/>
                          </a:ln>
                          <a:effectLst/>
                        </wps:spPr>
                        <wps:bodyPr/>
                      </wps:wsp>
                      <wps:wsp>
                        <wps:cNvPr id="46334" name="Shape 46334"/>
                        <wps:cNvSpPr/>
                        <wps:spPr>
                          <a:xfrm>
                            <a:off x="950671" y="36385"/>
                            <a:ext cx="4144010" cy="887095"/>
                          </a:xfrm>
                          <a:custGeom>
                            <a:avLst/>
                            <a:gdLst/>
                            <a:ahLst/>
                            <a:cxnLst/>
                            <a:rect l="0" t="0" r="0" b="0"/>
                            <a:pathLst>
                              <a:path w="4144010" h="887095">
                                <a:moveTo>
                                  <a:pt x="147828" y="0"/>
                                </a:moveTo>
                                <a:cubicBezTo>
                                  <a:pt x="66167" y="0"/>
                                  <a:pt x="0" y="66167"/>
                                  <a:pt x="0" y="147828"/>
                                </a:cubicBezTo>
                                <a:lnTo>
                                  <a:pt x="0" y="739267"/>
                                </a:lnTo>
                                <a:cubicBezTo>
                                  <a:pt x="0" y="820928"/>
                                  <a:pt x="66167" y="887095"/>
                                  <a:pt x="147828" y="887095"/>
                                </a:cubicBezTo>
                                <a:lnTo>
                                  <a:pt x="3996182" y="887095"/>
                                </a:lnTo>
                                <a:cubicBezTo>
                                  <a:pt x="4077843" y="887095"/>
                                  <a:pt x="4144010" y="820928"/>
                                  <a:pt x="4144010" y="739267"/>
                                </a:cubicBezTo>
                                <a:lnTo>
                                  <a:pt x="4144010" y="147828"/>
                                </a:lnTo>
                                <a:cubicBezTo>
                                  <a:pt x="4144010" y="66167"/>
                                  <a:pt x="4077843" y="0"/>
                                  <a:pt x="3996182" y="0"/>
                                </a:cubicBezTo>
                                <a:close/>
                              </a:path>
                            </a:pathLst>
                          </a:custGeom>
                          <a:noFill/>
                          <a:ln w="9525" cap="rnd" cmpd="sng" algn="ctr">
                            <a:solidFill>
                              <a:srgbClr val="000000"/>
                            </a:solidFill>
                            <a:prstDash val="solid"/>
                            <a:round/>
                          </a:ln>
                          <a:effectLst/>
                        </wps:spPr>
                        <wps:bodyPr/>
                      </wps:wsp>
                      <wps:wsp>
                        <wps:cNvPr id="46394" name="Rectangle 46394"/>
                        <wps:cNvSpPr/>
                        <wps:spPr>
                          <a:xfrm>
                            <a:off x="0" y="0"/>
                            <a:ext cx="47552" cy="175642"/>
                          </a:xfrm>
                          <a:prstGeom prst="rect">
                            <a:avLst/>
                          </a:prstGeom>
                          <a:ln>
                            <a:noFill/>
                          </a:ln>
                        </wps:spPr>
                        <wps:txbx>
                          <w:txbxContent>
                            <w:p w14:paraId="58DC1A74" w14:textId="77777777" w:rsidR="00580327" w:rsidRDefault="00580327" w:rsidP="00E6697E">
                              <w:pPr>
                                <w:spacing w:after="0" w:line="276" w:lineRule="auto"/>
                                <w:ind w:left="0" w:firstLine="0"/>
                                <w:jc w:val="left"/>
                              </w:pPr>
                              <w:r>
                                <w:t xml:space="preserve"> </w:t>
                              </w:r>
                            </w:p>
                          </w:txbxContent>
                        </wps:txbx>
                        <wps:bodyPr horzOverflow="overflow" lIns="0" tIns="0" rIns="0" bIns="0" rtlCol="0">
                          <a:noAutofit/>
                        </wps:bodyPr>
                      </wps:wsp>
                      <wps:wsp>
                        <wps:cNvPr id="46395" name="Rectangle 46395"/>
                        <wps:cNvSpPr/>
                        <wps:spPr>
                          <a:xfrm>
                            <a:off x="2688920" y="168022"/>
                            <a:ext cx="990191" cy="175185"/>
                          </a:xfrm>
                          <a:prstGeom prst="rect">
                            <a:avLst/>
                          </a:prstGeom>
                          <a:ln>
                            <a:noFill/>
                          </a:ln>
                        </wps:spPr>
                        <wps:txbx>
                          <w:txbxContent>
                            <w:p w14:paraId="1D091B50" w14:textId="77777777" w:rsidR="00580327" w:rsidRDefault="00580327" w:rsidP="00E6697E">
                              <w:pPr>
                                <w:spacing w:after="0" w:line="276" w:lineRule="auto"/>
                                <w:ind w:left="0" w:firstLine="0"/>
                                <w:jc w:val="left"/>
                              </w:pPr>
                              <w:r>
                                <w:rPr>
                                  <w:b/>
                                </w:rPr>
                                <w:t>PIECE N°7</w:t>
                              </w:r>
                            </w:p>
                          </w:txbxContent>
                        </wps:txbx>
                        <wps:bodyPr horzOverflow="overflow" lIns="0" tIns="0" rIns="0" bIns="0" rtlCol="0">
                          <a:noAutofit/>
                        </wps:bodyPr>
                      </wps:wsp>
                      <wps:wsp>
                        <wps:cNvPr id="46396" name="Rectangle 46396"/>
                        <wps:cNvSpPr/>
                        <wps:spPr>
                          <a:xfrm>
                            <a:off x="3432632" y="168022"/>
                            <a:ext cx="47551" cy="175185"/>
                          </a:xfrm>
                          <a:prstGeom prst="rect">
                            <a:avLst/>
                          </a:prstGeom>
                          <a:ln>
                            <a:noFill/>
                          </a:ln>
                        </wps:spPr>
                        <wps:txbx>
                          <w:txbxContent>
                            <w:p w14:paraId="4A931D2C" w14:textId="77777777" w:rsidR="00580327" w:rsidRDefault="00580327" w:rsidP="00E6697E">
                              <w:pPr>
                                <w:spacing w:after="0" w:line="276" w:lineRule="auto"/>
                                <w:ind w:left="0" w:firstLine="0"/>
                                <w:jc w:val="left"/>
                              </w:pPr>
                              <w:r>
                                <w:rPr>
                                  <w:b/>
                                </w:rPr>
                                <w:t xml:space="preserve"> </w:t>
                              </w:r>
                            </w:p>
                          </w:txbxContent>
                        </wps:txbx>
                        <wps:bodyPr horzOverflow="overflow" lIns="0" tIns="0" rIns="0" bIns="0" rtlCol="0">
                          <a:noAutofit/>
                        </wps:bodyPr>
                      </wps:wsp>
                      <wps:wsp>
                        <wps:cNvPr id="46397" name="Rectangle 46397"/>
                        <wps:cNvSpPr/>
                        <wps:spPr>
                          <a:xfrm>
                            <a:off x="1845894" y="332613"/>
                            <a:ext cx="3226792" cy="175186"/>
                          </a:xfrm>
                          <a:prstGeom prst="rect">
                            <a:avLst/>
                          </a:prstGeom>
                          <a:ln>
                            <a:noFill/>
                          </a:ln>
                        </wps:spPr>
                        <wps:txbx>
                          <w:txbxContent>
                            <w:p w14:paraId="1F5DBFC4" w14:textId="77777777" w:rsidR="00580327" w:rsidRDefault="00580327" w:rsidP="00E6697E">
                              <w:pPr>
                                <w:spacing w:after="0" w:line="276" w:lineRule="auto"/>
                                <w:ind w:left="0" w:firstLine="0"/>
                                <w:jc w:val="left"/>
                              </w:pPr>
                              <w:r>
                                <w:rPr>
                                  <w:b/>
                                </w:rPr>
                                <w:t>Cadre du Devis Quantitatif et Estimatif</w:t>
                              </w:r>
                            </w:p>
                          </w:txbxContent>
                        </wps:txbx>
                        <wps:bodyPr horzOverflow="overflow" lIns="0" tIns="0" rIns="0" bIns="0" rtlCol="0">
                          <a:noAutofit/>
                        </wps:bodyPr>
                      </wps:wsp>
                      <wps:wsp>
                        <wps:cNvPr id="46398" name="Rectangle 46398"/>
                        <wps:cNvSpPr/>
                        <wps:spPr>
                          <a:xfrm>
                            <a:off x="4274261" y="332613"/>
                            <a:ext cx="47551" cy="175642"/>
                          </a:xfrm>
                          <a:prstGeom prst="rect">
                            <a:avLst/>
                          </a:prstGeom>
                          <a:ln>
                            <a:noFill/>
                          </a:ln>
                        </wps:spPr>
                        <wps:txbx>
                          <w:txbxContent>
                            <w:p w14:paraId="13CFB6D0" w14:textId="77777777" w:rsidR="00580327" w:rsidRDefault="00580327" w:rsidP="00E6697E">
                              <w:pPr>
                                <w:spacing w:after="0" w:line="276" w:lineRule="auto"/>
                                <w:ind w:left="0" w:firstLine="0"/>
                                <w:jc w:val="left"/>
                              </w:pPr>
                              <w:r>
                                <w:t xml:space="preserve"> </w:t>
                              </w:r>
                            </w:p>
                          </w:txbxContent>
                        </wps:txbx>
                        <wps:bodyPr horzOverflow="overflow" lIns="0" tIns="0" rIns="0" bIns="0" rtlCol="0">
                          <a:noAutofit/>
                        </wps:bodyPr>
                      </wps:wsp>
                      <wps:wsp>
                        <wps:cNvPr id="46399" name="Rectangle 46399"/>
                        <wps:cNvSpPr/>
                        <wps:spPr>
                          <a:xfrm>
                            <a:off x="0" y="491110"/>
                            <a:ext cx="47552" cy="175641"/>
                          </a:xfrm>
                          <a:prstGeom prst="rect">
                            <a:avLst/>
                          </a:prstGeom>
                          <a:ln>
                            <a:noFill/>
                          </a:ln>
                        </wps:spPr>
                        <wps:txbx>
                          <w:txbxContent>
                            <w:p w14:paraId="2DE581CF" w14:textId="77777777" w:rsidR="00580327" w:rsidRDefault="00580327" w:rsidP="00E6697E">
                              <w:pPr>
                                <w:spacing w:after="0" w:line="276" w:lineRule="auto"/>
                                <w:ind w:left="0" w:firstLine="0"/>
                                <w:jc w:val="left"/>
                              </w:pPr>
                              <w:r>
                                <w:t xml:space="preserve"> </w:t>
                              </w:r>
                            </w:p>
                          </w:txbxContent>
                        </wps:txbx>
                        <wps:bodyPr horzOverflow="overflow" lIns="0" tIns="0" rIns="0" bIns="0" rtlCol="0">
                          <a:noAutofit/>
                        </wps:bodyPr>
                      </wps:wsp>
                      <wps:wsp>
                        <wps:cNvPr id="46400" name="Rectangle 46400"/>
                        <wps:cNvSpPr/>
                        <wps:spPr>
                          <a:xfrm>
                            <a:off x="3060776" y="658749"/>
                            <a:ext cx="47551" cy="175186"/>
                          </a:xfrm>
                          <a:prstGeom prst="rect">
                            <a:avLst/>
                          </a:prstGeom>
                          <a:ln>
                            <a:noFill/>
                          </a:ln>
                        </wps:spPr>
                        <wps:txbx>
                          <w:txbxContent>
                            <w:p w14:paraId="3109D109" w14:textId="77777777" w:rsidR="00580327" w:rsidRDefault="00580327" w:rsidP="00E6697E">
                              <w:pPr>
                                <w:spacing w:after="0" w:line="276" w:lineRule="auto"/>
                                <w:ind w:left="0" w:firstLine="0"/>
                                <w:jc w:val="left"/>
                              </w:pPr>
                              <w:r>
                                <w:rPr>
                                  <w:b/>
                                </w:rPr>
                                <w:t xml:space="preserve"> </w:t>
                              </w:r>
                            </w:p>
                          </w:txbxContent>
                        </wps:txbx>
                        <wps:bodyPr horzOverflow="overflow" lIns="0" tIns="0" rIns="0" bIns="0" rtlCol="0">
                          <a:noAutofit/>
                        </wps:bodyPr>
                      </wps:wsp>
                      <wps:wsp>
                        <wps:cNvPr id="46401" name="Rectangle 46401"/>
                        <wps:cNvSpPr/>
                        <wps:spPr>
                          <a:xfrm>
                            <a:off x="3060776" y="823341"/>
                            <a:ext cx="47551" cy="175186"/>
                          </a:xfrm>
                          <a:prstGeom prst="rect">
                            <a:avLst/>
                          </a:prstGeom>
                          <a:ln>
                            <a:noFill/>
                          </a:ln>
                        </wps:spPr>
                        <wps:txbx>
                          <w:txbxContent>
                            <w:p w14:paraId="398E66B1" w14:textId="77777777" w:rsidR="00580327" w:rsidRDefault="00580327" w:rsidP="00E6697E">
                              <w:pPr>
                                <w:spacing w:after="0" w:line="276" w:lineRule="auto"/>
                                <w:ind w:left="0" w:firstLine="0"/>
                                <w:jc w:val="left"/>
                              </w:pPr>
                              <w:r>
                                <w:rPr>
                                  <w:b/>
                                </w:rPr>
                                <w:t xml:space="preserve"> </w:t>
                              </w:r>
                            </w:p>
                          </w:txbxContent>
                        </wps:txbx>
                        <wps:bodyPr horzOverflow="overflow" lIns="0" tIns="0" rIns="0" bIns="0" rtlCol="0">
                          <a:noAutofit/>
                        </wps:bodyPr>
                      </wps:wsp>
                      <wps:wsp>
                        <wps:cNvPr id="46402" name="Rectangle 46402"/>
                        <wps:cNvSpPr/>
                        <wps:spPr>
                          <a:xfrm>
                            <a:off x="3060776" y="989457"/>
                            <a:ext cx="47551" cy="175186"/>
                          </a:xfrm>
                          <a:prstGeom prst="rect">
                            <a:avLst/>
                          </a:prstGeom>
                          <a:ln>
                            <a:noFill/>
                          </a:ln>
                        </wps:spPr>
                        <wps:txbx>
                          <w:txbxContent>
                            <w:p w14:paraId="3901D7B0" w14:textId="77777777" w:rsidR="00580327" w:rsidRDefault="00580327" w:rsidP="00E6697E">
                              <w:pPr>
                                <w:spacing w:after="0" w:line="276" w:lineRule="auto"/>
                                <w:ind w:left="0" w:firstLine="0"/>
                                <w:jc w:val="left"/>
                              </w:pPr>
                              <w:r>
                                <w:rPr>
                                  <w:b/>
                                </w:rPr>
                                <w:t xml:space="preserve"> </w:t>
                              </w:r>
                            </w:p>
                          </w:txbxContent>
                        </wps:txbx>
                        <wps:bodyPr horzOverflow="overflow" lIns="0" tIns="0" rIns="0" bIns="0" rtlCol="0">
                          <a:noAutofit/>
                        </wps:bodyPr>
                      </wps:wsp>
                    </wpg:wgp>
                  </a:graphicData>
                </a:graphic>
              </wp:inline>
            </w:drawing>
          </mc:Choice>
          <mc:Fallback>
            <w:pict>
              <v:group w14:anchorId="66480042" id="Group 273165" o:spid="_x0000_s1071" style="width:407.15pt;height:65.7pt;mso-position-horizontal-relative:char;mso-position-vertical-relative:line" coordsize="51708,1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">
                <v:shape id="Shape 46332" o:spid="_x0000_s1072" style="position:absolute;left:10268;top:1125;width:41440;height:8871;visibility:visible;mso-wrap-style:square;v-text-anchor:top" coordsize="4144010,88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" path="m147828,l3996182,v81661,,147828,66167,147828,147828l4144010,739267v,81661,-66167,147828,-147828,147828l147828,887095c66167,887095,,820928,,739267l,147828c,66167,66167,,147828,xe" fillcolor="gray" stroked="f" strokeweight="0">
                  <v:fill opacity="32896f"/>
                  <v:stroke miterlimit="83231f" joinstyle="miter"/>
                  <v:path arrowok="t" textboxrect="0,0,4144010,887095"/>
                </v:shape>
                <v:shape id="Shape 46333" o:spid="_x0000_s1073" style="position:absolute;left:9506;top:363;width:41440;height:8871;visibility:visible;mso-wrap-style:square;v-text-anchor:top" coordsize="4144010,88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" path="m147828,l3996182,v81661,,147828,66167,147828,147828l4144010,739267v,81661,-66167,147828,-147828,147828l147828,887095c66167,887095,,820928,,739267l,147828c,66167,66167,,147828,xe" stroked="f" strokeweight="0">
                  <v:stroke miterlimit="83231f" joinstyle="miter"/>
                  <v:path arrowok="t" textboxrect="0,0,4144010,887095"/>
                </v:shape>
                <v:shape id="Shape 46334" o:spid="_x0000_s1074" style="position:absolute;left:9506;top:363;width:41440;height:8871;visibility:visible;mso-wrap-style:square;v-text-anchor:top" coordsize="4144010,887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" path="m147828,c66167,,,66167,,147828l,739267v,81661,66167,147828,147828,147828l3996182,887095v81661,,147828,-66167,147828,-147828l4144010,147828c4144010,66167,4077843,,3996182,l147828,xe" filled="f">
                  <v:stroke endcap="round"/>
                  <v:path arrowok="t" textboxrect="0,0,4144010,887095"/>
                </v:shape>
                <v:rect id="Rectangle 46394" o:spid="_x0000_s1075" style="position:absolute;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" filled="f" stroked="f">
                  <v:textbox inset="0,0,0,0">
                    <w:txbxContent>
                      <w:p w14:paraId="58DC1A74" w14:textId="77777777" w:rsidR="00580327" w:rsidRDefault="00580327" w:rsidP="00E6697E">
                        <w:pPr>
                          <w:spacing w:after="0" w:line="276" w:lineRule="auto"/>
                          <w:ind w:left="0" w:firstLine="0"/>
                          <w:jc w:val="left"/>
                        </w:pPr>
                        <w:r>
                          <w:t xml:space="preserve"> </w:t>
                        </w:r>
                      </w:p>
                    </w:txbxContent>
                  </v:textbox>
                </v:rect>
                <v:rect id="Rectangle 46395" o:spid="_x0000_s1076" style="position:absolute;left:26889;top:1680;width:990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" filled="f" stroked="f">
                  <v:textbox inset="0,0,0,0">
                    <w:txbxContent>
                      <w:p w14:paraId="1D091B50" w14:textId="77777777" w:rsidR="00580327" w:rsidRDefault="00580327" w:rsidP="00E6697E">
                        <w:pPr>
                          <w:spacing w:after="0" w:line="276" w:lineRule="auto"/>
                          <w:ind w:left="0" w:firstLine="0"/>
                          <w:jc w:val="left"/>
                        </w:pPr>
                        <w:r>
                          <w:rPr>
                            <w:b/>
                          </w:rPr>
                          <w:t>PIECE N°7</w:t>
                        </w:r>
                      </w:p>
                    </w:txbxContent>
                  </v:textbox>
                </v:rect>
                <v:rect id="Rectangle 46396" o:spid="_x0000_s1077" style="position:absolute;left:34326;top:1680;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" filled="f" stroked="f">
                  <v:textbox inset="0,0,0,0">
                    <w:txbxContent>
                      <w:p w14:paraId="4A931D2C" w14:textId="77777777" w:rsidR="00580327" w:rsidRDefault="00580327" w:rsidP="00E6697E">
                        <w:pPr>
                          <w:spacing w:after="0" w:line="276" w:lineRule="auto"/>
                          <w:ind w:left="0" w:firstLine="0"/>
                          <w:jc w:val="left"/>
                        </w:pPr>
                        <w:r>
                          <w:rPr>
                            <w:b/>
                          </w:rPr>
                          <w:t xml:space="preserve"> </w:t>
                        </w:r>
                      </w:p>
                    </w:txbxContent>
                  </v:textbox>
                </v:rect>
                <v:rect id="Rectangle 46397" o:spid="_x0000_s1078" style="position:absolute;left:18458;top:3326;width:3226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" filled="f" stroked="f">
                  <v:textbox inset="0,0,0,0">
                    <w:txbxContent>
                      <w:p w14:paraId="1F5DBFC4" w14:textId="77777777" w:rsidR="00580327" w:rsidRDefault="00580327" w:rsidP="00E6697E">
                        <w:pPr>
                          <w:spacing w:after="0" w:line="276" w:lineRule="auto"/>
                          <w:ind w:left="0" w:firstLine="0"/>
                          <w:jc w:val="left"/>
                        </w:pPr>
                        <w:r>
                          <w:rPr>
                            <w:b/>
                          </w:rPr>
                          <w:t>Cadre du Devis Quantitatif et Estimatif</w:t>
                        </w:r>
                      </w:p>
                    </w:txbxContent>
                  </v:textbox>
                </v:rect>
                <v:rect id="Rectangle 46398" o:spid="_x0000_s1079" style="position:absolute;left:42742;top:3326;width:476;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" filled="f" stroked="f">
                  <v:textbox inset="0,0,0,0">
                    <w:txbxContent>
                      <w:p w14:paraId="13CFB6D0" w14:textId="77777777" w:rsidR="00580327" w:rsidRDefault="00580327" w:rsidP="00E6697E">
                        <w:pPr>
                          <w:spacing w:after="0" w:line="276" w:lineRule="auto"/>
                          <w:ind w:left="0" w:firstLine="0"/>
                          <w:jc w:val="left"/>
                        </w:pPr>
                        <w:r>
                          <w:t xml:space="preserve"> </w:t>
                        </w:r>
                      </w:p>
                    </w:txbxContent>
                  </v:textbox>
                </v:rect>
                <v:rect id="Rectangle 46399" o:spid="_x0000_s1080" style="position:absolute;top:4911;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" filled="f" stroked="f">
                  <v:textbox inset="0,0,0,0">
                    <w:txbxContent>
                      <w:p w14:paraId="2DE581CF" w14:textId="77777777" w:rsidR="00580327" w:rsidRDefault="00580327" w:rsidP="00E6697E">
                        <w:pPr>
                          <w:spacing w:after="0" w:line="276" w:lineRule="auto"/>
                          <w:ind w:left="0" w:firstLine="0"/>
                          <w:jc w:val="left"/>
                        </w:pPr>
                        <w:r>
                          <w:t xml:space="preserve"> </w:t>
                        </w:r>
                      </w:p>
                    </w:txbxContent>
                  </v:textbox>
                </v:rect>
                <v:rect id="Rectangle 46400" o:spid="_x0000_s1081" style="position:absolute;left:30607;top:6587;width:47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" filled="f" stroked="f">
                  <v:textbox inset="0,0,0,0">
                    <w:txbxContent>
                      <w:p w14:paraId="3109D109" w14:textId="77777777" w:rsidR="00580327" w:rsidRDefault="00580327" w:rsidP="00E6697E">
                        <w:pPr>
                          <w:spacing w:after="0" w:line="276" w:lineRule="auto"/>
                          <w:ind w:left="0" w:firstLine="0"/>
                          <w:jc w:val="left"/>
                        </w:pPr>
                        <w:r>
                          <w:rPr>
                            <w:b/>
                          </w:rPr>
                          <w:t xml:space="preserve"> </w:t>
                        </w:r>
                      </w:p>
                    </w:txbxContent>
                  </v:textbox>
                </v:rect>
                <v:rect id="Rectangle 46401" o:spid="_x0000_s1082" style="position:absolute;left:30607;top:8233;width:47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" filled="f" stroked="f">
                  <v:textbox inset="0,0,0,0">
                    <w:txbxContent>
                      <w:p w14:paraId="398E66B1" w14:textId="77777777" w:rsidR="00580327" w:rsidRDefault="00580327" w:rsidP="00E6697E">
                        <w:pPr>
                          <w:spacing w:after="0" w:line="276" w:lineRule="auto"/>
                          <w:ind w:left="0" w:firstLine="0"/>
                          <w:jc w:val="left"/>
                        </w:pPr>
                        <w:r>
                          <w:rPr>
                            <w:b/>
                          </w:rPr>
                          <w:t xml:space="preserve"> </w:t>
                        </w:r>
                      </w:p>
                    </w:txbxContent>
                  </v:textbox>
                </v:rect>
                <v:rect id="Rectangle 46402" o:spid="_x0000_s1083" style="position:absolute;left:30607;top:9894;width:47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" filled="f" stroked="f">
                  <v:textbox inset="0,0,0,0">
                    <w:txbxContent>
                      <w:p w14:paraId="3901D7B0" w14:textId="77777777" w:rsidR="00580327" w:rsidRDefault="00580327" w:rsidP="00E6697E">
                        <w:pPr>
                          <w:spacing w:after="0" w:line="276" w:lineRule="auto"/>
                          <w:ind w:left="0" w:firstLine="0"/>
                          <w:jc w:val="left"/>
                        </w:pPr>
                        <w:r>
                          <w:rPr>
                            <w:b/>
                          </w:rPr>
                          <w:t xml:space="preserve"> </w:t>
                        </w:r>
                      </w:p>
                    </w:txbxContent>
                  </v:textbox>
                </v:rect>
                <w10:anchorlock/>
              </v:group>
            </w:pict>
          </mc:Fallback>
        </mc:AlternateContent>
      </w:r>
    </w:p>
    <w:p w14:paraId="35337AFB" w14:textId="77777777" w:rsidR="00E6697E" w:rsidRPr="00E6697E" w:rsidRDefault="00E6697E" w:rsidP="00E6697E">
      <w:pPr>
        <w:tabs>
          <w:tab w:val="left" w:pos="3994"/>
        </w:tabs>
        <w:ind w:left="0" w:firstLine="0"/>
        <w:rPr>
          <w:rFonts w:ascii="Tahoma" w:eastAsia="Century Gothic" w:hAnsi="Tahoma" w:cs="Tahoma"/>
        </w:rPr>
        <w:sectPr w:rsidR="00E6697E" w:rsidRPr="00E6697E" w:rsidSect="00AE5BB3">
          <w:pgSz w:w="11910" w:h="16840"/>
          <w:pgMar w:top="709" w:right="1160" w:bottom="1200" w:left="1200" w:header="0" w:footer="1020" w:gutter="0"/>
          <w:cols w:space="720"/>
        </w:sectPr>
      </w:pPr>
    </w:p>
    <w:p w14:paraId="1301BBB0" w14:textId="77777777" w:rsidR="004637A3" w:rsidRDefault="004637A3" w:rsidP="00C86C14">
      <w:pPr>
        <w:spacing w:after="0" w:line="276" w:lineRule="auto"/>
        <w:ind w:left="0" w:firstLine="0"/>
        <w:jc w:val="center"/>
        <w:rPr>
          <w:b/>
          <w:sz w:val="20"/>
          <w:szCs w:val="20"/>
          <w:u w:val="single"/>
        </w:rPr>
      </w:pPr>
      <w:r w:rsidRPr="00393ED6">
        <w:rPr>
          <w:rFonts w:ascii="Tahoma" w:hAnsi="Tahoma" w:cs="Tahoma"/>
          <w:b/>
        </w:rPr>
        <w:lastRenderedPageBreak/>
        <w:t>CADRE DU DEVIS QUANTITATIF ET ESTIMATIF</w:t>
      </w:r>
    </w:p>
    <w:p w14:paraId="448A13DF" w14:textId="77777777" w:rsidR="003B1D37" w:rsidRPr="003B1D37" w:rsidRDefault="003B1D37" w:rsidP="00FB5A2C">
      <w:pPr>
        <w:spacing w:after="40" w:line="244" w:lineRule="auto"/>
        <w:ind w:left="24"/>
        <w:rPr>
          <w:rFonts w:ascii="Tahoma" w:hAnsi="Tahoma" w:cs="Tahoma"/>
          <w:sz w:val="16"/>
          <w:szCs w:val="16"/>
        </w:rPr>
      </w:pPr>
    </w:p>
    <w:tbl>
      <w:tblPr>
        <w:tblW w:w="10054" w:type="dxa"/>
        <w:tblInd w:w="-10" w:type="dxa"/>
        <w:tblCellMar>
          <w:left w:w="70" w:type="dxa"/>
          <w:right w:w="70" w:type="dxa"/>
        </w:tblCellMar>
        <w:tblLook w:val="04A0" w:firstRow="1" w:lastRow="0" w:firstColumn="1" w:lastColumn="0" w:noHBand="0" w:noVBand="1"/>
      </w:tblPr>
      <w:tblGrid>
        <w:gridCol w:w="576"/>
        <w:gridCol w:w="4678"/>
        <w:gridCol w:w="1200"/>
        <w:gridCol w:w="1200"/>
        <w:gridCol w:w="1200"/>
        <w:gridCol w:w="1200"/>
      </w:tblGrid>
      <w:tr w:rsidR="00580327" w:rsidRPr="00580327" w14:paraId="472514A0" w14:textId="77777777" w:rsidTr="00580327">
        <w:trPr>
          <w:trHeight w:val="300"/>
        </w:trPr>
        <w:tc>
          <w:tcPr>
            <w:tcW w:w="10054"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0029300D" w14:textId="77777777" w:rsidR="00580327" w:rsidRPr="00580327" w:rsidRDefault="00580327" w:rsidP="00580327">
            <w:pPr>
              <w:spacing w:after="0" w:line="240" w:lineRule="auto"/>
              <w:ind w:left="0" w:firstLine="0"/>
              <w:jc w:val="center"/>
              <w:rPr>
                <w:rFonts w:ascii="Arial Black" w:eastAsia="Times New Roman" w:hAnsi="Arial Black" w:cs="Calibri"/>
                <w:b/>
                <w:bCs/>
                <w:sz w:val="16"/>
                <w:szCs w:val="16"/>
              </w:rPr>
            </w:pPr>
            <w:r w:rsidRPr="00580327">
              <w:rPr>
                <w:rFonts w:ascii="Arial Black" w:eastAsia="Times New Roman" w:hAnsi="Arial Black" w:cs="Calibri"/>
                <w:b/>
                <w:bCs/>
                <w:sz w:val="16"/>
                <w:szCs w:val="16"/>
              </w:rPr>
              <w:t>DEVIS</w:t>
            </w:r>
            <w:r w:rsidRPr="00580327">
              <w:rPr>
                <w:rFonts w:ascii="Arial Black" w:eastAsia="Times New Roman" w:hAnsi="Arial Black" w:cs="Calibri"/>
                <w:b/>
                <w:bCs/>
                <w:color w:val="FF0000"/>
                <w:sz w:val="16"/>
                <w:szCs w:val="16"/>
              </w:rPr>
              <w:t xml:space="preserve"> </w:t>
            </w:r>
            <w:r w:rsidRPr="00580327">
              <w:rPr>
                <w:rFonts w:ascii="Arial Black" w:eastAsia="Times New Roman" w:hAnsi="Arial Black" w:cs="Calibri"/>
                <w:b/>
                <w:bCs/>
                <w:sz w:val="16"/>
                <w:szCs w:val="16"/>
              </w:rPr>
              <w:t>POUR LES TRAVAUX DE RENFORCEMENTDU RESEAU BT AERIEN MONOPHASE AU VILLAGE NKOUEN, DANS LA COMMUNE DE DIMAKO</w:t>
            </w:r>
          </w:p>
        </w:tc>
      </w:tr>
      <w:tr w:rsidR="00580327" w:rsidRPr="00580327" w14:paraId="169D009A" w14:textId="77777777" w:rsidTr="00580327">
        <w:trPr>
          <w:trHeight w:val="315"/>
        </w:trPr>
        <w:tc>
          <w:tcPr>
            <w:tcW w:w="10054" w:type="dxa"/>
            <w:gridSpan w:val="6"/>
            <w:vMerge/>
            <w:tcBorders>
              <w:top w:val="single" w:sz="8" w:space="0" w:color="auto"/>
              <w:left w:val="single" w:sz="8" w:space="0" w:color="auto"/>
              <w:bottom w:val="single" w:sz="8" w:space="0" w:color="000000"/>
              <w:right w:val="single" w:sz="8" w:space="0" w:color="000000"/>
            </w:tcBorders>
            <w:vAlign w:val="center"/>
            <w:hideMark/>
          </w:tcPr>
          <w:p w14:paraId="749516EA" w14:textId="77777777" w:rsidR="00580327" w:rsidRPr="00580327" w:rsidRDefault="00580327" w:rsidP="00580327">
            <w:pPr>
              <w:spacing w:after="0" w:line="240" w:lineRule="auto"/>
              <w:ind w:left="0" w:firstLine="0"/>
              <w:jc w:val="left"/>
              <w:rPr>
                <w:rFonts w:ascii="Arial Black" w:eastAsia="Times New Roman" w:hAnsi="Arial Black" w:cs="Calibri"/>
                <w:b/>
                <w:bCs/>
                <w:sz w:val="16"/>
                <w:szCs w:val="16"/>
              </w:rPr>
            </w:pPr>
          </w:p>
        </w:tc>
      </w:tr>
      <w:tr w:rsidR="00580327" w:rsidRPr="00580327" w14:paraId="43DFAF09" w14:textId="77777777" w:rsidTr="00580327">
        <w:trPr>
          <w:trHeight w:val="345"/>
        </w:trPr>
        <w:tc>
          <w:tcPr>
            <w:tcW w:w="576" w:type="dxa"/>
            <w:tcBorders>
              <w:top w:val="nil"/>
              <w:left w:val="single" w:sz="8" w:space="0" w:color="auto"/>
              <w:bottom w:val="single" w:sz="8" w:space="0" w:color="auto"/>
              <w:right w:val="single" w:sz="8" w:space="0" w:color="auto"/>
            </w:tcBorders>
            <w:noWrap/>
            <w:vAlign w:val="center"/>
            <w:hideMark/>
          </w:tcPr>
          <w:p w14:paraId="202CD583" w14:textId="77777777" w:rsidR="00580327" w:rsidRPr="00580327" w:rsidRDefault="00580327" w:rsidP="00580327">
            <w:pPr>
              <w:spacing w:after="0" w:line="240" w:lineRule="auto"/>
              <w:ind w:left="0" w:firstLine="0"/>
              <w:jc w:val="left"/>
              <w:rPr>
                <w:rFonts w:ascii="Arial Narrow" w:eastAsia="Times New Roman" w:hAnsi="Arial Narrow" w:cs="Calibri"/>
                <w:b/>
                <w:bCs/>
              </w:rPr>
            </w:pPr>
            <w:r w:rsidRPr="00580327">
              <w:rPr>
                <w:rFonts w:ascii="Arial Narrow" w:eastAsia="Times New Roman" w:hAnsi="Arial Narrow" w:cs="Calibri"/>
                <w:b/>
                <w:bCs/>
              </w:rPr>
              <w:t>N°</w:t>
            </w:r>
          </w:p>
        </w:tc>
        <w:tc>
          <w:tcPr>
            <w:tcW w:w="4678" w:type="dxa"/>
            <w:tcBorders>
              <w:top w:val="nil"/>
              <w:left w:val="nil"/>
              <w:bottom w:val="single" w:sz="8" w:space="0" w:color="auto"/>
              <w:right w:val="single" w:sz="8" w:space="0" w:color="000000"/>
            </w:tcBorders>
            <w:noWrap/>
            <w:vAlign w:val="center"/>
            <w:hideMark/>
          </w:tcPr>
          <w:p w14:paraId="7307B397" w14:textId="77777777" w:rsidR="00580327" w:rsidRPr="00580327" w:rsidRDefault="00580327" w:rsidP="00580327">
            <w:pPr>
              <w:spacing w:after="0" w:line="240" w:lineRule="auto"/>
              <w:ind w:left="0" w:firstLine="0"/>
              <w:jc w:val="left"/>
              <w:rPr>
                <w:rFonts w:ascii="Arial Narrow" w:eastAsia="Times New Roman" w:hAnsi="Arial Narrow" w:cs="Calibri"/>
                <w:b/>
                <w:bCs/>
              </w:rPr>
            </w:pPr>
            <w:r w:rsidRPr="00580327">
              <w:rPr>
                <w:rFonts w:ascii="Arial Narrow" w:eastAsia="Times New Roman" w:hAnsi="Arial Narrow" w:cs="Calibri"/>
                <w:b/>
                <w:bCs/>
              </w:rPr>
              <w:t>Désignation</w:t>
            </w:r>
          </w:p>
        </w:tc>
        <w:tc>
          <w:tcPr>
            <w:tcW w:w="1200" w:type="dxa"/>
            <w:tcBorders>
              <w:top w:val="nil"/>
              <w:left w:val="nil"/>
              <w:bottom w:val="single" w:sz="8" w:space="0" w:color="auto"/>
              <w:right w:val="single" w:sz="8" w:space="0" w:color="auto"/>
            </w:tcBorders>
            <w:noWrap/>
            <w:vAlign w:val="center"/>
            <w:hideMark/>
          </w:tcPr>
          <w:p w14:paraId="0981A01E"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U</w:t>
            </w:r>
          </w:p>
        </w:tc>
        <w:tc>
          <w:tcPr>
            <w:tcW w:w="1200" w:type="dxa"/>
            <w:tcBorders>
              <w:top w:val="nil"/>
              <w:left w:val="nil"/>
              <w:bottom w:val="single" w:sz="8" w:space="0" w:color="auto"/>
              <w:right w:val="single" w:sz="8" w:space="0" w:color="auto"/>
            </w:tcBorders>
            <w:noWrap/>
            <w:vAlign w:val="center"/>
            <w:hideMark/>
          </w:tcPr>
          <w:p w14:paraId="4CE866E7"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Qté</w:t>
            </w:r>
          </w:p>
        </w:tc>
        <w:tc>
          <w:tcPr>
            <w:tcW w:w="1200" w:type="dxa"/>
            <w:tcBorders>
              <w:top w:val="nil"/>
              <w:left w:val="nil"/>
              <w:bottom w:val="single" w:sz="8" w:space="0" w:color="auto"/>
              <w:right w:val="single" w:sz="8" w:space="0" w:color="auto"/>
            </w:tcBorders>
            <w:noWrap/>
            <w:vAlign w:val="center"/>
            <w:hideMark/>
          </w:tcPr>
          <w:p w14:paraId="0AC09B1D"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P.U.</w:t>
            </w:r>
          </w:p>
        </w:tc>
        <w:tc>
          <w:tcPr>
            <w:tcW w:w="1200" w:type="dxa"/>
            <w:tcBorders>
              <w:top w:val="nil"/>
              <w:left w:val="nil"/>
              <w:bottom w:val="single" w:sz="8" w:space="0" w:color="auto"/>
              <w:right w:val="single" w:sz="8" w:space="0" w:color="auto"/>
            </w:tcBorders>
            <w:noWrap/>
            <w:vAlign w:val="center"/>
            <w:hideMark/>
          </w:tcPr>
          <w:p w14:paraId="1A0B704B"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P.T.</w:t>
            </w:r>
          </w:p>
        </w:tc>
      </w:tr>
      <w:tr w:rsidR="00580327" w:rsidRPr="00580327" w14:paraId="7986BDF0" w14:textId="77777777" w:rsidTr="00580327">
        <w:trPr>
          <w:trHeight w:val="345"/>
        </w:trPr>
        <w:tc>
          <w:tcPr>
            <w:tcW w:w="576" w:type="dxa"/>
            <w:tcBorders>
              <w:top w:val="nil"/>
              <w:left w:val="single" w:sz="8" w:space="0" w:color="auto"/>
              <w:bottom w:val="single" w:sz="8" w:space="0" w:color="auto"/>
              <w:right w:val="single" w:sz="8" w:space="0" w:color="auto"/>
            </w:tcBorders>
            <w:shd w:val="clear" w:color="000000" w:fill="F7CAAC"/>
            <w:vAlign w:val="center"/>
            <w:hideMark/>
          </w:tcPr>
          <w:p w14:paraId="774AB22D"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100</w:t>
            </w:r>
          </w:p>
        </w:tc>
        <w:tc>
          <w:tcPr>
            <w:tcW w:w="9478" w:type="dxa"/>
            <w:gridSpan w:val="5"/>
            <w:tcBorders>
              <w:top w:val="single" w:sz="8" w:space="0" w:color="auto"/>
              <w:left w:val="nil"/>
              <w:bottom w:val="single" w:sz="8" w:space="0" w:color="auto"/>
              <w:right w:val="single" w:sz="8" w:space="0" w:color="000000"/>
            </w:tcBorders>
            <w:shd w:val="clear" w:color="000000" w:fill="F7CAAC"/>
            <w:vAlign w:val="center"/>
            <w:hideMark/>
          </w:tcPr>
          <w:p w14:paraId="07A25440"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CONSTRUCTION D'UN RESEAU BT MONOPHASE Câble Pré assemblé ou Torsadé 4x25 mm</w:t>
            </w:r>
            <w:r w:rsidRPr="00580327">
              <w:rPr>
                <w:rFonts w:ascii="Arial Narrow" w:eastAsia="Times New Roman" w:hAnsi="Arial Narrow" w:cs="Calibri"/>
                <w:b/>
                <w:bCs/>
                <w:vertAlign w:val="superscript"/>
              </w:rPr>
              <w:t xml:space="preserve">2  </w:t>
            </w:r>
          </w:p>
        </w:tc>
      </w:tr>
      <w:tr w:rsidR="00580327" w:rsidRPr="00580327" w14:paraId="75DFBFB3"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4131A436"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101</w:t>
            </w:r>
          </w:p>
        </w:tc>
        <w:tc>
          <w:tcPr>
            <w:tcW w:w="4678" w:type="dxa"/>
            <w:tcBorders>
              <w:top w:val="nil"/>
              <w:left w:val="nil"/>
              <w:bottom w:val="single" w:sz="8" w:space="0" w:color="auto"/>
              <w:right w:val="nil"/>
            </w:tcBorders>
            <w:vAlign w:val="center"/>
            <w:hideMark/>
          </w:tcPr>
          <w:p w14:paraId="2875878E"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Étude et piquetage</w:t>
            </w:r>
          </w:p>
        </w:tc>
        <w:tc>
          <w:tcPr>
            <w:tcW w:w="1200" w:type="dxa"/>
            <w:tcBorders>
              <w:top w:val="nil"/>
              <w:left w:val="single" w:sz="8" w:space="0" w:color="auto"/>
              <w:bottom w:val="single" w:sz="8" w:space="0" w:color="auto"/>
              <w:right w:val="single" w:sz="8" w:space="0" w:color="auto"/>
            </w:tcBorders>
            <w:vAlign w:val="center"/>
            <w:hideMark/>
          </w:tcPr>
          <w:p w14:paraId="3FDE278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Km</w:t>
            </w:r>
          </w:p>
        </w:tc>
        <w:tc>
          <w:tcPr>
            <w:tcW w:w="1200" w:type="dxa"/>
            <w:tcBorders>
              <w:top w:val="nil"/>
              <w:left w:val="nil"/>
              <w:bottom w:val="single" w:sz="8" w:space="0" w:color="auto"/>
              <w:right w:val="single" w:sz="8" w:space="0" w:color="auto"/>
            </w:tcBorders>
            <w:vAlign w:val="center"/>
            <w:hideMark/>
          </w:tcPr>
          <w:p w14:paraId="48A04BA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1,3</w:t>
            </w:r>
          </w:p>
        </w:tc>
        <w:tc>
          <w:tcPr>
            <w:tcW w:w="1200" w:type="dxa"/>
            <w:tcBorders>
              <w:top w:val="nil"/>
              <w:left w:val="nil"/>
              <w:bottom w:val="single" w:sz="8" w:space="0" w:color="auto"/>
              <w:right w:val="single" w:sz="8" w:space="0" w:color="auto"/>
            </w:tcBorders>
            <w:vAlign w:val="center"/>
            <w:hideMark/>
          </w:tcPr>
          <w:p w14:paraId="48840490"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0BAFE48E"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5B10A321" w14:textId="77777777" w:rsidTr="00580327">
        <w:trPr>
          <w:trHeight w:val="375"/>
        </w:trPr>
        <w:tc>
          <w:tcPr>
            <w:tcW w:w="576" w:type="dxa"/>
            <w:tcBorders>
              <w:top w:val="nil"/>
              <w:left w:val="single" w:sz="8" w:space="0" w:color="auto"/>
              <w:bottom w:val="single" w:sz="8" w:space="0" w:color="auto"/>
              <w:right w:val="single" w:sz="8" w:space="0" w:color="auto"/>
            </w:tcBorders>
            <w:vAlign w:val="center"/>
            <w:hideMark/>
          </w:tcPr>
          <w:p w14:paraId="23CA250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102</w:t>
            </w:r>
          </w:p>
        </w:tc>
        <w:tc>
          <w:tcPr>
            <w:tcW w:w="4678" w:type="dxa"/>
            <w:tcBorders>
              <w:top w:val="nil"/>
              <w:left w:val="nil"/>
              <w:bottom w:val="single" w:sz="8" w:space="0" w:color="auto"/>
              <w:right w:val="nil"/>
            </w:tcBorders>
            <w:vAlign w:val="center"/>
            <w:hideMark/>
          </w:tcPr>
          <w:p w14:paraId="1CFA24EE"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Fouilles en terrain normal</w:t>
            </w:r>
          </w:p>
        </w:tc>
        <w:tc>
          <w:tcPr>
            <w:tcW w:w="1200" w:type="dxa"/>
            <w:tcBorders>
              <w:top w:val="nil"/>
              <w:left w:val="single" w:sz="8" w:space="0" w:color="auto"/>
              <w:bottom w:val="single" w:sz="8" w:space="0" w:color="auto"/>
              <w:right w:val="single" w:sz="8" w:space="0" w:color="auto"/>
            </w:tcBorders>
            <w:vAlign w:val="center"/>
            <w:hideMark/>
          </w:tcPr>
          <w:p w14:paraId="43676D3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m</w:t>
            </w:r>
            <w:r w:rsidRPr="00580327">
              <w:rPr>
                <w:rFonts w:ascii="Arial Narrow" w:eastAsia="Times New Roman" w:hAnsi="Arial Narrow" w:cs="Calibri"/>
                <w:vertAlign w:val="superscript"/>
              </w:rPr>
              <w:t>3</w:t>
            </w:r>
          </w:p>
        </w:tc>
        <w:tc>
          <w:tcPr>
            <w:tcW w:w="1200" w:type="dxa"/>
            <w:tcBorders>
              <w:top w:val="nil"/>
              <w:left w:val="nil"/>
              <w:bottom w:val="single" w:sz="8" w:space="0" w:color="auto"/>
              <w:right w:val="single" w:sz="8" w:space="0" w:color="auto"/>
            </w:tcBorders>
            <w:vAlign w:val="center"/>
            <w:hideMark/>
          </w:tcPr>
          <w:p w14:paraId="71D5BE0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3,25</w:t>
            </w:r>
          </w:p>
        </w:tc>
        <w:tc>
          <w:tcPr>
            <w:tcW w:w="1200" w:type="dxa"/>
            <w:tcBorders>
              <w:top w:val="nil"/>
              <w:left w:val="nil"/>
              <w:bottom w:val="single" w:sz="8" w:space="0" w:color="auto"/>
              <w:right w:val="single" w:sz="8" w:space="0" w:color="auto"/>
            </w:tcBorders>
            <w:vAlign w:val="center"/>
            <w:hideMark/>
          </w:tcPr>
          <w:p w14:paraId="2FE72333"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513E38A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262373ED"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284F0CD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103</w:t>
            </w:r>
          </w:p>
        </w:tc>
        <w:tc>
          <w:tcPr>
            <w:tcW w:w="4678" w:type="dxa"/>
            <w:tcBorders>
              <w:top w:val="nil"/>
              <w:left w:val="nil"/>
              <w:bottom w:val="single" w:sz="8" w:space="0" w:color="auto"/>
              <w:right w:val="nil"/>
            </w:tcBorders>
            <w:vAlign w:val="center"/>
            <w:hideMark/>
          </w:tcPr>
          <w:p w14:paraId="7BAD7F5B"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Poteau bois 9m/S Classe D</w:t>
            </w:r>
          </w:p>
        </w:tc>
        <w:tc>
          <w:tcPr>
            <w:tcW w:w="1200" w:type="dxa"/>
            <w:tcBorders>
              <w:top w:val="nil"/>
              <w:left w:val="single" w:sz="8" w:space="0" w:color="auto"/>
              <w:bottom w:val="single" w:sz="8" w:space="0" w:color="auto"/>
              <w:right w:val="single" w:sz="8" w:space="0" w:color="auto"/>
            </w:tcBorders>
            <w:vAlign w:val="center"/>
            <w:hideMark/>
          </w:tcPr>
          <w:p w14:paraId="49FBB6A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589BE4FC"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13</w:t>
            </w:r>
          </w:p>
        </w:tc>
        <w:tc>
          <w:tcPr>
            <w:tcW w:w="1200" w:type="dxa"/>
            <w:tcBorders>
              <w:top w:val="nil"/>
              <w:left w:val="nil"/>
              <w:bottom w:val="single" w:sz="8" w:space="0" w:color="auto"/>
              <w:right w:val="single" w:sz="8" w:space="0" w:color="auto"/>
            </w:tcBorders>
            <w:vAlign w:val="center"/>
            <w:hideMark/>
          </w:tcPr>
          <w:p w14:paraId="6FAC8517"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487AB2A0"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1D4D81BC"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39230FBC"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104</w:t>
            </w:r>
          </w:p>
        </w:tc>
        <w:tc>
          <w:tcPr>
            <w:tcW w:w="4678" w:type="dxa"/>
            <w:tcBorders>
              <w:top w:val="nil"/>
              <w:left w:val="nil"/>
              <w:bottom w:val="single" w:sz="8" w:space="0" w:color="auto"/>
              <w:right w:val="nil"/>
            </w:tcBorders>
            <w:vAlign w:val="center"/>
            <w:hideMark/>
          </w:tcPr>
          <w:p w14:paraId="111F6176"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Poteau bois 9m/J Classe D ou contrefiché</w:t>
            </w:r>
          </w:p>
        </w:tc>
        <w:tc>
          <w:tcPr>
            <w:tcW w:w="1200" w:type="dxa"/>
            <w:tcBorders>
              <w:top w:val="nil"/>
              <w:left w:val="single" w:sz="8" w:space="0" w:color="auto"/>
              <w:bottom w:val="single" w:sz="8" w:space="0" w:color="auto"/>
              <w:right w:val="single" w:sz="8" w:space="0" w:color="auto"/>
            </w:tcBorders>
            <w:vAlign w:val="center"/>
            <w:hideMark/>
          </w:tcPr>
          <w:p w14:paraId="7BEAAE4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752BCAE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0</w:t>
            </w:r>
          </w:p>
        </w:tc>
        <w:tc>
          <w:tcPr>
            <w:tcW w:w="1200" w:type="dxa"/>
            <w:tcBorders>
              <w:top w:val="nil"/>
              <w:left w:val="nil"/>
              <w:bottom w:val="single" w:sz="8" w:space="0" w:color="auto"/>
              <w:right w:val="single" w:sz="8" w:space="0" w:color="auto"/>
            </w:tcBorders>
            <w:vAlign w:val="center"/>
            <w:hideMark/>
          </w:tcPr>
          <w:p w14:paraId="2C13F149"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141C509E"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6FE68B7A" w14:textId="77777777" w:rsidTr="00580327">
        <w:trPr>
          <w:trHeight w:val="345"/>
        </w:trPr>
        <w:tc>
          <w:tcPr>
            <w:tcW w:w="576" w:type="dxa"/>
            <w:tcBorders>
              <w:top w:val="nil"/>
              <w:left w:val="single" w:sz="8" w:space="0" w:color="auto"/>
              <w:bottom w:val="single" w:sz="8" w:space="0" w:color="auto"/>
              <w:right w:val="single" w:sz="8" w:space="0" w:color="auto"/>
            </w:tcBorders>
            <w:noWrap/>
            <w:vAlign w:val="center"/>
            <w:hideMark/>
          </w:tcPr>
          <w:p w14:paraId="4176D5F3"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105</w:t>
            </w:r>
          </w:p>
        </w:tc>
        <w:tc>
          <w:tcPr>
            <w:tcW w:w="4678" w:type="dxa"/>
            <w:tcBorders>
              <w:top w:val="nil"/>
              <w:left w:val="nil"/>
              <w:bottom w:val="single" w:sz="8" w:space="0" w:color="auto"/>
              <w:right w:val="single" w:sz="8" w:space="0" w:color="000000"/>
            </w:tcBorders>
            <w:vAlign w:val="center"/>
            <w:hideMark/>
          </w:tcPr>
          <w:p w14:paraId="06FA9E27"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Poteau béton 9m/500 daN</w:t>
            </w:r>
          </w:p>
        </w:tc>
        <w:tc>
          <w:tcPr>
            <w:tcW w:w="1200" w:type="dxa"/>
            <w:tcBorders>
              <w:top w:val="nil"/>
              <w:left w:val="nil"/>
              <w:bottom w:val="single" w:sz="8" w:space="0" w:color="auto"/>
              <w:right w:val="single" w:sz="8" w:space="0" w:color="auto"/>
            </w:tcBorders>
            <w:vAlign w:val="center"/>
            <w:hideMark/>
          </w:tcPr>
          <w:p w14:paraId="5791ED99"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1454DF9A"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4</w:t>
            </w:r>
          </w:p>
        </w:tc>
        <w:tc>
          <w:tcPr>
            <w:tcW w:w="1200" w:type="dxa"/>
            <w:tcBorders>
              <w:top w:val="nil"/>
              <w:left w:val="nil"/>
              <w:bottom w:val="single" w:sz="8" w:space="0" w:color="auto"/>
              <w:right w:val="single" w:sz="8" w:space="0" w:color="auto"/>
            </w:tcBorders>
            <w:vAlign w:val="center"/>
            <w:hideMark/>
          </w:tcPr>
          <w:p w14:paraId="1712C255"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45B5F0E0"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6C959316"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7A81B9C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106</w:t>
            </w:r>
          </w:p>
        </w:tc>
        <w:tc>
          <w:tcPr>
            <w:tcW w:w="4678" w:type="dxa"/>
            <w:tcBorders>
              <w:top w:val="nil"/>
              <w:left w:val="nil"/>
              <w:bottom w:val="single" w:sz="8" w:space="0" w:color="auto"/>
              <w:right w:val="nil"/>
            </w:tcBorders>
            <w:vAlign w:val="center"/>
            <w:hideMark/>
          </w:tcPr>
          <w:p w14:paraId="5DC22904"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Armement d'alignement BT</w:t>
            </w:r>
          </w:p>
        </w:tc>
        <w:tc>
          <w:tcPr>
            <w:tcW w:w="1200" w:type="dxa"/>
            <w:tcBorders>
              <w:top w:val="nil"/>
              <w:left w:val="single" w:sz="8" w:space="0" w:color="auto"/>
              <w:bottom w:val="single" w:sz="8" w:space="0" w:color="auto"/>
              <w:right w:val="single" w:sz="8" w:space="0" w:color="auto"/>
            </w:tcBorders>
            <w:vAlign w:val="center"/>
            <w:hideMark/>
          </w:tcPr>
          <w:p w14:paraId="7CAC712A"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7E7E5BFA"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13</w:t>
            </w:r>
          </w:p>
        </w:tc>
        <w:tc>
          <w:tcPr>
            <w:tcW w:w="1200" w:type="dxa"/>
            <w:tcBorders>
              <w:top w:val="nil"/>
              <w:left w:val="nil"/>
              <w:bottom w:val="single" w:sz="8" w:space="0" w:color="auto"/>
              <w:right w:val="single" w:sz="8" w:space="0" w:color="auto"/>
            </w:tcBorders>
            <w:vAlign w:val="center"/>
            <w:hideMark/>
          </w:tcPr>
          <w:p w14:paraId="509B929C"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7B54503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5D8F2E7C"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413895D3"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107</w:t>
            </w:r>
          </w:p>
        </w:tc>
        <w:tc>
          <w:tcPr>
            <w:tcW w:w="4678" w:type="dxa"/>
            <w:tcBorders>
              <w:top w:val="nil"/>
              <w:left w:val="nil"/>
              <w:bottom w:val="single" w:sz="8" w:space="0" w:color="auto"/>
              <w:right w:val="nil"/>
            </w:tcBorders>
            <w:vAlign w:val="center"/>
            <w:hideMark/>
          </w:tcPr>
          <w:p w14:paraId="32D8899C"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Armement d'ancrage BT</w:t>
            </w:r>
          </w:p>
        </w:tc>
        <w:tc>
          <w:tcPr>
            <w:tcW w:w="1200" w:type="dxa"/>
            <w:tcBorders>
              <w:top w:val="nil"/>
              <w:left w:val="single" w:sz="8" w:space="0" w:color="auto"/>
              <w:bottom w:val="single" w:sz="8" w:space="0" w:color="auto"/>
              <w:right w:val="single" w:sz="8" w:space="0" w:color="auto"/>
            </w:tcBorders>
            <w:vAlign w:val="center"/>
            <w:hideMark/>
          </w:tcPr>
          <w:p w14:paraId="3823E3D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53E965FB"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0</w:t>
            </w:r>
          </w:p>
        </w:tc>
        <w:tc>
          <w:tcPr>
            <w:tcW w:w="1200" w:type="dxa"/>
            <w:tcBorders>
              <w:top w:val="nil"/>
              <w:left w:val="nil"/>
              <w:bottom w:val="single" w:sz="8" w:space="0" w:color="auto"/>
              <w:right w:val="single" w:sz="8" w:space="0" w:color="auto"/>
            </w:tcBorders>
            <w:vAlign w:val="center"/>
            <w:hideMark/>
          </w:tcPr>
          <w:p w14:paraId="3BFA4013"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0A78F657"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0864D437" w14:textId="77777777" w:rsidTr="00580327">
        <w:trPr>
          <w:trHeight w:val="286"/>
        </w:trPr>
        <w:tc>
          <w:tcPr>
            <w:tcW w:w="576" w:type="dxa"/>
            <w:tcBorders>
              <w:top w:val="nil"/>
              <w:left w:val="single" w:sz="8" w:space="0" w:color="auto"/>
              <w:bottom w:val="single" w:sz="8" w:space="0" w:color="auto"/>
              <w:right w:val="single" w:sz="8" w:space="0" w:color="auto"/>
            </w:tcBorders>
            <w:vAlign w:val="center"/>
            <w:hideMark/>
          </w:tcPr>
          <w:p w14:paraId="58F744C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108</w:t>
            </w:r>
          </w:p>
        </w:tc>
        <w:tc>
          <w:tcPr>
            <w:tcW w:w="4678" w:type="dxa"/>
            <w:tcBorders>
              <w:top w:val="nil"/>
              <w:left w:val="nil"/>
              <w:bottom w:val="single" w:sz="8" w:space="0" w:color="auto"/>
              <w:right w:val="nil"/>
            </w:tcBorders>
            <w:vAlign w:val="center"/>
            <w:hideMark/>
          </w:tcPr>
          <w:p w14:paraId="2117730C"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Déroulage câble préassemblé 3x70mm²+NP+2EP</w:t>
            </w:r>
          </w:p>
        </w:tc>
        <w:tc>
          <w:tcPr>
            <w:tcW w:w="1200" w:type="dxa"/>
            <w:tcBorders>
              <w:top w:val="nil"/>
              <w:left w:val="single" w:sz="8" w:space="0" w:color="auto"/>
              <w:bottom w:val="single" w:sz="8" w:space="0" w:color="auto"/>
              <w:right w:val="single" w:sz="8" w:space="0" w:color="auto"/>
            </w:tcBorders>
            <w:vAlign w:val="center"/>
            <w:hideMark/>
          </w:tcPr>
          <w:p w14:paraId="1BA54F88"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ml</w:t>
            </w:r>
          </w:p>
        </w:tc>
        <w:tc>
          <w:tcPr>
            <w:tcW w:w="1200" w:type="dxa"/>
            <w:tcBorders>
              <w:top w:val="nil"/>
              <w:left w:val="nil"/>
              <w:bottom w:val="single" w:sz="8" w:space="0" w:color="auto"/>
              <w:right w:val="single" w:sz="8" w:space="0" w:color="auto"/>
            </w:tcBorders>
            <w:vAlign w:val="center"/>
            <w:hideMark/>
          </w:tcPr>
          <w:p w14:paraId="2FE8C26A"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0</w:t>
            </w:r>
          </w:p>
        </w:tc>
        <w:tc>
          <w:tcPr>
            <w:tcW w:w="1200" w:type="dxa"/>
            <w:tcBorders>
              <w:top w:val="nil"/>
              <w:left w:val="nil"/>
              <w:bottom w:val="single" w:sz="8" w:space="0" w:color="auto"/>
              <w:right w:val="single" w:sz="8" w:space="0" w:color="auto"/>
            </w:tcBorders>
            <w:vAlign w:val="center"/>
            <w:hideMark/>
          </w:tcPr>
          <w:p w14:paraId="0F772438"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68B5254C"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07646B16"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1F2E0245"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109</w:t>
            </w:r>
          </w:p>
        </w:tc>
        <w:tc>
          <w:tcPr>
            <w:tcW w:w="4678" w:type="dxa"/>
            <w:tcBorders>
              <w:top w:val="nil"/>
              <w:left w:val="nil"/>
              <w:bottom w:val="single" w:sz="8" w:space="0" w:color="auto"/>
              <w:right w:val="nil"/>
            </w:tcBorders>
            <w:vAlign w:val="center"/>
            <w:hideMark/>
          </w:tcPr>
          <w:p w14:paraId="4319E510"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Dépose du câble torsadé 2x16 mm² existant</w:t>
            </w:r>
          </w:p>
        </w:tc>
        <w:tc>
          <w:tcPr>
            <w:tcW w:w="1200" w:type="dxa"/>
            <w:tcBorders>
              <w:top w:val="nil"/>
              <w:left w:val="single" w:sz="8" w:space="0" w:color="auto"/>
              <w:bottom w:val="single" w:sz="8" w:space="0" w:color="auto"/>
              <w:right w:val="single" w:sz="8" w:space="0" w:color="auto"/>
            </w:tcBorders>
            <w:vAlign w:val="center"/>
            <w:hideMark/>
          </w:tcPr>
          <w:p w14:paraId="5375620A"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FF</w:t>
            </w:r>
          </w:p>
        </w:tc>
        <w:tc>
          <w:tcPr>
            <w:tcW w:w="1200" w:type="dxa"/>
            <w:tcBorders>
              <w:top w:val="nil"/>
              <w:left w:val="nil"/>
              <w:bottom w:val="single" w:sz="8" w:space="0" w:color="auto"/>
              <w:right w:val="single" w:sz="8" w:space="0" w:color="auto"/>
            </w:tcBorders>
            <w:vAlign w:val="center"/>
            <w:hideMark/>
          </w:tcPr>
          <w:p w14:paraId="593F018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w:t>
            </w:r>
          </w:p>
        </w:tc>
        <w:tc>
          <w:tcPr>
            <w:tcW w:w="1200" w:type="dxa"/>
            <w:tcBorders>
              <w:top w:val="nil"/>
              <w:left w:val="nil"/>
              <w:bottom w:val="single" w:sz="8" w:space="0" w:color="auto"/>
              <w:right w:val="single" w:sz="8" w:space="0" w:color="auto"/>
            </w:tcBorders>
            <w:vAlign w:val="center"/>
            <w:hideMark/>
          </w:tcPr>
          <w:p w14:paraId="612BA250"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61FECF5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111E5FA0"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326CECDB"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110</w:t>
            </w:r>
          </w:p>
        </w:tc>
        <w:tc>
          <w:tcPr>
            <w:tcW w:w="4678" w:type="dxa"/>
            <w:tcBorders>
              <w:top w:val="nil"/>
              <w:left w:val="nil"/>
              <w:bottom w:val="single" w:sz="8" w:space="0" w:color="auto"/>
              <w:right w:val="nil"/>
            </w:tcBorders>
            <w:vAlign w:val="center"/>
            <w:hideMark/>
          </w:tcPr>
          <w:p w14:paraId="17C75A70" w14:textId="77777777" w:rsidR="00580327" w:rsidRPr="00580327" w:rsidRDefault="00580327" w:rsidP="00580327">
            <w:pPr>
              <w:spacing w:after="0" w:line="240" w:lineRule="auto"/>
              <w:ind w:left="0" w:firstLine="0"/>
              <w:jc w:val="left"/>
              <w:rPr>
                <w:rFonts w:ascii="Arial Narrow" w:eastAsia="Times New Roman" w:hAnsi="Arial Narrow" w:cs="Calibri"/>
                <w:sz w:val="20"/>
                <w:szCs w:val="20"/>
              </w:rPr>
            </w:pPr>
            <w:r w:rsidRPr="00580327">
              <w:rPr>
                <w:rFonts w:ascii="Arial Narrow" w:eastAsia="Times New Roman" w:hAnsi="Arial Narrow" w:cs="Calibri"/>
                <w:sz w:val="20"/>
                <w:szCs w:val="20"/>
              </w:rPr>
              <w:t>F et Déroulage câble torsadé 4x25 mm²</w:t>
            </w:r>
          </w:p>
        </w:tc>
        <w:tc>
          <w:tcPr>
            <w:tcW w:w="1200" w:type="dxa"/>
            <w:tcBorders>
              <w:top w:val="nil"/>
              <w:left w:val="single" w:sz="8" w:space="0" w:color="auto"/>
              <w:bottom w:val="single" w:sz="8" w:space="0" w:color="auto"/>
              <w:right w:val="single" w:sz="8" w:space="0" w:color="auto"/>
            </w:tcBorders>
            <w:vAlign w:val="center"/>
            <w:hideMark/>
          </w:tcPr>
          <w:p w14:paraId="55E53C19"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ml</w:t>
            </w:r>
          </w:p>
        </w:tc>
        <w:tc>
          <w:tcPr>
            <w:tcW w:w="1200" w:type="dxa"/>
            <w:tcBorders>
              <w:top w:val="nil"/>
              <w:left w:val="nil"/>
              <w:bottom w:val="single" w:sz="8" w:space="0" w:color="auto"/>
              <w:right w:val="single" w:sz="8" w:space="0" w:color="auto"/>
            </w:tcBorders>
            <w:vAlign w:val="center"/>
            <w:hideMark/>
          </w:tcPr>
          <w:p w14:paraId="563F7AE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1380</w:t>
            </w:r>
          </w:p>
        </w:tc>
        <w:tc>
          <w:tcPr>
            <w:tcW w:w="1200" w:type="dxa"/>
            <w:tcBorders>
              <w:top w:val="nil"/>
              <w:left w:val="nil"/>
              <w:bottom w:val="single" w:sz="8" w:space="0" w:color="auto"/>
              <w:right w:val="single" w:sz="8" w:space="0" w:color="auto"/>
            </w:tcBorders>
            <w:vAlign w:val="center"/>
            <w:hideMark/>
          </w:tcPr>
          <w:p w14:paraId="5C59BD83"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79C8382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62695296"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5547268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111</w:t>
            </w:r>
          </w:p>
        </w:tc>
        <w:tc>
          <w:tcPr>
            <w:tcW w:w="4678" w:type="dxa"/>
            <w:tcBorders>
              <w:top w:val="nil"/>
              <w:left w:val="nil"/>
              <w:bottom w:val="single" w:sz="8" w:space="0" w:color="auto"/>
              <w:right w:val="nil"/>
            </w:tcBorders>
            <w:vAlign w:val="center"/>
            <w:hideMark/>
          </w:tcPr>
          <w:p w14:paraId="259F26F3"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Plaque numéro + numérotation</w:t>
            </w:r>
          </w:p>
        </w:tc>
        <w:tc>
          <w:tcPr>
            <w:tcW w:w="1200" w:type="dxa"/>
            <w:tcBorders>
              <w:top w:val="nil"/>
              <w:left w:val="single" w:sz="8" w:space="0" w:color="auto"/>
              <w:bottom w:val="single" w:sz="8" w:space="0" w:color="auto"/>
              <w:right w:val="single" w:sz="8" w:space="0" w:color="auto"/>
            </w:tcBorders>
            <w:vAlign w:val="center"/>
            <w:hideMark/>
          </w:tcPr>
          <w:p w14:paraId="65A5FA7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2B85837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17</w:t>
            </w:r>
          </w:p>
        </w:tc>
        <w:tc>
          <w:tcPr>
            <w:tcW w:w="1200" w:type="dxa"/>
            <w:tcBorders>
              <w:top w:val="nil"/>
              <w:left w:val="nil"/>
              <w:bottom w:val="single" w:sz="8" w:space="0" w:color="auto"/>
              <w:right w:val="single" w:sz="8" w:space="0" w:color="auto"/>
            </w:tcBorders>
            <w:vAlign w:val="center"/>
            <w:hideMark/>
          </w:tcPr>
          <w:p w14:paraId="3C1036FB"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551A061C"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17FB9301"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7D922C5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112</w:t>
            </w:r>
          </w:p>
        </w:tc>
        <w:tc>
          <w:tcPr>
            <w:tcW w:w="4678" w:type="dxa"/>
            <w:tcBorders>
              <w:top w:val="nil"/>
              <w:left w:val="nil"/>
              <w:bottom w:val="single" w:sz="8" w:space="0" w:color="auto"/>
              <w:right w:val="nil"/>
            </w:tcBorders>
            <w:vAlign w:val="center"/>
            <w:hideMark/>
          </w:tcPr>
          <w:p w14:paraId="6BBBFC5D"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Mise à la terre type C</w:t>
            </w:r>
          </w:p>
        </w:tc>
        <w:tc>
          <w:tcPr>
            <w:tcW w:w="1200" w:type="dxa"/>
            <w:tcBorders>
              <w:top w:val="nil"/>
              <w:left w:val="single" w:sz="8" w:space="0" w:color="auto"/>
              <w:bottom w:val="single" w:sz="8" w:space="0" w:color="auto"/>
              <w:right w:val="single" w:sz="8" w:space="0" w:color="auto"/>
            </w:tcBorders>
            <w:vAlign w:val="center"/>
            <w:hideMark/>
          </w:tcPr>
          <w:p w14:paraId="25CD783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568AB11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4</w:t>
            </w:r>
          </w:p>
        </w:tc>
        <w:tc>
          <w:tcPr>
            <w:tcW w:w="1200" w:type="dxa"/>
            <w:tcBorders>
              <w:top w:val="nil"/>
              <w:left w:val="nil"/>
              <w:bottom w:val="single" w:sz="8" w:space="0" w:color="auto"/>
              <w:right w:val="single" w:sz="8" w:space="0" w:color="auto"/>
            </w:tcBorders>
            <w:vAlign w:val="center"/>
            <w:hideMark/>
          </w:tcPr>
          <w:p w14:paraId="21B9E0DC"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72F40F4B"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5CA22D84"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2943506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113</w:t>
            </w:r>
          </w:p>
        </w:tc>
        <w:tc>
          <w:tcPr>
            <w:tcW w:w="4678" w:type="dxa"/>
            <w:tcBorders>
              <w:top w:val="nil"/>
              <w:left w:val="nil"/>
              <w:bottom w:val="single" w:sz="8" w:space="0" w:color="auto"/>
              <w:right w:val="nil"/>
            </w:tcBorders>
            <w:vAlign w:val="center"/>
            <w:hideMark/>
          </w:tcPr>
          <w:p w14:paraId="16712EE1"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Prise en charge touret</w:t>
            </w:r>
          </w:p>
        </w:tc>
        <w:tc>
          <w:tcPr>
            <w:tcW w:w="1200" w:type="dxa"/>
            <w:tcBorders>
              <w:top w:val="nil"/>
              <w:left w:val="single" w:sz="8" w:space="0" w:color="auto"/>
              <w:bottom w:val="single" w:sz="8" w:space="0" w:color="auto"/>
              <w:right w:val="single" w:sz="8" w:space="0" w:color="auto"/>
            </w:tcBorders>
            <w:vAlign w:val="center"/>
            <w:hideMark/>
          </w:tcPr>
          <w:p w14:paraId="0F2039F2"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625BA1F9"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w:t>
            </w:r>
          </w:p>
        </w:tc>
        <w:tc>
          <w:tcPr>
            <w:tcW w:w="1200" w:type="dxa"/>
            <w:tcBorders>
              <w:top w:val="nil"/>
              <w:left w:val="nil"/>
              <w:bottom w:val="single" w:sz="8" w:space="0" w:color="auto"/>
              <w:right w:val="single" w:sz="8" w:space="0" w:color="auto"/>
            </w:tcBorders>
            <w:vAlign w:val="center"/>
            <w:hideMark/>
          </w:tcPr>
          <w:p w14:paraId="7061BBF9"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70753C96"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5892B1FF"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54B917D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114</w:t>
            </w:r>
          </w:p>
        </w:tc>
        <w:tc>
          <w:tcPr>
            <w:tcW w:w="4678" w:type="dxa"/>
            <w:tcBorders>
              <w:top w:val="nil"/>
              <w:left w:val="nil"/>
              <w:bottom w:val="single" w:sz="8" w:space="0" w:color="auto"/>
              <w:right w:val="nil"/>
            </w:tcBorders>
            <w:vAlign w:val="center"/>
            <w:hideMark/>
          </w:tcPr>
          <w:p w14:paraId="5BD55D3D"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Massif de fondation</w:t>
            </w:r>
          </w:p>
        </w:tc>
        <w:tc>
          <w:tcPr>
            <w:tcW w:w="1200" w:type="dxa"/>
            <w:tcBorders>
              <w:top w:val="nil"/>
              <w:left w:val="single" w:sz="8" w:space="0" w:color="auto"/>
              <w:bottom w:val="single" w:sz="8" w:space="0" w:color="auto"/>
              <w:right w:val="single" w:sz="8" w:space="0" w:color="auto"/>
            </w:tcBorders>
            <w:vAlign w:val="center"/>
            <w:hideMark/>
          </w:tcPr>
          <w:p w14:paraId="2366D2D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m3</w:t>
            </w:r>
          </w:p>
        </w:tc>
        <w:tc>
          <w:tcPr>
            <w:tcW w:w="1200" w:type="dxa"/>
            <w:tcBorders>
              <w:top w:val="nil"/>
              <w:left w:val="nil"/>
              <w:bottom w:val="single" w:sz="8" w:space="0" w:color="auto"/>
              <w:right w:val="single" w:sz="8" w:space="0" w:color="auto"/>
            </w:tcBorders>
            <w:vAlign w:val="center"/>
            <w:hideMark/>
          </w:tcPr>
          <w:p w14:paraId="3AB3483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5</w:t>
            </w:r>
          </w:p>
        </w:tc>
        <w:tc>
          <w:tcPr>
            <w:tcW w:w="1200" w:type="dxa"/>
            <w:tcBorders>
              <w:top w:val="nil"/>
              <w:left w:val="nil"/>
              <w:bottom w:val="single" w:sz="8" w:space="0" w:color="auto"/>
              <w:right w:val="single" w:sz="8" w:space="0" w:color="auto"/>
            </w:tcBorders>
            <w:vAlign w:val="center"/>
            <w:hideMark/>
          </w:tcPr>
          <w:p w14:paraId="0AE7269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60C09EA3"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0702E6F7"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0EC37B3A"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115</w:t>
            </w:r>
          </w:p>
        </w:tc>
        <w:tc>
          <w:tcPr>
            <w:tcW w:w="4678" w:type="dxa"/>
            <w:tcBorders>
              <w:top w:val="nil"/>
              <w:left w:val="nil"/>
              <w:bottom w:val="single" w:sz="8" w:space="0" w:color="auto"/>
              <w:right w:val="nil"/>
            </w:tcBorders>
            <w:vAlign w:val="center"/>
            <w:hideMark/>
          </w:tcPr>
          <w:p w14:paraId="7C5B0FA5"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Raccord BT</w:t>
            </w:r>
          </w:p>
        </w:tc>
        <w:tc>
          <w:tcPr>
            <w:tcW w:w="1200" w:type="dxa"/>
            <w:tcBorders>
              <w:top w:val="nil"/>
              <w:left w:val="single" w:sz="8" w:space="0" w:color="auto"/>
              <w:bottom w:val="single" w:sz="8" w:space="0" w:color="auto"/>
              <w:right w:val="single" w:sz="8" w:space="0" w:color="auto"/>
            </w:tcBorders>
            <w:vAlign w:val="center"/>
            <w:hideMark/>
          </w:tcPr>
          <w:p w14:paraId="4C743A4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FF</w:t>
            </w:r>
          </w:p>
        </w:tc>
        <w:tc>
          <w:tcPr>
            <w:tcW w:w="1200" w:type="dxa"/>
            <w:tcBorders>
              <w:top w:val="nil"/>
              <w:left w:val="nil"/>
              <w:bottom w:val="single" w:sz="8" w:space="0" w:color="auto"/>
              <w:right w:val="single" w:sz="8" w:space="0" w:color="auto"/>
            </w:tcBorders>
            <w:vAlign w:val="center"/>
            <w:hideMark/>
          </w:tcPr>
          <w:p w14:paraId="21EBBFA2"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30</w:t>
            </w:r>
          </w:p>
        </w:tc>
        <w:tc>
          <w:tcPr>
            <w:tcW w:w="1200" w:type="dxa"/>
            <w:tcBorders>
              <w:top w:val="nil"/>
              <w:left w:val="nil"/>
              <w:bottom w:val="single" w:sz="8" w:space="0" w:color="auto"/>
              <w:right w:val="single" w:sz="8" w:space="0" w:color="auto"/>
            </w:tcBorders>
            <w:vAlign w:val="center"/>
            <w:hideMark/>
          </w:tcPr>
          <w:p w14:paraId="6C237288"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26EDAC97"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1F737E28"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1563377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116</w:t>
            </w:r>
          </w:p>
        </w:tc>
        <w:tc>
          <w:tcPr>
            <w:tcW w:w="4678" w:type="dxa"/>
            <w:tcBorders>
              <w:top w:val="nil"/>
              <w:left w:val="nil"/>
              <w:bottom w:val="single" w:sz="8" w:space="0" w:color="auto"/>
              <w:right w:val="nil"/>
            </w:tcBorders>
            <w:vAlign w:val="center"/>
            <w:hideMark/>
          </w:tcPr>
          <w:p w14:paraId="1A54CB98"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F et P Capuchon d'extrémité</w:t>
            </w:r>
          </w:p>
        </w:tc>
        <w:tc>
          <w:tcPr>
            <w:tcW w:w="1200" w:type="dxa"/>
            <w:tcBorders>
              <w:top w:val="nil"/>
              <w:left w:val="single" w:sz="8" w:space="0" w:color="auto"/>
              <w:bottom w:val="single" w:sz="8" w:space="0" w:color="auto"/>
              <w:right w:val="single" w:sz="8" w:space="0" w:color="auto"/>
            </w:tcBorders>
            <w:vAlign w:val="center"/>
            <w:hideMark/>
          </w:tcPr>
          <w:p w14:paraId="4213527F" w14:textId="77777777" w:rsidR="00580327" w:rsidRPr="00580327" w:rsidRDefault="00580327" w:rsidP="00580327">
            <w:pPr>
              <w:spacing w:after="0" w:line="240" w:lineRule="auto"/>
              <w:ind w:left="0" w:firstLine="0"/>
              <w:jc w:val="center"/>
              <w:rPr>
                <w:rFonts w:ascii="Arial Narrow" w:eastAsia="Times New Roman" w:hAnsi="Arial Narrow" w:cs="Calibri"/>
              </w:rPr>
            </w:pPr>
            <w:proofErr w:type="spellStart"/>
            <w:r w:rsidRPr="00580327">
              <w:rPr>
                <w:rFonts w:ascii="Arial Narrow" w:eastAsia="Times New Roman" w:hAnsi="Arial Narrow" w:cs="Calibri"/>
              </w:rPr>
              <w:t>Ens</w:t>
            </w:r>
            <w:proofErr w:type="spellEnd"/>
          </w:p>
        </w:tc>
        <w:tc>
          <w:tcPr>
            <w:tcW w:w="1200" w:type="dxa"/>
            <w:tcBorders>
              <w:top w:val="nil"/>
              <w:left w:val="nil"/>
              <w:bottom w:val="single" w:sz="8" w:space="0" w:color="auto"/>
              <w:right w:val="single" w:sz="8" w:space="0" w:color="auto"/>
            </w:tcBorders>
            <w:vAlign w:val="center"/>
            <w:hideMark/>
          </w:tcPr>
          <w:p w14:paraId="7A50A88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2</w:t>
            </w:r>
          </w:p>
        </w:tc>
        <w:tc>
          <w:tcPr>
            <w:tcW w:w="1200" w:type="dxa"/>
            <w:tcBorders>
              <w:top w:val="nil"/>
              <w:left w:val="nil"/>
              <w:bottom w:val="single" w:sz="8" w:space="0" w:color="auto"/>
              <w:right w:val="single" w:sz="8" w:space="0" w:color="auto"/>
            </w:tcBorders>
            <w:vAlign w:val="center"/>
            <w:hideMark/>
          </w:tcPr>
          <w:p w14:paraId="035E2D7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4F021F31"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622E2417"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2CBB98D4"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4678" w:type="dxa"/>
            <w:tcBorders>
              <w:top w:val="nil"/>
              <w:left w:val="nil"/>
              <w:bottom w:val="single" w:sz="8" w:space="0" w:color="auto"/>
              <w:right w:val="nil"/>
            </w:tcBorders>
            <w:vAlign w:val="center"/>
            <w:hideMark/>
          </w:tcPr>
          <w:p w14:paraId="33E2BDC1"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TOTAL 100</w:t>
            </w:r>
          </w:p>
        </w:tc>
        <w:tc>
          <w:tcPr>
            <w:tcW w:w="1200" w:type="dxa"/>
            <w:tcBorders>
              <w:top w:val="nil"/>
              <w:left w:val="nil"/>
              <w:bottom w:val="single" w:sz="8" w:space="0" w:color="auto"/>
              <w:right w:val="single" w:sz="8" w:space="0" w:color="auto"/>
            </w:tcBorders>
            <w:vAlign w:val="center"/>
            <w:hideMark/>
          </w:tcPr>
          <w:p w14:paraId="1C966C8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51CF5C73" w14:textId="77777777" w:rsidR="00580327" w:rsidRPr="00580327" w:rsidRDefault="00580327" w:rsidP="00580327">
            <w:pPr>
              <w:spacing w:after="0" w:line="240" w:lineRule="auto"/>
              <w:ind w:left="0" w:firstLine="0"/>
              <w:jc w:val="center"/>
              <w:rPr>
                <w:rFonts w:ascii="Arial Narrow" w:eastAsia="Times New Roman" w:hAnsi="Arial Narrow" w:cs="Calibri"/>
                <w:color w:val="FF0000"/>
              </w:rPr>
            </w:pPr>
            <w:r w:rsidRPr="00580327">
              <w:rPr>
                <w:rFonts w:ascii="Arial Narrow" w:eastAsia="Times New Roman" w:hAnsi="Arial Narrow" w:cs="Calibri"/>
                <w:color w:val="FF0000"/>
              </w:rPr>
              <w:t> </w:t>
            </w:r>
          </w:p>
        </w:tc>
        <w:tc>
          <w:tcPr>
            <w:tcW w:w="1200" w:type="dxa"/>
            <w:tcBorders>
              <w:top w:val="nil"/>
              <w:left w:val="nil"/>
              <w:bottom w:val="single" w:sz="8" w:space="0" w:color="auto"/>
              <w:right w:val="single" w:sz="8" w:space="0" w:color="auto"/>
            </w:tcBorders>
            <w:vAlign w:val="center"/>
            <w:hideMark/>
          </w:tcPr>
          <w:p w14:paraId="1B1A91F4" w14:textId="77777777" w:rsidR="00580327" w:rsidRPr="00580327" w:rsidRDefault="00580327" w:rsidP="00580327">
            <w:pPr>
              <w:spacing w:after="0" w:line="240" w:lineRule="auto"/>
              <w:ind w:left="0" w:firstLine="0"/>
              <w:jc w:val="left"/>
              <w:rPr>
                <w:rFonts w:ascii="Arial Narrow" w:eastAsia="Times New Roman" w:hAnsi="Arial Narrow" w:cs="Calibri"/>
                <w:b/>
                <w:bCs/>
              </w:rPr>
            </w:pPr>
            <w:r w:rsidRPr="00580327">
              <w:rPr>
                <w:rFonts w:ascii="Arial Narrow" w:eastAsia="Times New Roman" w:hAnsi="Arial Narrow" w:cs="Calibri"/>
                <w:b/>
                <w:bCs/>
              </w:rPr>
              <w:t> </w:t>
            </w:r>
          </w:p>
        </w:tc>
        <w:tc>
          <w:tcPr>
            <w:tcW w:w="1200" w:type="dxa"/>
            <w:tcBorders>
              <w:top w:val="nil"/>
              <w:left w:val="nil"/>
              <w:bottom w:val="single" w:sz="8" w:space="0" w:color="auto"/>
              <w:right w:val="single" w:sz="8" w:space="0" w:color="auto"/>
            </w:tcBorders>
            <w:vAlign w:val="center"/>
            <w:hideMark/>
          </w:tcPr>
          <w:p w14:paraId="655DFFE0" w14:textId="77777777" w:rsidR="00580327" w:rsidRPr="00580327" w:rsidRDefault="00580327" w:rsidP="00580327">
            <w:pPr>
              <w:spacing w:after="0" w:line="240" w:lineRule="auto"/>
              <w:ind w:left="0" w:firstLine="0"/>
              <w:jc w:val="right"/>
              <w:rPr>
                <w:rFonts w:ascii="Arial Narrow" w:eastAsia="Times New Roman" w:hAnsi="Arial Narrow" w:cs="Calibri"/>
                <w:b/>
                <w:bCs/>
              </w:rPr>
            </w:pPr>
            <w:r w:rsidRPr="00580327">
              <w:rPr>
                <w:rFonts w:ascii="Arial Narrow" w:eastAsia="Times New Roman" w:hAnsi="Arial Narrow" w:cs="Calibri"/>
                <w:b/>
                <w:bCs/>
              </w:rPr>
              <w:t> </w:t>
            </w:r>
          </w:p>
        </w:tc>
      </w:tr>
      <w:tr w:rsidR="00580327" w:rsidRPr="00580327" w14:paraId="4A8EF5E2"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1F2B7FE4"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200</w:t>
            </w:r>
          </w:p>
        </w:tc>
        <w:tc>
          <w:tcPr>
            <w:tcW w:w="9478" w:type="dxa"/>
            <w:gridSpan w:val="5"/>
            <w:tcBorders>
              <w:top w:val="single" w:sz="8" w:space="0" w:color="auto"/>
              <w:left w:val="nil"/>
              <w:bottom w:val="single" w:sz="8" w:space="0" w:color="auto"/>
              <w:right w:val="single" w:sz="8" w:space="0" w:color="000000"/>
            </w:tcBorders>
            <w:shd w:val="clear" w:color="000000" w:fill="F7CAAC"/>
            <w:vAlign w:val="center"/>
            <w:hideMark/>
          </w:tcPr>
          <w:p w14:paraId="62D61921"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PRESTATIONS DIVERSES</w:t>
            </w:r>
          </w:p>
        </w:tc>
      </w:tr>
      <w:tr w:rsidR="00580327" w:rsidRPr="00580327" w14:paraId="513EDA56"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697BB258"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201</w:t>
            </w:r>
          </w:p>
        </w:tc>
        <w:tc>
          <w:tcPr>
            <w:tcW w:w="4678" w:type="dxa"/>
            <w:tcBorders>
              <w:top w:val="nil"/>
              <w:left w:val="nil"/>
              <w:bottom w:val="single" w:sz="8" w:space="0" w:color="auto"/>
              <w:right w:val="nil"/>
            </w:tcBorders>
            <w:vAlign w:val="center"/>
            <w:hideMark/>
          </w:tcPr>
          <w:p w14:paraId="4975D29A"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Transport poteaux et manutention matériel</w:t>
            </w:r>
          </w:p>
        </w:tc>
        <w:tc>
          <w:tcPr>
            <w:tcW w:w="1200" w:type="dxa"/>
            <w:tcBorders>
              <w:top w:val="nil"/>
              <w:left w:val="single" w:sz="8" w:space="0" w:color="auto"/>
              <w:bottom w:val="single" w:sz="8" w:space="0" w:color="auto"/>
              <w:right w:val="single" w:sz="8" w:space="0" w:color="auto"/>
            </w:tcBorders>
            <w:vAlign w:val="center"/>
            <w:hideMark/>
          </w:tcPr>
          <w:p w14:paraId="481D48B8"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FF</w:t>
            </w:r>
          </w:p>
        </w:tc>
        <w:tc>
          <w:tcPr>
            <w:tcW w:w="1200" w:type="dxa"/>
            <w:tcBorders>
              <w:top w:val="nil"/>
              <w:left w:val="nil"/>
              <w:bottom w:val="single" w:sz="8" w:space="0" w:color="auto"/>
              <w:right w:val="single" w:sz="8" w:space="0" w:color="auto"/>
            </w:tcBorders>
            <w:vAlign w:val="center"/>
            <w:hideMark/>
          </w:tcPr>
          <w:p w14:paraId="267B8E7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w:t>
            </w:r>
          </w:p>
        </w:tc>
        <w:tc>
          <w:tcPr>
            <w:tcW w:w="1200" w:type="dxa"/>
            <w:tcBorders>
              <w:top w:val="nil"/>
              <w:left w:val="nil"/>
              <w:bottom w:val="single" w:sz="8" w:space="0" w:color="auto"/>
              <w:right w:val="single" w:sz="8" w:space="0" w:color="auto"/>
            </w:tcBorders>
            <w:vAlign w:val="center"/>
            <w:hideMark/>
          </w:tcPr>
          <w:p w14:paraId="6D1539F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625E2859"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3B77B952"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734B06A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202</w:t>
            </w:r>
          </w:p>
        </w:tc>
        <w:tc>
          <w:tcPr>
            <w:tcW w:w="4678" w:type="dxa"/>
            <w:tcBorders>
              <w:top w:val="nil"/>
              <w:left w:val="nil"/>
              <w:bottom w:val="single" w:sz="8" w:space="0" w:color="auto"/>
              <w:right w:val="nil"/>
            </w:tcBorders>
            <w:vAlign w:val="center"/>
            <w:hideMark/>
          </w:tcPr>
          <w:p w14:paraId="204C4191"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Abattage et élagage</w:t>
            </w:r>
          </w:p>
        </w:tc>
        <w:tc>
          <w:tcPr>
            <w:tcW w:w="1200" w:type="dxa"/>
            <w:tcBorders>
              <w:top w:val="nil"/>
              <w:left w:val="single" w:sz="8" w:space="0" w:color="auto"/>
              <w:bottom w:val="single" w:sz="8" w:space="0" w:color="auto"/>
              <w:right w:val="single" w:sz="8" w:space="0" w:color="auto"/>
            </w:tcBorders>
            <w:vAlign w:val="center"/>
            <w:hideMark/>
          </w:tcPr>
          <w:p w14:paraId="287C10F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T/KM</w:t>
            </w:r>
          </w:p>
        </w:tc>
        <w:tc>
          <w:tcPr>
            <w:tcW w:w="1200" w:type="dxa"/>
            <w:tcBorders>
              <w:top w:val="nil"/>
              <w:left w:val="nil"/>
              <w:bottom w:val="single" w:sz="8" w:space="0" w:color="auto"/>
              <w:right w:val="single" w:sz="8" w:space="0" w:color="auto"/>
            </w:tcBorders>
            <w:vAlign w:val="center"/>
            <w:hideMark/>
          </w:tcPr>
          <w:p w14:paraId="3AA4DEC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w:t>
            </w:r>
          </w:p>
        </w:tc>
        <w:tc>
          <w:tcPr>
            <w:tcW w:w="1200" w:type="dxa"/>
            <w:tcBorders>
              <w:top w:val="nil"/>
              <w:left w:val="nil"/>
              <w:bottom w:val="single" w:sz="8" w:space="0" w:color="auto"/>
              <w:right w:val="single" w:sz="8" w:space="0" w:color="auto"/>
            </w:tcBorders>
            <w:vAlign w:val="center"/>
            <w:hideMark/>
          </w:tcPr>
          <w:p w14:paraId="62025CF7"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0FB55B2E"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6ACB031A"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7B0D4EC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203</w:t>
            </w:r>
          </w:p>
        </w:tc>
        <w:tc>
          <w:tcPr>
            <w:tcW w:w="4678" w:type="dxa"/>
            <w:tcBorders>
              <w:top w:val="nil"/>
              <w:left w:val="nil"/>
              <w:bottom w:val="single" w:sz="8" w:space="0" w:color="auto"/>
              <w:right w:val="nil"/>
            </w:tcBorders>
            <w:vAlign w:val="center"/>
            <w:hideMark/>
          </w:tcPr>
          <w:p w14:paraId="48955B1A"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Déplacement équipe</w:t>
            </w:r>
          </w:p>
        </w:tc>
        <w:tc>
          <w:tcPr>
            <w:tcW w:w="1200" w:type="dxa"/>
            <w:tcBorders>
              <w:top w:val="nil"/>
              <w:left w:val="single" w:sz="8" w:space="0" w:color="auto"/>
              <w:bottom w:val="single" w:sz="8" w:space="0" w:color="auto"/>
              <w:right w:val="single" w:sz="8" w:space="0" w:color="auto"/>
            </w:tcBorders>
            <w:vAlign w:val="center"/>
            <w:hideMark/>
          </w:tcPr>
          <w:p w14:paraId="24D4D0AF"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H</w:t>
            </w:r>
          </w:p>
        </w:tc>
        <w:tc>
          <w:tcPr>
            <w:tcW w:w="1200" w:type="dxa"/>
            <w:tcBorders>
              <w:top w:val="nil"/>
              <w:left w:val="nil"/>
              <w:bottom w:val="single" w:sz="8" w:space="0" w:color="auto"/>
              <w:right w:val="single" w:sz="8" w:space="0" w:color="auto"/>
            </w:tcBorders>
            <w:vAlign w:val="center"/>
            <w:hideMark/>
          </w:tcPr>
          <w:p w14:paraId="1356940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w:t>
            </w:r>
          </w:p>
        </w:tc>
        <w:tc>
          <w:tcPr>
            <w:tcW w:w="1200" w:type="dxa"/>
            <w:tcBorders>
              <w:top w:val="nil"/>
              <w:left w:val="nil"/>
              <w:bottom w:val="single" w:sz="8" w:space="0" w:color="auto"/>
              <w:right w:val="single" w:sz="8" w:space="0" w:color="auto"/>
            </w:tcBorders>
            <w:vAlign w:val="center"/>
            <w:hideMark/>
          </w:tcPr>
          <w:p w14:paraId="7B7AA5B0"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2B335184"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01E82EDF"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0942E799"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204</w:t>
            </w:r>
          </w:p>
        </w:tc>
        <w:tc>
          <w:tcPr>
            <w:tcW w:w="4678" w:type="dxa"/>
            <w:tcBorders>
              <w:top w:val="nil"/>
              <w:left w:val="nil"/>
              <w:bottom w:val="single" w:sz="8" w:space="0" w:color="auto"/>
              <w:right w:val="nil"/>
            </w:tcBorders>
            <w:vAlign w:val="center"/>
            <w:hideMark/>
          </w:tcPr>
          <w:p w14:paraId="66BB8277"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Installation et repli du chantier</w:t>
            </w:r>
          </w:p>
        </w:tc>
        <w:tc>
          <w:tcPr>
            <w:tcW w:w="1200" w:type="dxa"/>
            <w:tcBorders>
              <w:top w:val="nil"/>
              <w:left w:val="single" w:sz="8" w:space="0" w:color="auto"/>
              <w:bottom w:val="single" w:sz="8" w:space="0" w:color="auto"/>
              <w:right w:val="single" w:sz="8" w:space="0" w:color="auto"/>
            </w:tcBorders>
            <w:vAlign w:val="center"/>
            <w:hideMark/>
          </w:tcPr>
          <w:p w14:paraId="4288FDA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FF</w:t>
            </w:r>
          </w:p>
        </w:tc>
        <w:tc>
          <w:tcPr>
            <w:tcW w:w="1200" w:type="dxa"/>
            <w:tcBorders>
              <w:top w:val="nil"/>
              <w:left w:val="nil"/>
              <w:bottom w:val="single" w:sz="8" w:space="0" w:color="auto"/>
              <w:right w:val="single" w:sz="8" w:space="0" w:color="auto"/>
            </w:tcBorders>
            <w:vAlign w:val="center"/>
            <w:hideMark/>
          </w:tcPr>
          <w:p w14:paraId="1C78A5A6"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w:t>
            </w:r>
          </w:p>
        </w:tc>
        <w:tc>
          <w:tcPr>
            <w:tcW w:w="1200" w:type="dxa"/>
            <w:tcBorders>
              <w:top w:val="nil"/>
              <w:left w:val="nil"/>
              <w:bottom w:val="single" w:sz="8" w:space="0" w:color="auto"/>
              <w:right w:val="single" w:sz="8" w:space="0" w:color="auto"/>
            </w:tcBorders>
            <w:vAlign w:val="center"/>
            <w:hideMark/>
          </w:tcPr>
          <w:p w14:paraId="5B7795F0"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15C000B7"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2769197C"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435AD1F1"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4678" w:type="dxa"/>
            <w:tcBorders>
              <w:top w:val="nil"/>
              <w:left w:val="nil"/>
              <w:bottom w:val="single" w:sz="8" w:space="0" w:color="auto"/>
              <w:right w:val="nil"/>
            </w:tcBorders>
            <w:vAlign w:val="center"/>
            <w:hideMark/>
          </w:tcPr>
          <w:p w14:paraId="0E34D57C"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SOUS TOTAL 200</w:t>
            </w:r>
          </w:p>
        </w:tc>
        <w:tc>
          <w:tcPr>
            <w:tcW w:w="1200" w:type="dxa"/>
            <w:tcBorders>
              <w:top w:val="nil"/>
              <w:left w:val="nil"/>
              <w:bottom w:val="single" w:sz="8" w:space="0" w:color="auto"/>
              <w:right w:val="single" w:sz="8" w:space="0" w:color="auto"/>
            </w:tcBorders>
            <w:vAlign w:val="center"/>
            <w:hideMark/>
          </w:tcPr>
          <w:p w14:paraId="1BEEB2B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2F4BDB72" w14:textId="77777777" w:rsidR="00580327" w:rsidRPr="00580327" w:rsidRDefault="00580327" w:rsidP="00580327">
            <w:pPr>
              <w:spacing w:after="0" w:line="240" w:lineRule="auto"/>
              <w:ind w:left="0" w:firstLine="0"/>
              <w:jc w:val="center"/>
              <w:rPr>
                <w:rFonts w:ascii="Arial Narrow" w:eastAsia="Times New Roman" w:hAnsi="Arial Narrow" w:cs="Calibri"/>
                <w:color w:val="FF0000"/>
              </w:rPr>
            </w:pPr>
            <w:r w:rsidRPr="00580327">
              <w:rPr>
                <w:rFonts w:ascii="Arial Narrow" w:eastAsia="Times New Roman" w:hAnsi="Arial Narrow" w:cs="Calibri"/>
                <w:color w:val="FF0000"/>
              </w:rPr>
              <w:t> </w:t>
            </w:r>
          </w:p>
        </w:tc>
        <w:tc>
          <w:tcPr>
            <w:tcW w:w="1200" w:type="dxa"/>
            <w:tcBorders>
              <w:top w:val="nil"/>
              <w:left w:val="nil"/>
              <w:bottom w:val="single" w:sz="8" w:space="0" w:color="auto"/>
              <w:right w:val="single" w:sz="8" w:space="0" w:color="auto"/>
            </w:tcBorders>
            <w:vAlign w:val="center"/>
            <w:hideMark/>
          </w:tcPr>
          <w:p w14:paraId="0C2E75A4"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6D63C428" w14:textId="77777777" w:rsidR="00580327" w:rsidRPr="00580327" w:rsidRDefault="00580327" w:rsidP="00580327">
            <w:pPr>
              <w:spacing w:after="0" w:line="240" w:lineRule="auto"/>
              <w:ind w:left="0" w:firstLine="0"/>
              <w:jc w:val="right"/>
              <w:rPr>
                <w:rFonts w:ascii="Arial Narrow" w:eastAsia="Times New Roman" w:hAnsi="Arial Narrow" w:cs="Calibri"/>
                <w:b/>
                <w:bCs/>
              </w:rPr>
            </w:pPr>
            <w:r w:rsidRPr="00580327">
              <w:rPr>
                <w:rFonts w:ascii="Arial Narrow" w:eastAsia="Times New Roman" w:hAnsi="Arial Narrow" w:cs="Calibri"/>
                <w:b/>
                <w:bCs/>
              </w:rPr>
              <w:t> </w:t>
            </w:r>
          </w:p>
        </w:tc>
      </w:tr>
      <w:tr w:rsidR="00580327" w:rsidRPr="00580327" w14:paraId="70E958B8"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060373B5"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300</w:t>
            </w:r>
          </w:p>
        </w:tc>
        <w:tc>
          <w:tcPr>
            <w:tcW w:w="9478" w:type="dxa"/>
            <w:gridSpan w:val="5"/>
            <w:tcBorders>
              <w:top w:val="single" w:sz="8" w:space="0" w:color="auto"/>
              <w:left w:val="nil"/>
              <w:bottom w:val="single" w:sz="8" w:space="0" w:color="auto"/>
              <w:right w:val="single" w:sz="8" w:space="0" w:color="000000"/>
            </w:tcBorders>
            <w:shd w:val="clear" w:color="000000" w:fill="F7CAAC"/>
            <w:vAlign w:val="center"/>
            <w:hideMark/>
          </w:tcPr>
          <w:p w14:paraId="4D7A8912"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BRANCHEMENT MENAGE</w:t>
            </w:r>
          </w:p>
        </w:tc>
      </w:tr>
      <w:tr w:rsidR="00580327" w:rsidRPr="00580327" w14:paraId="12B0FBD5"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42FD7B3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301</w:t>
            </w:r>
          </w:p>
        </w:tc>
        <w:tc>
          <w:tcPr>
            <w:tcW w:w="4678" w:type="dxa"/>
            <w:tcBorders>
              <w:top w:val="nil"/>
              <w:left w:val="nil"/>
              <w:bottom w:val="single" w:sz="8" w:space="0" w:color="auto"/>
              <w:right w:val="nil"/>
            </w:tcBorders>
            <w:vAlign w:val="center"/>
            <w:hideMark/>
          </w:tcPr>
          <w:p w14:paraId="116D9852" w14:textId="77777777" w:rsidR="00580327" w:rsidRPr="00580327" w:rsidRDefault="00580327" w:rsidP="00580327">
            <w:pPr>
              <w:spacing w:after="0" w:line="240" w:lineRule="auto"/>
              <w:ind w:left="0" w:firstLine="0"/>
              <w:jc w:val="left"/>
              <w:rPr>
                <w:rFonts w:ascii="Arial Narrow" w:eastAsia="Times New Roman" w:hAnsi="Arial Narrow" w:cs="Calibri"/>
                <w:sz w:val="20"/>
                <w:szCs w:val="20"/>
              </w:rPr>
            </w:pPr>
            <w:r w:rsidRPr="00580327">
              <w:rPr>
                <w:rFonts w:ascii="Arial Narrow" w:eastAsia="Times New Roman" w:hAnsi="Arial Narrow" w:cs="Calibri"/>
                <w:sz w:val="20"/>
                <w:szCs w:val="20"/>
              </w:rPr>
              <w:t xml:space="preserve">Branchement+ Abonnement </w:t>
            </w:r>
            <w:proofErr w:type="spellStart"/>
            <w:r w:rsidRPr="00580327">
              <w:rPr>
                <w:rFonts w:ascii="Arial Narrow" w:eastAsia="Times New Roman" w:hAnsi="Arial Narrow" w:cs="Calibri"/>
                <w:sz w:val="20"/>
                <w:szCs w:val="20"/>
              </w:rPr>
              <w:t>Eneo</w:t>
            </w:r>
            <w:proofErr w:type="spellEnd"/>
            <w:r w:rsidRPr="00580327">
              <w:rPr>
                <w:rFonts w:ascii="Arial Narrow" w:eastAsia="Times New Roman" w:hAnsi="Arial Narrow" w:cs="Calibri"/>
                <w:sz w:val="20"/>
                <w:szCs w:val="20"/>
              </w:rPr>
              <w:t xml:space="preserve"> 2 fils prépayé</w:t>
            </w:r>
          </w:p>
        </w:tc>
        <w:tc>
          <w:tcPr>
            <w:tcW w:w="1200" w:type="dxa"/>
            <w:tcBorders>
              <w:top w:val="nil"/>
              <w:left w:val="single" w:sz="8" w:space="0" w:color="auto"/>
              <w:bottom w:val="single" w:sz="8" w:space="0" w:color="auto"/>
              <w:right w:val="single" w:sz="8" w:space="0" w:color="auto"/>
            </w:tcBorders>
            <w:vAlign w:val="center"/>
            <w:hideMark/>
          </w:tcPr>
          <w:p w14:paraId="34794E5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2CC0380D"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1</w:t>
            </w:r>
          </w:p>
        </w:tc>
        <w:tc>
          <w:tcPr>
            <w:tcW w:w="1200" w:type="dxa"/>
            <w:tcBorders>
              <w:top w:val="nil"/>
              <w:left w:val="nil"/>
              <w:bottom w:val="single" w:sz="8" w:space="0" w:color="auto"/>
              <w:right w:val="single" w:sz="8" w:space="0" w:color="auto"/>
            </w:tcBorders>
            <w:vAlign w:val="center"/>
            <w:hideMark/>
          </w:tcPr>
          <w:p w14:paraId="653324A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761159D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1E01FBC6"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2AB9C2C4"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302</w:t>
            </w:r>
          </w:p>
        </w:tc>
        <w:tc>
          <w:tcPr>
            <w:tcW w:w="4678" w:type="dxa"/>
            <w:tcBorders>
              <w:top w:val="nil"/>
              <w:left w:val="nil"/>
              <w:bottom w:val="single" w:sz="8" w:space="0" w:color="auto"/>
              <w:right w:val="nil"/>
            </w:tcBorders>
            <w:vAlign w:val="center"/>
            <w:hideMark/>
          </w:tcPr>
          <w:p w14:paraId="3371AF5F" w14:textId="77777777" w:rsidR="00580327" w:rsidRPr="00580327" w:rsidRDefault="00580327" w:rsidP="00580327">
            <w:pPr>
              <w:spacing w:after="0" w:line="240" w:lineRule="auto"/>
              <w:ind w:left="0" w:firstLine="0"/>
              <w:jc w:val="left"/>
              <w:rPr>
                <w:rFonts w:ascii="Arial Narrow" w:eastAsia="Times New Roman" w:hAnsi="Arial Narrow" w:cs="Calibri"/>
                <w:sz w:val="20"/>
                <w:szCs w:val="20"/>
              </w:rPr>
            </w:pPr>
            <w:r w:rsidRPr="00580327">
              <w:rPr>
                <w:rFonts w:ascii="Arial Narrow" w:eastAsia="Times New Roman" w:hAnsi="Arial Narrow" w:cs="Calibri"/>
                <w:sz w:val="20"/>
                <w:szCs w:val="20"/>
              </w:rPr>
              <w:t xml:space="preserve">Branchement+ Abonnement </w:t>
            </w:r>
            <w:proofErr w:type="spellStart"/>
            <w:r w:rsidRPr="00580327">
              <w:rPr>
                <w:rFonts w:ascii="Arial Narrow" w:eastAsia="Times New Roman" w:hAnsi="Arial Narrow" w:cs="Calibri"/>
                <w:sz w:val="20"/>
                <w:szCs w:val="20"/>
              </w:rPr>
              <w:t>Eneo</w:t>
            </w:r>
            <w:proofErr w:type="spellEnd"/>
            <w:r w:rsidRPr="00580327">
              <w:rPr>
                <w:rFonts w:ascii="Arial Narrow" w:eastAsia="Times New Roman" w:hAnsi="Arial Narrow" w:cs="Calibri"/>
                <w:sz w:val="20"/>
                <w:szCs w:val="20"/>
              </w:rPr>
              <w:t xml:space="preserve"> 4 fils prépayé</w:t>
            </w:r>
          </w:p>
        </w:tc>
        <w:tc>
          <w:tcPr>
            <w:tcW w:w="1200" w:type="dxa"/>
            <w:tcBorders>
              <w:top w:val="nil"/>
              <w:left w:val="single" w:sz="8" w:space="0" w:color="auto"/>
              <w:bottom w:val="single" w:sz="8" w:space="0" w:color="auto"/>
              <w:right w:val="single" w:sz="8" w:space="0" w:color="auto"/>
            </w:tcBorders>
            <w:vAlign w:val="center"/>
            <w:hideMark/>
          </w:tcPr>
          <w:p w14:paraId="2B61A502"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U</w:t>
            </w:r>
          </w:p>
        </w:tc>
        <w:tc>
          <w:tcPr>
            <w:tcW w:w="1200" w:type="dxa"/>
            <w:tcBorders>
              <w:top w:val="nil"/>
              <w:left w:val="nil"/>
              <w:bottom w:val="single" w:sz="8" w:space="0" w:color="auto"/>
              <w:right w:val="single" w:sz="8" w:space="0" w:color="auto"/>
            </w:tcBorders>
            <w:vAlign w:val="center"/>
            <w:hideMark/>
          </w:tcPr>
          <w:p w14:paraId="5C03FAD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0</w:t>
            </w:r>
          </w:p>
        </w:tc>
        <w:tc>
          <w:tcPr>
            <w:tcW w:w="1200" w:type="dxa"/>
            <w:tcBorders>
              <w:top w:val="nil"/>
              <w:left w:val="nil"/>
              <w:bottom w:val="single" w:sz="8" w:space="0" w:color="auto"/>
              <w:right w:val="single" w:sz="8" w:space="0" w:color="auto"/>
            </w:tcBorders>
            <w:vAlign w:val="center"/>
            <w:hideMark/>
          </w:tcPr>
          <w:p w14:paraId="1FBBF8E2"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0947AE9A" w14:textId="77777777" w:rsidR="00580327" w:rsidRPr="00580327" w:rsidRDefault="00580327" w:rsidP="00580327">
            <w:pPr>
              <w:spacing w:after="0" w:line="240" w:lineRule="auto"/>
              <w:ind w:left="0" w:firstLine="0"/>
              <w:jc w:val="right"/>
              <w:rPr>
                <w:rFonts w:ascii="Arial Narrow" w:eastAsia="Times New Roman" w:hAnsi="Arial Narrow" w:cs="Calibri"/>
              </w:rPr>
            </w:pPr>
            <w:r w:rsidRPr="00580327">
              <w:rPr>
                <w:rFonts w:ascii="Arial Narrow" w:eastAsia="Times New Roman" w:hAnsi="Arial Narrow" w:cs="Calibri"/>
              </w:rPr>
              <w:t> </w:t>
            </w:r>
          </w:p>
        </w:tc>
      </w:tr>
      <w:tr w:rsidR="00580327" w:rsidRPr="00580327" w14:paraId="7BF56EF4" w14:textId="77777777" w:rsidTr="00580327">
        <w:trPr>
          <w:trHeight w:val="345"/>
        </w:trPr>
        <w:tc>
          <w:tcPr>
            <w:tcW w:w="576" w:type="dxa"/>
            <w:tcBorders>
              <w:top w:val="nil"/>
              <w:left w:val="single" w:sz="8" w:space="0" w:color="auto"/>
              <w:bottom w:val="single" w:sz="8" w:space="0" w:color="auto"/>
              <w:right w:val="single" w:sz="8" w:space="0" w:color="auto"/>
            </w:tcBorders>
            <w:vAlign w:val="center"/>
            <w:hideMark/>
          </w:tcPr>
          <w:p w14:paraId="4D24ACC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4678" w:type="dxa"/>
            <w:tcBorders>
              <w:top w:val="nil"/>
              <w:left w:val="nil"/>
              <w:bottom w:val="nil"/>
              <w:right w:val="nil"/>
            </w:tcBorders>
            <w:vAlign w:val="center"/>
            <w:hideMark/>
          </w:tcPr>
          <w:p w14:paraId="13042914"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SOUS TOTAL 300</w:t>
            </w:r>
          </w:p>
        </w:tc>
        <w:tc>
          <w:tcPr>
            <w:tcW w:w="1200" w:type="dxa"/>
            <w:tcBorders>
              <w:top w:val="nil"/>
              <w:left w:val="nil"/>
              <w:bottom w:val="nil"/>
              <w:right w:val="single" w:sz="8" w:space="0" w:color="auto"/>
            </w:tcBorders>
            <w:vAlign w:val="center"/>
            <w:hideMark/>
          </w:tcPr>
          <w:p w14:paraId="21A8AA4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5E9825C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0DED220D"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vAlign w:val="center"/>
            <w:hideMark/>
          </w:tcPr>
          <w:p w14:paraId="5D400465" w14:textId="77777777" w:rsidR="00580327" w:rsidRPr="00580327" w:rsidRDefault="00580327" w:rsidP="00580327">
            <w:pPr>
              <w:spacing w:after="0" w:line="240" w:lineRule="auto"/>
              <w:ind w:left="0" w:firstLine="0"/>
              <w:jc w:val="right"/>
              <w:rPr>
                <w:rFonts w:ascii="Arial Narrow" w:eastAsia="Times New Roman" w:hAnsi="Arial Narrow" w:cs="Calibri"/>
                <w:b/>
                <w:bCs/>
              </w:rPr>
            </w:pPr>
            <w:r w:rsidRPr="00580327">
              <w:rPr>
                <w:rFonts w:ascii="Arial Narrow" w:eastAsia="Times New Roman" w:hAnsi="Arial Narrow" w:cs="Calibri"/>
                <w:b/>
                <w:bCs/>
              </w:rPr>
              <w:t> </w:t>
            </w:r>
          </w:p>
        </w:tc>
      </w:tr>
      <w:tr w:rsidR="00580327" w:rsidRPr="00580327" w14:paraId="6EE97428" w14:textId="77777777" w:rsidTr="00580327">
        <w:trPr>
          <w:trHeight w:val="345"/>
        </w:trPr>
        <w:tc>
          <w:tcPr>
            <w:tcW w:w="576" w:type="dxa"/>
            <w:vMerge w:val="restart"/>
            <w:tcBorders>
              <w:top w:val="nil"/>
              <w:left w:val="single" w:sz="8" w:space="0" w:color="auto"/>
              <w:bottom w:val="single" w:sz="8" w:space="0" w:color="000000"/>
              <w:right w:val="single" w:sz="8" w:space="0" w:color="auto"/>
            </w:tcBorders>
            <w:vAlign w:val="center"/>
            <w:hideMark/>
          </w:tcPr>
          <w:p w14:paraId="11AE85CC"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4678" w:type="dxa"/>
            <w:tcBorders>
              <w:top w:val="single" w:sz="8" w:space="0" w:color="auto"/>
              <w:left w:val="nil"/>
              <w:bottom w:val="single" w:sz="8" w:space="0" w:color="auto"/>
              <w:right w:val="single" w:sz="8" w:space="0" w:color="auto"/>
            </w:tcBorders>
            <w:shd w:val="clear" w:color="000000" w:fill="F7CAAC"/>
            <w:vAlign w:val="center"/>
            <w:hideMark/>
          </w:tcPr>
          <w:p w14:paraId="6F4FA006"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TOTAL GENERAL HT</w:t>
            </w:r>
          </w:p>
        </w:tc>
        <w:tc>
          <w:tcPr>
            <w:tcW w:w="1200" w:type="dxa"/>
            <w:tcBorders>
              <w:top w:val="single" w:sz="8" w:space="0" w:color="auto"/>
              <w:left w:val="nil"/>
              <w:bottom w:val="single" w:sz="8" w:space="0" w:color="auto"/>
              <w:right w:val="single" w:sz="8" w:space="0" w:color="auto"/>
            </w:tcBorders>
            <w:shd w:val="clear" w:color="000000" w:fill="F7CAAC"/>
            <w:vAlign w:val="center"/>
            <w:hideMark/>
          </w:tcPr>
          <w:p w14:paraId="5CBAF9DE"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shd w:val="clear" w:color="000000" w:fill="F7CAAC"/>
            <w:vAlign w:val="center"/>
            <w:hideMark/>
          </w:tcPr>
          <w:p w14:paraId="0C10A4E0"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shd w:val="clear" w:color="000000" w:fill="F7CAAC"/>
            <w:vAlign w:val="center"/>
            <w:hideMark/>
          </w:tcPr>
          <w:p w14:paraId="7591D613"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shd w:val="clear" w:color="000000" w:fill="F7CAAC"/>
            <w:vAlign w:val="center"/>
            <w:hideMark/>
          </w:tcPr>
          <w:p w14:paraId="76CE99A6" w14:textId="77777777" w:rsidR="00580327" w:rsidRPr="00580327" w:rsidRDefault="00580327" w:rsidP="00580327">
            <w:pPr>
              <w:spacing w:after="0" w:line="240" w:lineRule="auto"/>
              <w:ind w:left="0" w:firstLine="0"/>
              <w:jc w:val="right"/>
              <w:rPr>
                <w:rFonts w:ascii="Arial Narrow" w:eastAsia="Times New Roman" w:hAnsi="Arial Narrow" w:cs="Calibri"/>
                <w:b/>
                <w:bCs/>
              </w:rPr>
            </w:pPr>
            <w:r w:rsidRPr="00580327">
              <w:rPr>
                <w:rFonts w:ascii="Arial Narrow" w:eastAsia="Times New Roman" w:hAnsi="Arial Narrow" w:cs="Calibri"/>
                <w:b/>
                <w:bCs/>
              </w:rPr>
              <w:t> </w:t>
            </w:r>
          </w:p>
        </w:tc>
      </w:tr>
      <w:tr w:rsidR="00580327" w:rsidRPr="00580327" w14:paraId="0DBAC985" w14:textId="77777777" w:rsidTr="00580327">
        <w:trPr>
          <w:trHeight w:val="345"/>
        </w:trPr>
        <w:tc>
          <w:tcPr>
            <w:tcW w:w="576" w:type="dxa"/>
            <w:vMerge/>
            <w:tcBorders>
              <w:top w:val="nil"/>
              <w:left w:val="single" w:sz="8" w:space="0" w:color="auto"/>
              <w:bottom w:val="single" w:sz="8" w:space="0" w:color="000000"/>
              <w:right w:val="single" w:sz="8" w:space="0" w:color="auto"/>
            </w:tcBorders>
            <w:vAlign w:val="center"/>
            <w:hideMark/>
          </w:tcPr>
          <w:p w14:paraId="0D1A104E" w14:textId="77777777" w:rsidR="00580327" w:rsidRPr="00580327" w:rsidRDefault="00580327" w:rsidP="00580327">
            <w:pPr>
              <w:spacing w:after="0" w:line="240" w:lineRule="auto"/>
              <w:ind w:left="0" w:firstLine="0"/>
              <w:jc w:val="left"/>
              <w:rPr>
                <w:rFonts w:ascii="Arial Narrow" w:eastAsia="Times New Roman" w:hAnsi="Arial Narrow" w:cs="Calibri"/>
              </w:rPr>
            </w:pPr>
          </w:p>
        </w:tc>
        <w:tc>
          <w:tcPr>
            <w:tcW w:w="4678" w:type="dxa"/>
            <w:tcBorders>
              <w:top w:val="nil"/>
              <w:left w:val="nil"/>
              <w:bottom w:val="single" w:sz="8" w:space="0" w:color="auto"/>
              <w:right w:val="single" w:sz="8" w:space="0" w:color="auto"/>
            </w:tcBorders>
            <w:shd w:val="clear" w:color="000000" w:fill="F7CAAC"/>
            <w:noWrap/>
            <w:vAlign w:val="center"/>
            <w:hideMark/>
          </w:tcPr>
          <w:p w14:paraId="3BF037DC"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TVA</w:t>
            </w:r>
          </w:p>
        </w:tc>
        <w:tc>
          <w:tcPr>
            <w:tcW w:w="1200" w:type="dxa"/>
            <w:tcBorders>
              <w:top w:val="nil"/>
              <w:left w:val="nil"/>
              <w:bottom w:val="single" w:sz="8" w:space="0" w:color="auto"/>
              <w:right w:val="single" w:sz="8" w:space="0" w:color="auto"/>
            </w:tcBorders>
            <w:shd w:val="clear" w:color="000000" w:fill="F7CAAC"/>
            <w:noWrap/>
            <w:vAlign w:val="center"/>
            <w:hideMark/>
          </w:tcPr>
          <w:p w14:paraId="099BBD41"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w:t>
            </w:r>
          </w:p>
        </w:tc>
        <w:tc>
          <w:tcPr>
            <w:tcW w:w="1200" w:type="dxa"/>
            <w:tcBorders>
              <w:top w:val="nil"/>
              <w:left w:val="nil"/>
              <w:bottom w:val="single" w:sz="8" w:space="0" w:color="auto"/>
              <w:right w:val="single" w:sz="8" w:space="0" w:color="auto"/>
            </w:tcBorders>
            <w:shd w:val="clear" w:color="000000" w:fill="F7CAAC"/>
            <w:noWrap/>
            <w:vAlign w:val="center"/>
            <w:hideMark/>
          </w:tcPr>
          <w:p w14:paraId="36B82148"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19,25</w:t>
            </w:r>
          </w:p>
        </w:tc>
        <w:tc>
          <w:tcPr>
            <w:tcW w:w="1200" w:type="dxa"/>
            <w:tcBorders>
              <w:top w:val="nil"/>
              <w:left w:val="nil"/>
              <w:bottom w:val="single" w:sz="8" w:space="0" w:color="auto"/>
              <w:right w:val="single" w:sz="8" w:space="0" w:color="auto"/>
            </w:tcBorders>
            <w:shd w:val="clear" w:color="000000" w:fill="F7CAAC"/>
            <w:noWrap/>
            <w:vAlign w:val="center"/>
            <w:hideMark/>
          </w:tcPr>
          <w:p w14:paraId="50E1A99C"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shd w:val="clear" w:color="000000" w:fill="F7CAAC"/>
            <w:vAlign w:val="center"/>
            <w:hideMark/>
          </w:tcPr>
          <w:p w14:paraId="7C34B96F" w14:textId="77777777" w:rsidR="00580327" w:rsidRPr="00580327" w:rsidRDefault="00580327" w:rsidP="00580327">
            <w:pPr>
              <w:spacing w:after="0" w:line="240" w:lineRule="auto"/>
              <w:ind w:left="0" w:firstLine="0"/>
              <w:jc w:val="right"/>
              <w:rPr>
                <w:rFonts w:ascii="Arial Narrow" w:eastAsia="Times New Roman" w:hAnsi="Arial Narrow" w:cs="Calibri"/>
                <w:b/>
                <w:bCs/>
              </w:rPr>
            </w:pPr>
            <w:r w:rsidRPr="00580327">
              <w:rPr>
                <w:rFonts w:ascii="Arial Narrow" w:eastAsia="Times New Roman" w:hAnsi="Arial Narrow" w:cs="Calibri"/>
                <w:b/>
                <w:bCs/>
              </w:rPr>
              <w:t> </w:t>
            </w:r>
          </w:p>
        </w:tc>
      </w:tr>
      <w:tr w:rsidR="00580327" w:rsidRPr="00580327" w14:paraId="341F8410" w14:textId="77777777" w:rsidTr="00580327">
        <w:trPr>
          <w:trHeight w:val="345"/>
        </w:trPr>
        <w:tc>
          <w:tcPr>
            <w:tcW w:w="576" w:type="dxa"/>
            <w:vMerge/>
            <w:tcBorders>
              <w:top w:val="nil"/>
              <w:left w:val="single" w:sz="8" w:space="0" w:color="auto"/>
              <w:bottom w:val="single" w:sz="8" w:space="0" w:color="000000"/>
              <w:right w:val="single" w:sz="8" w:space="0" w:color="auto"/>
            </w:tcBorders>
            <w:vAlign w:val="center"/>
            <w:hideMark/>
          </w:tcPr>
          <w:p w14:paraId="51D19FE6" w14:textId="77777777" w:rsidR="00580327" w:rsidRPr="00580327" w:rsidRDefault="00580327" w:rsidP="00580327">
            <w:pPr>
              <w:spacing w:after="0" w:line="240" w:lineRule="auto"/>
              <w:ind w:left="0" w:firstLine="0"/>
              <w:jc w:val="left"/>
              <w:rPr>
                <w:rFonts w:ascii="Arial Narrow" w:eastAsia="Times New Roman" w:hAnsi="Arial Narrow" w:cs="Calibri"/>
              </w:rPr>
            </w:pPr>
          </w:p>
        </w:tc>
        <w:tc>
          <w:tcPr>
            <w:tcW w:w="4678" w:type="dxa"/>
            <w:tcBorders>
              <w:top w:val="nil"/>
              <w:left w:val="nil"/>
              <w:bottom w:val="single" w:sz="8" w:space="0" w:color="auto"/>
              <w:right w:val="single" w:sz="8" w:space="0" w:color="auto"/>
            </w:tcBorders>
            <w:shd w:val="clear" w:color="000000" w:fill="F7CAAC"/>
            <w:noWrap/>
            <w:vAlign w:val="center"/>
            <w:hideMark/>
          </w:tcPr>
          <w:p w14:paraId="71F01750"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IR</w:t>
            </w:r>
          </w:p>
        </w:tc>
        <w:tc>
          <w:tcPr>
            <w:tcW w:w="1200" w:type="dxa"/>
            <w:tcBorders>
              <w:top w:val="nil"/>
              <w:left w:val="nil"/>
              <w:bottom w:val="single" w:sz="8" w:space="0" w:color="auto"/>
              <w:right w:val="single" w:sz="8" w:space="0" w:color="auto"/>
            </w:tcBorders>
            <w:shd w:val="clear" w:color="000000" w:fill="F7CAAC"/>
            <w:noWrap/>
            <w:vAlign w:val="center"/>
            <w:hideMark/>
          </w:tcPr>
          <w:p w14:paraId="22BB5352"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w:t>
            </w:r>
          </w:p>
        </w:tc>
        <w:tc>
          <w:tcPr>
            <w:tcW w:w="1200" w:type="dxa"/>
            <w:tcBorders>
              <w:top w:val="nil"/>
              <w:left w:val="nil"/>
              <w:bottom w:val="single" w:sz="8" w:space="0" w:color="auto"/>
              <w:right w:val="single" w:sz="8" w:space="0" w:color="auto"/>
            </w:tcBorders>
            <w:shd w:val="clear" w:color="000000" w:fill="F7CAAC"/>
            <w:noWrap/>
            <w:vAlign w:val="center"/>
            <w:hideMark/>
          </w:tcPr>
          <w:p w14:paraId="077842FD"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2,2 ou 5,5</w:t>
            </w:r>
          </w:p>
        </w:tc>
        <w:tc>
          <w:tcPr>
            <w:tcW w:w="1200" w:type="dxa"/>
            <w:tcBorders>
              <w:top w:val="nil"/>
              <w:left w:val="nil"/>
              <w:bottom w:val="single" w:sz="8" w:space="0" w:color="auto"/>
              <w:right w:val="single" w:sz="8" w:space="0" w:color="auto"/>
            </w:tcBorders>
            <w:shd w:val="clear" w:color="000000" w:fill="F7CAAC"/>
            <w:noWrap/>
            <w:vAlign w:val="center"/>
            <w:hideMark/>
          </w:tcPr>
          <w:p w14:paraId="2BAEA15A"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shd w:val="clear" w:color="000000" w:fill="F7CAAC"/>
            <w:vAlign w:val="center"/>
            <w:hideMark/>
          </w:tcPr>
          <w:p w14:paraId="6570D16F" w14:textId="77777777" w:rsidR="00580327" w:rsidRPr="00580327" w:rsidRDefault="00580327" w:rsidP="00580327">
            <w:pPr>
              <w:spacing w:after="0" w:line="240" w:lineRule="auto"/>
              <w:ind w:left="0" w:firstLine="0"/>
              <w:jc w:val="right"/>
              <w:rPr>
                <w:rFonts w:ascii="Arial Narrow" w:eastAsia="Times New Roman" w:hAnsi="Arial Narrow" w:cs="Calibri"/>
                <w:b/>
                <w:bCs/>
              </w:rPr>
            </w:pPr>
            <w:r w:rsidRPr="00580327">
              <w:rPr>
                <w:rFonts w:ascii="Arial Narrow" w:eastAsia="Times New Roman" w:hAnsi="Arial Narrow" w:cs="Calibri"/>
                <w:b/>
                <w:bCs/>
              </w:rPr>
              <w:t> </w:t>
            </w:r>
          </w:p>
        </w:tc>
      </w:tr>
      <w:tr w:rsidR="00580327" w:rsidRPr="00580327" w14:paraId="63F3433E" w14:textId="77777777" w:rsidTr="00580327">
        <w:trPr>
          <w:trHeight w:val="345"/>
        </w:trPr>
        <w:tc>
          <w:tcPr>
            <w:tcW w:w="576" w:type="dxa"/>
            <w:vMerge/>
            <w:tcBorders>
              <w:top w:val="nil"/>
              <w:left w:val="single" w:sz="8" w:space="0" w:color="auto"/>
              <w:bottom w:val="single" w:sz="8" w:space="0" w:color="000000"/>
              <w:right w:val="single" w:sz="8" w:space="0" w:color="auto"/>
            </w:tcBorders>
            <w:vAlign w:val="center"/>
            <w:hideMark/>
          </w:tcPr>
          <w:p w14:paraId="381A3381" w14:textId="77777777" w:rsidR="00580327" w:rsidRPr="00580327" w:rsidRDefault="00580327" w:rsidP="00580327">
            <w:pPr>
              <w:spacing w:after="0" w:line="240" w:lineRule="auto"/>
              <w:ind w:left="0" w:firstLine="0"/>
              <w:jc w:val="left"/>
              <w:rPr>
                <w:rFonts w:ascii="Arial Narrow" w:eastAsia="Times New Roman" w:hAnsi="Arial Narrow" w:cs="Calibri"/>
              </w:rPr>
            </w:pPr>
          </w:p>
        </w:tc>
        <w:tc>
          <w:tcPr>
            <w:tcW w:w="4678" w:type="dxa"/>
            <w:tcBorders>
              <w:top w:val="nil"/>
              <w:left w:val="nil"/>
              <w:bottom w:val="single" w:sz="8" w:space="0" w:color="auto"/>
              <w:right w:val="single" w:sz="8" w:space="0" w:color="auto"/>
            </w:tcBorders>
            <w:shd w:val="clear" w:color="000000" w:fill="F7CAAC"/>
            <w:vAlign w:val="center"/>
            <w:hideMark/>
          </w:tcPr>
          <w:p w14:paraId="60369F99"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NET A MANDATER</w:t>
            </w:r>
          </w:p>
        </w:tc>
        <w:tc>
          <w:tcPr>
            <w:tcW w:w="1200" w:type="dxa"/>
            <w:tcBorders>
              <w:top w:val="nil"/>
              <w:left w:val="nil"/>
              <w:bottom w:val="single" w:sz="8" w:space="0" w:color="auto"/>
              <w:right w:val="single" w:sz="8" w:space="0" w:color="auto"/>
            </w:tcBorders>
            <w:shd w:val="clear" w:color="000000" w:fill="F7CAAC"/>
            <w:noWrap/>
            <w:vAlign w:val="center"/>
            <w:hideMark/>
          </w:tcPr>
          <w:p w14:paraId="2A959237" w14:textId="77777777" w:rsidR="00580327" w:rsidRPr="00580327" w:rsidRDefault="00580327" w:rsidP="00580327">
            <w:pPr>
              <w:spacing w:after="0" w:line="240" w:lineRule="auto"/>
              <w:ind w:left="0" w:firstLine="0"/>
              <w:jc w:val="center"/>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shd w:val="clear" w:color="000000" w:fill="F7CAAC"/>
            <w:noWrap/>
            <w:vAlign w:val="center"/>
            <w:hideMark/>
          </w:tcPr>
          <w:p w14:paraId="47171575" w14:textId="77777777" w:rsidR="00580327" w:rsidRPr="00580327" w:rsidRDefault="00580327" w:rsidP="00580327">
            <w:pPr>
              <w:spacing w:after="0" w:line="240" w:lineRule="auto"/>
              <w:ind w:left="0" w:firstLine="0"/>
              <w:jc w:val="center"/>
              <w:rPr>
                <w:rFonts w:ascii="Arial Narrow" w:eastAsia="Times New Roman" w:hAnsi="Arial Narrow" w:cs="Calibri"/>
                <w:color w:val="FF0000"/>
              </w:rPr>
            </w:pPr>
            <w:r w:rsidRPr="00580327">
              <w:rPr>
                <w:rFonts w:ascii="Arial Narrow" w:eastAsia="Times New Roman" w:hAnsi="Arial Narrow" w:cs="Calibri"/>
                <w:color w:val="FF0000"/>
              </w:rPr>
              <w:t> </w:t>
            </w:r>
          </w:p>
        </w:tc>
        <w:tc>
          <w:tcPr>
            <w:tcW w:w="1200" w:type="dxa"/>
            <w:tcBorders>
              <w:top w:val="nil"/>
              <w:left w:val="nil"/>
              <w:bottom w:val="single" w:sz="8" w:space="0" w:color="auto"/>
              <w:right w:val="single" w:sz="8" w:space="0" w:color="auto"/>
            </w:tcBorders>
            <w:shd w:val="clear" w:color="000000" w:fill="F7CAAC"/>
            <w:noWrap/>
            <w:vAlign w:val="center"/>
            <w:hideMark/>
          </w:tcPr>
          <w:p w14:paraId="5B9EFC4C" w14:textId="77777777" w:rsidR="00580327" w:rsidRPr="00580327" w:rsidRDefault="00580327" w:rsidP="00580327">
            <w:pPr>
              <w:spacing w:after="0" w:line="240" w:lineRule="auto"/>
              <w:ind w:left="0" w:firstLine="0"/>
              <w:jc w:val="left"/>
              <w:rPr>
                <w:rFonts w:ascii="Arial Narrow" w:eastAsia="Times New Roman" w:hAnsi="Arial Narrow" w:cs="Calibri"/>
              </w:rPr>
            </w:pPr>
            <w:r w:rsidRPr="00580327">
              <w:rPr>
                <w:rFonts w:ascii="Arial Narrow" w:eastAsia="Times New Roman" w:hAnsi="Arial Narrow" w:cs="Calibri"/>
              </w:rPr>
              <w:t> </w:t>
            </w:r>
          </w:p>
        </w:tc>
        <w:tc>
          <w:tcPr>
            <w:tcW w:w="1200" w:type="dxa"/>
            <w:tcBorders>
              <w:top w:val="nil"/>
              <w:left w:val="nil"/>
              <w:bottom w:val="single" w:sz="8" w:space="0" w:color="auto"/>
              <w:right w:val="single" w:sz="8" w:space="0" w:color="auto"/>
            </w:tcBorders>
            <w:shd w:val="clear" w:color="000000" w:fill="F7CAAC"/>
            <w:vAlign w:val="center"/>
            <w:hideMark/>
          </w:tcPr>
          <w:p w14:paraId="7D41E4CB" w14:textId="77777777" w:rsidR="00580327" w:rsidRPr="00580327" w:rsidRDefault="00580327" w:rsidP="00580327">
            <w:pPr>
              <w:spacing w:after="0" w:line="240" w:lineRule="auto"/>
              <w:ind w:left="0" w:firstLine="0"/>
              <w:jc w:val="right"/>
              <w:rPr>
                <w:rFonts w:ascii="Arial Narrow" w:eastAsia="Times New Roman" w:hAnsi="Arial Narrow" w:cs="Calibri"/>
                <w:b/>
                <w:bCs/>
              </w:rPr>
            </w:pPr>
            <w:r w:rsidRPr="00580327">
              <w:rPr>
                <w:rFonts w:ascii="Arial Narrow" w:eastAsia="Times New Roman" w:hAnsi="Arial Narrow" w:cs="Calibri"/>
                <w:b/>
                <w:bCs/>
              </w:rPr>
              <w:t> </w:t>
            </w:r>
          </w:p>
        </w:tc>
      </w:tr>
      <w:tr w:rsidR="00580327" w:rsidRPr="00580327" w14:paraId="63E9C1FB" w14:textId="77777777" w:rsidTr="00580327">
        <w:trPr>
          <w:trHeight w:val="345"/>
        </w:trPr>
        <w:tc>
          <w:tcPr>
            <w:tcW w:w="576" w:type="dxa"/>
            <w:vMerge/>
            <w:tcBorders>
              <w:top w:val="nil"/>
              <w:left w:val="single" w:sz="8" w:space="0" w:color="auto"/>
              <w:bottom w:val="single" w:sz="8" w:space="0" w:color="000000"/>
              <w:right w:val="single" w:sz="8" w:space="0" w:color="auto"/>
            </w:tcBorders>
            <w:vAlign w:val="center"/>
            <w:hideMark/>
          </w:tcPr>
          <w:p w14:paraId="06679956" w14:textId="77777777" w:rsidR="00580327" w:rsidRPr="00580327" w:rsidRDefault="00580327" w:rsidP="00580327">
            <w:pPr>
              <w:spacing w:after="0" w:line="240" w:lineRule="auto"/>
              <w:ind w:left="0" w:firstLine="0"/>
              <w:jc w:val="left"/>
              <w:rPr>
                <w:rFonts w:ascii="Arial Narrow" w:eastAsia="Times New Roman" w:hAnsi="Arial Narrow" w:cs="Calibri"/>
              </w:rPr>
            </w:pPr>
          </w:p>
        </w:tc>
        <w:tc>
          <w:tcPr>
            <w:tcW w:w="4678" w:type="dxa"/>
            <w:tcBorders>
              <w:top w:val="nil"/>
              <w:left w:val="nil"/>
              <w:bottom w:val="single" w:sz="8" w:space="0" w:color="auto"/>
              <w:right w:val="single" w:sz="8" w:space="0" w:color="auto"/>
            </w:tcBorders>
            <w:shd w:val="clear" w:color="000000" w:fill="F7CAAC"/>
            <w:noWrap/>
            <w:vAlign w:val="center"/>
            <w:hideMark/>
          </w:tcPr>
          <w:p w14:paraId="4F723CBA"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TOTAL TTC</w:t>
            </w:r>
          </w:p>
        </w:tc>
        <w:tc>
          <w:tcPr>
            <w:tcW w:w="1200" w:type="dxa"/>
            <w:tcBorders>
              <w:top w:val="nil"/>
              <w:left w:val="nil"/>
              <w:bottom w:val="single" w:sz="8" w:space="0" w:color="auto"/>
              <w:right w:val="single" w:sz="8" w:space="0" w:color="auto"/>
            </w:tcBorders>
            <w:shd w:val="clear" w:color="000000" w:fill="F7CAAC"/>
            <w:noWrap/>
            <w:vAlign w:val="center"/>
            <w:hideMark/>
          </w:tcPr>
          <w:p w14:paraId="6C908628" w14:textId="77777777" w:rsidR="00580327" w:rsidRPr="00580327" w:rsidRDefault="00580327" w:rsidP="00580327">
            <w:pPr>
              <w:spacing w:after="0" w:line="240" w:lineRule="auto"/>
              <w:ind w:left="0" w:firstLine="0"/>
              <w:jc w:val="center"/>
              <w:rPr>
                <w:rFonts w:ascii="Arial Narrow" w:eastAsia="Times New Roman" w:hAnsi="Arial Narrow" w:cs="Calibri"/>
                <w:b/>
                <w:bCs/>
              </w:rPr>
            </w:pPr>
            <w:r w:rsidRPr="00580327">
              <w:rPr>
                <w:rFonts w:ascii="Arial Narrow" w:eastAsia="Times New Roman" w:hAnsi="Arial Narrow" w:cs="Calibri"/>
                <w:b/>
                <w:bCs/>
              </w:rPr>
              <w:t> </w:t>
            </w:r>
          </w:p>
        </w:tc>
        <w:tc>
          <w:tcPr>
            <w:tcW w:w="1200" w:type="dxa"/>
            <w:tcBorders>
              <w:top w:val="nil"/>
              <w:left w:val="nil"/>
              <w:bottom w:val="single" w:sz="8" w:space="0" w:color="auto"/>
              <w:right w:val="single" w:sz="8" w:space="0" w:color="auto"/>
            </w:tcBorders>
            <w:shd w:val="clear" w:color="000000" w:fill="F7CAAC"/>
            <w:noWrap/>
            <w:vAlign w:val="center"/>
            <w:hideMark/>
          </w:tcPr>
          <w:p w14:paraId="7F779D85" w14:textId="77777777" w:rsidR="00580327" w:rsidRPr="00580327" w:rsidRDefault="00580327" w:rsidP="00580327">
            <w:pPr>
              <w:spacing w:after="0" w:line="240" w:lineRule="auto"/>
              <w:ind w:left="0" w:firstLine="0"/>
              <w:jc w:val="center"/>
              <w:rPr>
                <w:rFonts w:ascii="Arial Narrow" w:eastAsia="Times New Roman" w:hAnsi="Arial Narrow" w:cs="Calibri"/>
                <w:b/>
                <w:bCs/>
                <w:color w:val="FF0000"/>
              </w:rPr>
            </w:pPr>
            <w:r w:rsidRPr="00580327">
              <w:rPr>
                <w:rFonts w:ascii="Arial Narrow" w:eastAsia="Times New Roman" w:hAnsi="Arial Narrow" w:cs="Calibri"/>
                <w:b/>
                <w:bCs/>
                <w:color w:val="FF0000"/>
              </w:rPr>
              <w:t> </w:t>
            </w:r>
          </w:p>
        </w:tc>
        <w:tc>
          <w:tcPr>
            <w:tcW w:w="1200" w:type="dxa"/>
            <w:tcBorders>
              <w:top w:val="nil"/>
              <w:left w:val="nil"/>
              <w:bottom w:val="single" w:sz="8" w:space="0" w:color="auto"/>
              <w:right w:val="single" w:sz="8" w:space="0" w:color="auto"/>
            </w:tcBorders>
            <w:shd w:val="clear" w:color="000000" w:fill="F7CAAC"/>
            <w:noWrap/>
            <w:vAlign w:val="center"/>
            <w:hideMark/>
          </w:tcPr>
          <w:p w14:paraId="2AE2F439" w14:textId="77777777" w:rsidR="00580327" w:rsidRPr="00580327" w:rsidRDefault="00580327" w:rsidP="00580327">
            <w:pPr>
              <w:spacing w:after="0" w:line="240" w:lineRule="auto"/>
              <w:ind w:left="0" w:firstLine="0"/>
              <w:jc w:val="left"/>
              <w:rPr>
                <w:rFonts w:ascii="Arial Narrow" w:eastAsia="Times New Roman" w:hAnsi="Arial Narrow" w:cs="Calibri"/>
                <w:b/>
                <w:bCs/>
              </w:rPr>
            </w:pPr>
            <w:r w:rsidRPr="00580327">
              <w:rPr>
                <w:rFonts w:ascii="Arial Narrow" w:eastAsia="Times New Roman" w:hAnsi="Arial Narrow" w:cs="Calibri"/>
                <w:b/>
                <w:bCs/>
              </w:rPr>
              <w:t> </w:t>
            </w:r>
          </w:p>
        </w:tc>
        <w:tc>
          <w:tcPr>
            <w:tcW w:w="1200" w:type="dxa"/>
            <w:tcBorders>
              <w:top w:val="nil"/>
              <w:left w:val="nil"/>
              <w:bottom w:val="single" w:sz="8" w:space="0" w:color="auto"/>
              <w:right w:val="single" w:sz="8" w:space="0" w:color="auto"/>
            </w:tcBorders>
            <w:shd w:val="clear" w:color="000000" w:fill="F7CAAC"/>
            <w:vAlign w:val="center"/>
            <w:hideMark/>
          </w:tcPr>
          <w:p w14:paraId="5FC000C0" w14:textId="77777777" w:rsidR="00580327" w:rsidRPr="00580327" w:rsidRDefault="00580327" w:rsidP="00580327">
            <w:pPr>
              <w:spacing w:after="0" w:line="240" w:lineRule="auto"/>
              <w:ind w:left="0" w:firstLine="0"/>
              <w:jc w:val="right"/>
              <w:rPr>
                <w:rFonts w:ascii="Arial Narrow" w:eastAsia="Times New Roman" w:hAnsi="Arial Narrow" w:cs="Calibri"/>
                <w:b/>
                <w:bCs/>
              </w:rPr>
            </w:pPr>
            <w:r w:rsidRPr="00580327">
              <w:rPr>
                <w:rFonts w:ascii="Arial Narrow" w:eastAsia="Times New Roman" w:hAnsi="Arial Narrow" w:cs="Calibri"/>
                <w:b/>
                <w:bCs/>
              </w:rPr>
              <w:t> </w:t>
            </w:r>
          </w:p>
        </w:tc>
      </w:tr>
    </w:tbl>
    <w:p w14:paraId="19C39A2B" w14:textId="77777777" w:rsidR="00B010A3" w:rsidRDefault="00B010A3" w:rsidP="002C6535">
      <w:pPr>
        <w:spacing w:after="0" w:line="276" w:lineRule="auto"/>
        <w:ind w:left="0" w:firstLine="0"/>
        <w:jc w:val="center"/>
        <w:rPr>
          <w:rFonts w:ascii="Tahoma" w:hAnsi="Tahoma" w:cs="Tahoma"/>
          <w:b/>
          <w:u w:val="single"/>
        </w:rPr>
      </w:pPr>
    </w:p>
    <w:p w14:paraId="7FFE313E" w14:textId="77777777" w:rsidR="00FA3079" w:rsidRDefault="00FA3079" w:rsidP="002E1FE8">
      <w:pPr>
        <w:spacing w:after="0" w:line="240" w:lineRule="auto"/>
        <w:ind w:left="0" w:firstLine="0"/>
        <w:rPr>
          <w:rFonts w:ascii="Tahoma" w:hAnsi="Tahoma" w:cs="Tahoma"/>
          <w:b/>
          <w:lang w:val="fr-CM" w:eastAsia="fr-BE"/>
        </w:rPr>
      </w:pPr>
    </w:p>
    <w:p w14:paraId="55B41E9E" w14:textId="77777777" w:rsidR="00FA3079" w:rsidRDefault="00FA3079" w:rsidP="002E1FE8">
      <w:pPr>
        <w:spacing w:after="0" w:line="240" w:lineRule="auto"/>
        <w:ind w:left="0" w:firstLine="0"/>
        <w:rPr>
          <w:rFonts w:ascii="Tahoma" w:hAnsi="Tahoma" w:cs="Tahoma"/>
          <w:b/>
          <w:lang w:val="fr-CM" w:eastAsia="fr-BE"/>
        </w:rPr>
      </w:pPr>
    </w:p>
    <w:p w14:paraId="7A07806A" w14:textId="77777777" w:rsidR="00FA3079" w:rsidRDefault="00FA3079" w:rsidP="002E1FE8">
      <w:pPr>
        <w:spacing w:after="0" w:line="240" w:lineRule="auto"/>
        <w:ind w:left="0" w:firstLine="0"/>
        <w:rPr>
          <w:rFonts w:ascii="Tahoma" w:hAnsi="Tahoma" w:cs="Tahoma"/>
          <w:b/>
          <w:lang w:val="fr-CM" w:eastAsia="fr-BE"/>
        </w:rPr>
      </w:pPr>
    </w:p>
    <w:p w14:paraId="0CD66DBA" w14:textId="77777777" w:rsidR="00FA3079" w:rsidRDefault="00FA3079" w:rsidP="002E1FE8">
      <w:pPr>
        <w:spacing w:after="0" w:line="240" w:lineRule="auto"/>
        <w:ind w:left="0" w:firstLine="0"/>
        <w:rPr>
          <w:rFonts w:ascii="Tahoma" w:hAnsi="Tahoma" w:cs="Tahoma"/>
          <w:b/>
          <w:lang w:val="fr-CM" w:eastAsia="fr-BE"/>
        </w:rPr>
      </w:pPr>
    </w:p>
    <w:p w14:paraId="193C3EEE" w14:textId="77777777" w:rsidR="00FA3079" w:rsidRDefault="00FA3079" w:rsidP="002E1FE8">
      <w:pPr>
        <w:spacing w:after="0" w:line="240" w:lineRule="auto"/>
        <w:ind w:left="0" w:firstLine="0"/>
        <w:rPr>
          <w:rFonts w:ascii="Tahoma" w:hAnsi="Tahoma" w:cs="Tahoma"/>
          <w:b/>
          <w:lang w:val="fr-CM" w:eastAsia="fr-BE"/>
        </w:rPr>
      </w:pPr>
    </w:p>
    <w:p w14:paraId="3746F971" w14:textId="77777777" w:rsidR="00FA3079" w:rsidRDefault="00FA3079" w:rsidP="002E1FE8">
      <w:pPr>
        <w:spacing w:after="0" w:line="240" w:lineRule="auto"/>
        <w:ind w:left="0" w:firstLine="0"/>
        <w:rPr>
          <w:rFonts w:ascii="Tahoma" w:hAnsi="Tahoma" w:cs="Tahoma"/>
          <w:b/>
          <w:lang w:val="fr-CM" w:eastAsia="fr-BE"/>
        </w:rPr>
      </w:pPr>
    </w:p>
    <w:p w14:paraId="38DC3ABE" w14:textId="77777777" w:rsidR="00FA3079" w:rsidRDefault="00FA3079" w:rsidP="002E1FE8">
      <w:pPr>
        <w:spacing w:after="0" w:line="240" w:lineRule="auto"/>
        <w:ind w:left="0" w:firstLine="0"/>
        <w:rPr>
          <w:rFonts w:ascii="Tahoma" w:hAnsi="Tahoma" w:cs="Tahoma"/>
          <w:b/>
          <w:lang w:val="fr-CM" w:eastAsia="fr-BE"/>
        </w:rPr>
      </w:pPr>
    </w:p>
    <w:p w14:paraId="73C66AEE" w14:textId="77777777" w:rsidR="00FA3079" w:rsidRDefault="00FA3079" w:rsidP="002E1FE8">
      <w:pPr>
        <w:spacing w:after="0" w:line="240" w:lineRule="auto"/>
        <w:ind w:left="0" w:firstLine="0"/>
        <w:rPr>
          <w:rFonts w:ascii="Tahoma" w:hAnsi="Tahoma" w:cs="Tahoma"/>
          <w:b/>
          <w:lang w:val="fr-CM" w:eastAsia="fr-BE"/>
        </w:rPr>
      </w:pPr>
    </w:p>
    <w:p w14:paraId="1E01197C" w14:textId="77777777" w:rsidR="001E1931" w:rsidRDefault="001E1931">
      <w:pPr>
        <w:spacing w:after="32" w:line="240" w:lineRule="auto"/>
        <w:ind w:left="242" w:firstLine="0"/>
        <w:jc w:val="left"/>
      </w:pPr>
    </w:p>
    <w:p w14:paraId="2B3B689D" w14:textId="77777777" w:rsidR="00C86C14" w:rsidRDefault="00C86C14">
      <w:pPr>
        <w:spacing w:after="32" w:line="240" w:lineRule="auto"/>
        <w:ind w:left="242" w:firstLine="0"/>
        <w:jc w:val="left"/>
      </w:pPr>
    </w:p>
    <w:p w14:paraId="21291C37" w14:textId="77777777" w:rsidR="00C86C14" w:rsidRDefault="00C86C14">
      <w:pPr>
        <w:spacing w:after="32" w:line="240" w:lineRule="auto"/>
        <w:ind w:left="242" w:firstLine="0"/>
        <w:jc w:val="left"/>
      </w:pPr>
    </w:p>
    <w:p w14:paraId="412C20E7" w14:textId="77777777" w:rsidR="00C86C14" w:rsidRDefault="00C86C14">
      <w:pPr>
        <w:spacing w:after="32" w:line="240" w:lineRule="auto"/>
        <w:ind w:left="242" w:firstLine="0"/>
        <w:jc w:val="left"/>
      </w:pPr>
    </w:p>
    <w:p w14:paraId="54F71D3A" w14:textId="77777777" w:rsidR="00C86C14" w:rsidRDefault="00C86C14">
      <w:pPr>
        <w:spacing w:after="32" w:line="240" w:lineRule="auto"/>
        <w:ind w:left="242" w:firstLine="0"/>
        <w:jc w:val="left"/>
      </w:pPr>
    </w:p>
    <w:p w14:paraId="272915B6" w14:textId="77777777" w:rsidR="00C86C14" w:rsidRDefault="00C86C14">
      <w:pPr>
        <w:spacing w:after="32" w:line="240" w:lineRule="auto"/>
        <w:ind w:left="242" w:firstLine="0"/>
        <w:jc w:val="left"/>
      </w:pPr>
    </w:p>
    <w:p w14:paraId="6E32A036" w14:textId="77777777" w:rsidR="00C86C14" w:rsidRDefault="00C86C14">
      <w:pPr>
        <w:spacing w:after="32" w:line="240" w:lineRule="auto"/>
        <w:ind w:left="242" w:firstLine="0"/>
        <w:jc w:val="left"/>
      </w:pPr>
    </w:p>
    <w:p w14:paraId="27392131" w14:textId="77777777" w:rsidR="00C86C14" w:rsidRDefault="00C86C14">
      <w:pPr>
        <w:spacing w:after="32" w:line="240" w:lineRule="auto"/>
        <w:ind w:left="242" w:firstLine="0"/>
        <w:jc w:val="left"/>
      </w:pPr>
    </w:p>
    <w:p w14:paraId="55BB2C17" w14:textId="77777777" w:rsidR="00C86C14" w:rsidRDefault="00C86C14">
      <w:pPr>
        <w:spacing w:after="32" w:line="240" w:lineRule="auto"/>
        <w:ind w:left="242" w:firstLine="0"/>
        <w:jc w:val="left"/>
      </w:pPr>
    </w:p>
    <w:p w14:paraId="08975FA7" w14:textId="77777777" w:rsidR="00C86C14" w:rsidRDefault="00C86C14">
      <w:pPr>
        <w:spacing w:after="32" w:line="240" w:lineRule="auto"/>
        <w:ind w:left="242" w:firstLine="0"/>
        <w:jc w:val="left"/>
      </w:pPr>
    </w:p>
    <w:p w14:paraId="323D2F5C" w14:textId="77777777" w:rsidR="00C86C14" w:rsidRDefault="00C86C14">
      <w:pPr>
        <w:spacing w:after="32" w:line="240" w:lineRule="auto"/>
        <w:ind w:left="242" w:firstLine="0"/>
        <w:jc w:val="left"/>
      </w:pPr>
    </w:p>
    <w:p w14:paraId="704E9DE8" w14:textId="77777777" w:rsidR="00C86C14" w:rsidRDefault="00C86C14">
      <w:pPr>
        <w:spacing w:after="32" w:line="240" w:lineRule="auto"/>
        <w:ind w:left="242" w:firstLine="0"/>
        <w:jc w:val="left"/>
      </w:pPr>
    </w:p>
    <w:p w14:paraId="130CC40C" w14:textId="77777777" w:rsidR="00C86C14" w:rsidRDefault="00C86C14">
      <w:pPr>
        <w:spacing w:after="32" w:line="240" w:lineRule="auto"/>
        <w:ind w:left="242" w:firstLine="0"/>
        <w:jc w:val="left"/>
      </w:pPr>
    </w:p>
    <w:p w14:paraId="6BC9B016" w14:textId="77777777" w:rsidR="00C86C14" w:rsidRDefault="00C86C14">
      <w:pPr>
        <w:spacing w:after="32" w:line="240" w:lineRule="auto"/>
        <w:ind w:left="242" w:firstLine="0"/>
        <w:jc w:val="left"/>
      </w:pPr>
    </w:p>
    <w:p w14:paraId="337530E2" w14:textId="77777777" w:rsidR="00C86C14" w:rsidRDefault="00C86C14">
      <w:pPr>
        <w:spacing w:after="32" w:line="240" w:lineRule="auto"/>
        <w:ind w:left="242" w:firstLine="0"/>
        <w:jc w:val="left"/>
      </w:pPr>
    </w:p>
    <w:p w14:paraId="31E10F5E" w14:textId="77777777" w:rsidR="00C86C14" w:rsidRDefault="00C86C14">
      <w:pPr>
        <w:spacing w:after="32" w:line="240" w:lineRule="auto"/>
        <w:ind w:left="242" w:firstLine="0"/>
        <w:jc w:val="left"/>
      </w:pPr>
    </w:p>
    <w:p w14:paraId="221744A5" w14:textId="77777777" w:rsidR="00C86C14" w:rsidRDefault="00C86C14">
      <w:pPr>
        <w:spacing w:after="32" w:line="240" w:lineRule="auto"/>
        <w:ind w:left="242" w:firstLine="0"/>
        <w:jc w:val="left"/>
      </w:pPr>
    </w:p>
    <w:p w14:paraId="71B129F5" w14:textId="77777777" w:rsidR="00C86C14" w:rsidRDefault="00C86C14">
      <w:pPr>
        <w:spacing w:after="32" w:line="240" w:lineRule="auto"/>
        <w:ind w:left="242" w:firstLine="0"/>
        <w:jc w:val="left"/>
      </w:pPr>
    </w:p>
    <w:p w14:paraId="34A388CD" w14:textId="77777777" w:rsidR="00C86C14" w:rsidRDefault="00C86C14">
      <w:pPr>
        <w:spacing w:after="32" w:line="240" w:lineRule="auto"/>
        <w:ind w:left="242" w:firstLine="0"/>
        <w:jc w:val="left"/>
      </w:pPr>
    </w:p>
    <w:p w14:paraId="00C3F06D" w14:textId="77777777" w:rsidR="00C86C14" w:rsidRDefault="00C86C14">
      <w:pPr>
        <w:spacing w:after="32" w:line="240" w:lineRule="auto"/>
        <w:ind w:left="242" w:firstLine="0"/>
        <w:jc w:val="left"/>
      </w:pPr>
    </w:p>
    <w:p w14:paraId="77EB31CD" w14:textId="77777777" w:rsidR="00C86C14" w:rsidRDefault="00C86C14">
      <w:pPr>
        <w:spacing w:after="32" w:line="240" w:lineRule="auto"/>
        <w:ind w:left="242" w:firstLine="0"/>
        <w:jc w:val="left"/>
      </w:pPr>
    </w:p>
    <w:p w14:paraId="14E28C1F" w14:textId="77777777" w:rsidR="00C86C14" w:rsidRDefault="00C86C14">
      <w:pPr>
        <w:spacing w:after="32" w:line="240" w:lineRule="auto"/>
        <w:ind w:left="242" w:firstLine="0"/>
        <w:jc w:val="left"/>
      </w:pPr>
    </w:p>
    <w:p w14:paraId="52265003" w14:textId="77777777" w:rsidR="00C86C14" w:rsidRDefault="00C86C14">
      <w:pPr>
        <w:spacing w:after="32" w:line="240" w:lineRule="auto"/>
        <w:ind w:left="242" w:firstLine="0"/>
        <w:jc w:val="left"/>
      </w:pPr>
    </w:p>
    <w:p w14:paraId="22D85942" w14:textId="77777777" w:rsidR="00C86C14" w:rsidRDefault="00C86C14">
      <w:pPr>
        <w:spacing w:after="32" w:line="240" w:lineRule="auto"/>
        <w:ind w:left="242" w:firstLine="0"/>
        <w:jc w:val="left"/>
      </w:pPr>
    </w:p>
    <w:p w14:paraId="60E50E78" w14:textId="77777777" w:rsidR="00C86C14" w:rsidRDefault="00C86C14">
      <w:pPr>
        <w:spacing w:after="32" w:line="240" w:lineRule="auto"/>
        <w:ind w:left="242" w:firstLine="0"/>
        <w:jc w:val="left"/>
      </w:pPr>
    </w:p>
    <w:p w14:paraId="4E68F519" w14:textId="77777777" w:rsidR="00C86C14" w:rsidRDefault="00C86C14">
      <w:pPr>
        <w:spacing w:after="32" w:line="240" w:lineRule="auto"/>
        <w:ind w:left="242" w:firstLine="0"/>
        <w:jc w:val="left"/>
      </w:pPr>
    </w:p>
    <w:p w14:paraId="2B8FA251" w14:textId="77777777" w:rsidR="00C86C14" w:rsidRDefault="00C86C14">
      <w:pPr>
        <w:spacing w:after="32" w:line="240" w:lineRule="auto"/>
        <w:ind w:left="242" w:firstLine="0"/>
        <w:jc w:val="left"/>
      </w:pPr>
    </w:p>
    <w:p w14:paraId="4052B5EC" w14:textId="77777777" w:rsidR="001E1931" w:rsidRDefault="001E1931">
      <w:pPr>
        <w:spacing w:after="32" w:line="240" w:lineRule="auto"/>
        <w:ind w:left="242" w:firstLine="0"/>
        <w:jc w:val="left"/>
      </w:pPr>
    </w:p>
    <w:p w14:paraId="4019F6ED" w14:textId="77777777" w:rsidR="001E1931" w:rsidRDefault="001E1931">
      <w:pPr>
        <w:spacing w:after="32" w:line="240" w:lineRule="auto"/>
        <w:ind w:left="242" w:firstLine="0"/>
        <w:jc w:val="left"/>
      </w:pPr>
    </w:p>
    <w:p w14:paraId="3F22B3EB" w14:textId="77777777" w:rsidR="001E1931" w:rsidRDefault="001E1931">
      <w:pPr>
        <w:spacing w:after="32" w:line="240" w:lineRule="auto"/>
        <w:ind w:left="242" w:firstLine="0"/>
        <w:jc w:val="left"/>
      </w:pPr>
    </w:p>
    <w:p w14:paraId="315D25B3" w14:textId="77777777" w:rsidR="001E1931" w:rsidRDefault="001E1931">
      <w:pPr>
        <w:spacing w:after="32" w:line="240" w:lineRule="auto"/>
        <w:ind w:left="242" w:firstLine="0"/>
        <w:jc w:val="left"/>
      </w:pPr>
    </w:p>
    <w:p w14:paraId="5D7C0A02" w14:textId="77777777" w:rsidR="001E1931" w:rsidRDefault="001E1931">
      <w:pPr>
        <w:spacing w:after="32" w:line="240" w:lineRule="auto"/>
        <w:ind w:left="242" w:firstLine="0"/>
        <w:jc w:val="left"/>
      </w:pPr>
    </w:p>
    <w:p w14:paraId="7A98E197" w14:textId="77777777" w:rsidR="001E1931" w:rsidRDefault="001E1931">
      <w:pPr>
        <w:spacing w:after="32" w:line="240" w:lineRule="auto"/>
        <w:ind w:left="242" w:firstLine="0"/>
        <w:jc w:val="left"/>
      </w:pPr>
    </w:p>
    <w:p w14:paraId="56134927" w14:textId="77777777" w:rsidR="001E1931" w:rsidRDefault="001E1931">
      <w:pPr>
        <w:spacing w:after="32" w:line="240" w:lineRule="auto"/>
        <w:ind w:left="242" w:firstLine="0"/>
        <w:jc w:val="left"/>
      </w:pPr>
    </w:p>
    <w:p w14:paraId="3CEA3B34" w14:textId="77777777" w:rsidR="001E1931" w:rsidRDefault="001E1931">
      <w:pPr>
        <w:spacing w:after="32" w:line="240" w:lineRule="auto"/>
        <w:ind w:left="242" w:firstLine="0"/>
        <w:jc w:val="left"/>
      </w:pPr>
    </w:p>
    <w:p w14:paraId="00EE1229" w14:textId="77777777" w:rsidR="001E1931" w:rsidRDefault="001E1931">
      <w:pPr>
        <w:spacing w:after="32" w:line="240" w:lineRule="auto"/>
        <w:ind w:left="242" w:firstLine="0"/>
        <w:jc w:val="left"/>
      </w:pPr>
    </w:p>
    <w:p w14:paraId="483B6152" w14:textId="77777777" w:rsidR="001E1931" w:rsidRDefault="001E1931">
      <w:pPr>
        <w:spacing w:after="32" w:line="240" w:lineRule="auto"/>
        <w:ind w:left="242" w:firstLine="0"/>
        <w:jc w:val="left"/>
      </w:pPr>
    </w:p>
    <w:p w14:paraId="291169FF" w14:textId="77777777" w:rsidR="001E1931" w:rsidRDefault="001E1931">
      <w:pPr>
        <w:spacing w:after="32" w:line="240" w:lineRule="auto"/>
        <w:ind w:left="242" w:firstLine="0"/>
        <w:jc w:val="left"/>
      </w:pPr>
    </w:p>
    <w:p w14:paraId="1C1C2D76" w14:textId="77777777" w:rsidR="001E1931" w:rsidRDefault="001E1931">
      <w:pPr>
        <w:spacing w:after="32" w:line="240" w:lineRule="auto"/>
        <w:ind w:left="242" w:firstLine="0"/>
        <w:jc w:val="left"/>
      </w:pPr>
    </w:p>
    <w:p w14:paraId="0008C8D6" w14:textId="77777777" w:rsidR="001E1931" w:rsidRDefault="001E1931">
      <w:pPr>
        <w:spacing w:after="32" w:line="240" w:lineRule="auto"/>
        <w:ind w:left="242" w:firstLine="0"/>
        <w:jc w:val="left"/>
      </w:pPr>
    </w:p>
    <w:p w14:paraId="6C0D595C" w14:textId="77777777" w:rsidR="00C14CCB" w:rsidRDefault="00C14CCB" w:rsidP="004035A6">
      <w:pPr>
        <w:spacing w:after="32" w:line="240" w:lineRule="auto"/>
        <w:ind w:left="0" w:firstLine="0"/>
        <w:jc w:val="left"/>
      </w:pPr>
    </w:p>
    <w:p w14:paraId="572A114A" w14:textId="77777777" w:rsidR="003564FC" w:rsidRDefault="001513B0">
      <w:pPr>
        <w:spacing w:after="40" w:line="240" w:lineRule="auto"/>
        <w:ind w:left="242" w:firstLine="0"/>
        <w:jc w:val="left"/>
      </w:pPr>
      <w:r>
        <w:rPr>
          <w:noProof/>
        </w:rPr>
        <mc:AlternateContent>
          <mc:Choice Requires="wpg">
            <w:drawing>
              <wp:inline distT="0" distB="0" distL="0" distR="0" wp14:anchorId="7996CFAA" wp14:editId="29A99B6E">
                <wp:extent cx="4868545" cy="956310"/>
                <wp:effectExtent l="0" t="0" r="0" b="0"/>
                <wp:docPr id="276905" name="Group 276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8545" cy="956310"/>
                          <a:chOff x="0" y="0"/>
                          <a:chExt cx="4868621" cy="956584"/>
                        </a:xfrm>
                      </wpg:grpSpPr>
                      <wps:wsp>
                        <wps:cNvPr id="49177" name="Shape 49177"/>
                        <wps:cNvSpPr/>
                        <wps:spPr>
                          <a:xfrm>
                            <a:off x="1415491" y="142684"/>
                            <a:ext cx="3453130" cy="774065"/>
                          </a:xfrm>
                          <a:custGeom>
                            <a:avLst/>
                            <a:gdLst/>
                            <a:ahLst/>
                            <a:cxnLst/>
                            <a:rect l="0" t="0" r="0" b="0"/>
                            <a:pathLst>
                              <a:path w="3453130" h="774065">
                                <a:moveTo>
                                  <a:pt x="129032" y="0"/>
                                </a:moveTo>
                                <a:lnTo>
                                  <a:pt x="3324098" y="0"/>
                                </a:lnTo>
                                <a:cubicBezTo>
                                  <a:pt x="3395345" y="0"/>
                                  <a:pt x="3453130" y="57785"/>
                                  <a:pt x="3453130" y="129032"/>
                                </a:cubicBezTo>
                                <a:lnTo>
                                  <a:pt x="3453130" y="645033"/>
                                </a:lnTo>
                                <a:cubicBezTo>
                                  <a:pt x="3453130" y="716280"/>
                                  <a:pt x="3395345" y="774065"/>
                                  <a:pt x="3324098" y="774065"/>
                                </a:cubicBezTo>
                                <a:lnTo>
                                  <a:pt x="129032" y="774065"/>
                                </a:lnTo>
                                <a:cubicBezTo>
                                  <a:pt x="57785" y="774065"/>
                                  <a:pt x="0" y="716280"/>
                                  <a:pt x="0" y="645033"/>
                                </a:cubicBezTo>
                                <a:lnTo>
                                  <a:pt x="0" y="129032"/>
                                </a:lnTo>
                                <a:cubicBezTo>
                                  <a:pt x="0" y="57785"/>
                                  <a:pt x="57785" y="0"/>
                                  <a:pt x="129032" y="0"/>
                                </a:cubicBezTo>
                                <a:close/>
                              </a:path>
                            </a:pathLst>
                          </a:custGeom>
                          <a:solidFill>
                            <a:srgbClr val="808080">
                              <a:alpha val="50196"/>
                            </a:srgbClr>
                          </a:solidFill>
                          <a:ln w="0" cap="flat">
                            <a:noFill/>
                            <a:miter lim="127000"/>
                          </a:ln>
                          <a:effectLst/>
                        </wps:spPr>
                        <wps:bodyPr/>
                      </wps:wsp>
                      <wps:wsp>
                        <wps:cNvPr id="49178" name="Shape 49178"/>
                        <wps:cNvSpPr/>
                        <wps:spPr>
                          <a:xfrm>
                            <a:off x="1339291" y="66484"/>
                            <a:ext cx="3453130" cy="774065"/>
                          </a:xfrm>
                          <a:custGeom>
                            <a:avLst/>
                            <a:gdLst/>
                            <a:ahLst/>
                            <a:cxnLst/>
                            <a:rect l="0" t="0" r="0" b="0"/>
                            <a:pathLst>
                              <a:path w="3453130" h="774065">
                                <a:moveTo>
                                  <a:pt x="129032" y="0"/>
                                </a:moveTo>
                                <a:lnTo>
                                  <a:pt x="3324098" y="0"/>
                                </a:lnTo>
                                <a:cubicBezTo>
                                  <a:pt x="3395345" y="0"/>
                                  <a:pt x="3453130" y="57785"/>
                                  <a:pt x="3453130" y="129032"/>
                                </a:cubicBezTo>
                                <a:lnTo>
                                  <a:pt x="3453130" y="645033"/>
                                </a:lnTo>
                                <a:cubicBezTo>
                                  <a:pt x="3453130" y="716280"/>
                                  <a:pt x="3395345" y="774065"/>
                                  <a:pt x="3324098" y="774065"/>
                                </a:cubicBezTo>
                                <a:lnTo>
                                  <a:pt x="129032" y="774065"/>
                                </a:lnTo>
                                <a:cubicBezTo>
                                  <a:pt x="57785" y="774065"/>
                                  <a:pt x="0" y="716280"/>
                                  <a:pt x="0" y="645033"/>
                                </a:cubicBezTo>
                                <a:lnTo>
                                  <a:pt x="0" y="129032"/>
                                </a:lnTo>
                                <a:cubicBezTo>
                                  <a:pt x="0" y="57785"/>
                                  <a:pt x="57785" y="0"/>
                                  <a:pt x="129032" y="0"/>
                                </a:cubicBezTo>
                                <a:close/>
                              </a:path>
                            </a:pathLst>
                          </a:custGeom>
                          <a:solidFill>
                            <a:srgbClr val="FFFFFF"/>
                          </a:solidFill>
                          <a:ln w="0" cap="flat">
                            <a:noFill/>
                            <a:miter lim="127000"/>
                          </a:ln>
                          <a:effectLst/>
                        </wps:spPr>
                        <wps:bodyPr/>
                      </wps:wsp>
                      <wps:wsp>
                        <wps:cNvPr id="49179" name="Shape 49179"/>
                        <wps:cNvSpPr/>
                        <wps:spPr>
                          <a:xfrm>
                            <a:off x="1339291" y="66484"/>
                            <a:ext cx="3453130" cy="774065"/>
                          </a:xfrm>
                          <a:custGeom>
                            <a:avLst/>
                            <a:gdLst/>
                            <a:ahLst/>
                            <a:cxnLst/>
                            <a:rect l="0" t="0" r="0" b="0"/>
                            <a:pathLst>
                              <a:path w="3453130" h="774065">
                                <a:moveTo>
                                  <a:pt x="129032" y="0"/>
                                </a:moveTo>
                                <a:cubicBezTo>
                                  <a:pt x="57785" y="0"/>
                                  <a:pt x="0" y="57785"/>
                                  <a:pt x="0" y="129032"/>
                                </a:cubicBezTo>
                                <a:lnTo>
                                  <a:pt x="0" y="645033"/>
                                </a:lnTo>
                                <a:cubicBezTo>
                                  <a:pt x="0" y="716280"/>
                                  <a:pt x="57785" y="774065"/>
                                  <a:pt x="129032" y="774065"/>
                                </a:cubicBezTo>
                                <a:lnTo>
                                  <a:pt x="3324098" y="774065"/>
                                </a:lnTo>
                                <a:cubicBezTo>
                                  <a:pt x="3395345" y="774065"/>
                                  <a:pt x="3453130" y="716280"/>
                                  <a:pt x="3453130" y="645033"/>
                                </a:cubicBezTo>
                                <a:lnTo>
                                  <a:pt x="3453130" y="129032"/>
                                </a:lnTo>
                                <a:cubicBezTo>
                                  <a:pt x="3453130" y="57785"/>
                                  <a:pt x="3395345" y="0"/>
                                  <a:pt x="3324098" y="0"/>
                                </a:cubicBezTo>
                                <a:close/>
                              </a:path>
                            </a:pathLst>
                          </a:custGeom>
                          <a:noFill/>
                          <a:ln w="9525" cap="rnd" cmpd="sng" algn="ctr">
                            <a:solidFill>
                              <a:srgbClr val="000000"/>
                            </a:solidFill>
                            <a:prstDash val="solid"/>
                            <a:round/>
                          </a:ln>
                          <a:effectLst/>
                        </wps:spPr>
                        <wps:bodyPr/>
                      </wps:wsp>
                      <wps:wsp>
                        <wps:cNvPr id="49244" name="Rectangle 49244"/>
                        <wps:cNvSpPr/>
                        <wps:spPr>
                          <a:xfrm>
                            <a:off x="0" y="0"/>
                            <a:ext cx="47552" cy="175642"/>
                          </a:xfrm>
                          <a:prstGeom prst="rect">
                            <a:avLst/>
                          </a:prstGeom>
                          <a:ln>
                            <a:noFill/>
                          </a:ln>
                        </wps:spPr>
                        <wps:txbx>
                          <w:txbxContent>
                            <w:p w14:paraId="500D7EFC" w14:textId="77777777" w:rsidR="00580327" w:rsidRDefault="00580327">
                              <w:pPr>
                                <w:spacing w:after="0" w:line="276" w:lineRule="auto"/>
                                <w:ind w:left="0" w:firstLine="0"/>
                                <w:jc w:val="left"/>
                              </w:pPr>
                              <w:r>
                                <w:t xml:space="preserve"> </w:t>
                              </w:r>
                            </w:p>
                          </w:txbxContent>
                        </wps:txbx>
                        <wps:bodyPr horzOverflow="overflow" lIns="0" tIns="0" rIns="0" bIns="0" rtlCol="0">
                          <a:noAutofit/>
                        </wps:bodyPr>
                      </wps:wsp>
                      <wps:wsp>
                        <wps:cNvPr id="49245" name="Rectangle 49245"/>
                        <wps:cNvSpPr/>
                        <wps:spPr>
                          <a:xfrm>
                            <a:off x="2688920" y="167639"/>
                            <a:ext cx="990191" cy="175186"/>
                          </a:xfrm>
                          <a:prstGeom prst="rect">
                            <a:avLst/>
                          </a:prstGeom>
                          <a:ln>
                            <a:noFill/>
                          </a:ln>
                        </wps:spPr>
                        <wps:txbx>
                          <w:txbxContent>
                            <w:p w14:paraId="530B9765" w14:textId="77777777" w:rsidR="00580327" w:rsidRDefault="00580327">
                              <w:pPr>
                                <w:spacing w:after="0" w:line="276" w:lineRule="auto"/>
                                <w:ind w:left="0" w:firstLine="0"/>
                                <w:jc w:val="left"/>
                              </w:pPr>
                              <w:r>
                                <w:rPr>
                                  <w:b/>
                                </w:rPr>
                                <w:t>PIECE N° 8</w:t>
                              </w:r>
                            </w:p>
                          </w:txbxContent>
                        </wps:txbx>
                        <wps:bodyPr horzOverflow="overflow" lIns="0" tIns="0" rIns="0" bIns="0" rtlCol="0">
                          <a:noAutofit/>
                        </wps:bodyPr>
                      </wps:wsp>
                      <wps:wsp>
                        <wps:cNvPr id="49246" name="Rectangle 49246"/>
                        <wps:cNvSpPr/>
                        <wps:spPr>
                          <a:xfrm>
                            <a:off x="3432632" y="167639"/>
                            <a:ext cx="47551" cy="175186"/>
                          </a:xfrm>
                          <a:prstGeom prst="rect">
                            <a:avLst/>
                          </a:prstGeom>
                          <a:ln>
                            <a:noFill/>
                          </a:ln>
                        </wps:spPr>
                        <wps:txbx>
                          <w:txbxContent>
                            <w:p w14:paraId="07200FE4" w14:textId="77777777" w:rsidR="00580327" w:rsidRDefault="00580327">
                              <w:pPr>
                                <w:spacing w:after="0" w:line="276" w:lineRule="auto"/>
                                <w:ind w:left="0" w:firstLine="0"/>
                                <w:jc w:val="left"/>
                              </w:pPr>
                              <w:r>
                                <w:rPr>
                                  <w:b/>
                                </w:rPr>
                                <w:t xml:space="preserve"> </w:t>
                              </w:r>
                            </w:p>
                          </w:txbxContent>
                        </wps:txbx>
                        <wps:bodyPr horzOverflow="overflow" lIns="0" tIns="0" rIns="0" bIns="0" rtlCol="0">
                          <a:noAutofit/>
                        </wps:bodyPr>
                      </wps:wsp>
                      <wps:wsp>
                        <wps:cNvPr id="49247" name="Rectangle 49247"/>
                        <wps:cNvSpPr/>
                        <wps:spPr>
                          <a:xfrm>
                            <a:off x="2144598" y="332232"/>
                            <a:ext cx="2435944" cy="175185"/>
                          </a:xfrm>
                          <a:prstGeom prst="rect">
                            <a:avLst/>
                          </a:prstGeom>
                          <a:ln>
                            <a:noFill/>
                          </a:ln>
                        </wps:spPr>
                        <wps:txbx>
                          <w:txbxContent>
                            <w:p w14:paraId="67264E6A" w14:textId="77777777" w:rsidR="00580327" w:rsidRDefault="00580327">
                              <w:pPr>
                                <w:spacing w:after="0" w:line="276" w:lineRule="auto"/>
                                <w:ind w:left="0" w:firstLine="0"/>
                                <w:jc w:val="left"/>
                              </w:pPr>
                              <w:r>
                                <w:rPr>
                                  <w:b/>
                                </w:rPr>
                                <w:t>Cadre du Sous Détail des Prix</w:t>
                              </w:r>
                            </w:p>
                          </w:txbxContent>
                        </wps:txbx>
                        <wps:bodyPr horzOverflow="overflow" lIns="0" tIns="0" rIns="0" bIns="0" rtlCol="0">
                          <a:noAutofit/>
                        </wps:bodyPr>
                      </wps:wsp>
                      <wps:wsp>
                        <wps:cNvPr id="49248" name="Rectangle 49248"/>
                        <wps:cNvSpPr/>
                        <wps:spPr>
                          <a:xfrm>
                            <a:off x="3975176" y="332232"/>
                            <a:ext cx="47551" cy="175185"/>
                          </a:xfrm>
                          <a:prstGeom prst="rect">
                            <a:avLst/>
                          </a:prstGeom>
                          <a:ln>
                            <a:noFill/>
                          </a:ln>
                        </wps:spPr>
                        <wps:txbx>
                          <w:txbxContent>
                            <w:p w14:paraId="346874F7" w14:textId="77777777" w:rsidR="00580327" w:rsidRDefault="00580327">
                              <w:pPr>
                                <w:spacing w:after="0" w:line="276" w:lineRule="auto"/>
                                <w:ind w:left="0" w:firstLine="0"/>
                                <w:jc w:val="left"/>
                              </w:pPr>
                              <w:r>
                                <w:rPr>
                                  <w:b/>
                                </w:rPr>
                                <w:t xml:space="preserve"> </w:t>
                              </w:r>
                            </w:p>
                          </w:txbxContent>
                        </wps:txbx>
                        <wps:bodyPr horzOverflow="overflow" lIns="0" tIns="0" rIns="0" bIns="0" rtlCol="0">
                          <a:noAutofit/>
                        </wps:bodyPr>
                      </wps:wsp>
                      <wps:wsp>
                        <wps:cNvPr id="49249" name="Rectangle 49249"/>
                        <wps:cNvSpPr/>
                        <wps:spPr>
                          <a:xfrm>
                            <a:off x="0" y="492252"/>
                            <a:ext cx="47552" cy="175641"/>
                          </a:xfrm>
                          <a:prstGeom prst="rect">
                            <a:avLst/>
                          </a:prstGeom>
                          <a:ln>
                            <a:noFill/>
                          </a:ln>
                        </wps:spPr>
                        <wps:txbx>
                          <w:txbxContent>
                            <w:p w14:paraId="2E98FF0C" w14:textId="77777777" w:rsidR="00580327" w:rsidRDefault="00580327">
                              <w:pPr>
                                <w:spacing w:after="0" w:line="276" w:lineRule="auto"/>
                                <w:ind w:left="0" w:firstLine="0"/>
                                <w:jc w:val="left"/>
                              </w:pPr>
                              <w:r>
                                <w:t xml:space="preserve"> </w:t>
                              </w:r>
                            </w:p>
                          </w:txbxContent>
                        </wps:txbx>
                        <wps:bodyPr horzOverflow="overflow" lIns="0" tIns="0" rIns="0" bIns="0" rtlCol="0">
                          <a:noAutofit/>
                        </wps:bodyPr>
                      </wps:wsp>
                      <wps:wsp>
                        <wps:cNvPr id="49250" name="Rectangle 49250"/>
                        <wps:cNvSpPr/>
                        <wps:spPr>
                          <a:xfrm>
                            <a:off x="0" y="660273"/>
                            <a:ext cx="47552" cy="175186"/>
                          </a:xfrm>
                          <a:prstGeom prst="rect">
                            <a:avLst/>
                          </a:prstGeom>
                          <a:ln>
                            <a:noFill/>
                          </a:ln>
                        </wps:spPr>
                        <wps:txbx>
                          <w:txbxContent>
                            <w:p w14:paraId="636EA93D" w14:textId="77777777" w:rsidR="00580327" w:rsidRDefault="00580327">
                              <w:pPr>
                                <w:spacing w:after="0" w:line="276" w:lineRule="auto"/>
                                <w:ind w:left="0" w:firstLine="0"/>
                                <w:jc w:val="left"/>
                              </w:pPr>
                              <w:r>
                                <w:rPr>
                                  <w:b/>
                                </w:rPr>
                                <w:t xml:space="preserve"> </w:t>
                              </w:r>
                            </w:p>
                          </w:txbxContent>
                        </wps:txbx>
                        <wps:bodyPr horzOverflow="overflow" lIns="0" tIns="0" rIns="0" bIns="0" rtlCol="0">
                          <a:noAutofit/>
                        </wps:bodyPr>
                      </wps:wsp>
                      <wps:wsp>
                        <wps:cNvPr id="49251" name="Rectangle 49251"/>
                        <wps:cNvSpPr/>
                        <wps:spPr>
                          <a:xfrm>
                            <a:off x="0" y="824865"/>
                            <a:ext cx="47552" cy="175185"/>
                          </a:xfrm>
                          <a:prstGeom prst="rect">
                            <a:avLst/>
                          </a:prstGeom>
                          <a:ln>
                            <a:noFill/>
                          </a:ln>
                        </wps:spPr>
                        <wps:txbx>
                          <w:txbxContent>
                            <w:p w14:paraId="12B8F96A" w14:textId="77777777" w:rsidR="00580327" w:rsidRDefault="00580327">
                              <w:pPr>
                                <w:spacing w:after="0" w:line="276" w:lineRule="auto"/>
                                <w:ind w:left="0" w:firstLine="0"/>
                                <w:jc w:val="left"/>
                              </w:pPr>
                              <w:r>
                                <w:rPr>
                                  <w:b/>
                                </w:rPr>
                                <w:t xml:space="preserve"> </w:t>
                              </w:r>
                            </w:p>
                          </w:txbxContent>
                        </wps:txbx>
                        <wps:bodyPr horzOverflow="overflow" lIns="0" tIns="0" rIns="0" bIns="0" rtlCol="0">
                          <a:noAutofit/>
                        </wps:bodyPr>
                      </wps:wsp>
                    </wpg:wgp>
                  </a:graphicData>
                </a:graphic>
              </wp:inline>
            </w:drawing>
          </mc:Choice>
          <mc:Fallback>
            <w:pict>
              <v:group w14:anchorId="7996CFAA" id="Group 276905" o:spid="_x0000_s1084" style="width:383.35pt;height:75.3pt;mso-position-horizontal-relative:char;mso-position-vertical-relative:line" coordsize="48686,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">
                <v:shape id="Shape 49177" o:spid="_x0000_s1085" style="position:absolute;left:14154;top:1426;width:34532;height:7741;visibility:visible;mso-wrap-style:square;v-text-anchor:top" coordsize="345313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" path="m129032,l3324098,v71247,,129032,57785,129032,129032l3453130,645033v,71247,-57785,129032,-129032,129032l129032,774065c57785,774065,,716280,,645033l,129032c,57785,57785,,129032,xe" fillcolor="gray" stroked="f" strokeweight="0">
                  <v:fill opacity="32896f"/>
                  <v:stroke miterlimit="83231f" joinstyle="miter"/>
                  <v:path arrowok="t" textboxrect="0,0,3453130,774065"/>
                </v:shape>
                <v:shape id="Shape 49178" o:spid="_x0000_s1086" style="position:absolute;left:13392;top:664;width:34532;height:7741;visibility:visible;mso-wrap-style:square;v-text-anchor:top" coordsize="345313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" path="m129032,l3324098,v71247,,129032,57785,129032,129032l3453130,645033v,71247,-57785,129032,-129032,129032l129032,774065c57785,774065,,716280,,645033l,129032c,57785,57785,,129032,xe" stroked="f" strokeweight="0">
                  <v:stroke miterlimit="83231f" joinstyle="miter"/>
                  <v:path arrowok="t" textboxrect="0,0,3453130,774065"/>
                </v:shape>
                <v:shape id="Shape 49179" o:spid="_x0000_s1087" style="position:absolute;left:13392;top:664;width:34532;height:7741;visibility:visible;mso-wrap-style:square;v-text-anchor:top" coordsize="345313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" path="m129032,c57785,,,57785,,129032l,645033v,71247,57785,129032,129032,129032l3324098,774065v71247,,129032,-57785,129032,-129032l3453130,129032c3453130,57785,3395345,,3324098,l129032,xe" filled="f">
                  <v:stroke endcap="round"/>
                  <v:path arrowok="t" textboxrect="0,0,3453130,774065"/>
                </v:shape>
                <v:rect id="Rectangle 49244" o:spid="_x0000_s1088" style="position:absolute;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" filled="f" stroked="f">
                  <v:textbox inset="0,0,0,0">
                    <w:txbxContent>
                      <w:p w14:paraId="500D7EFC" w14:textId="77777777" w:rsidR="00580327" w:rsidRDefault="00580327">
                        <w:pPr>
                          <w:spacing w:after="0" w:line="276" w:lineRule="auto"/>
                          <w:ind w:left="0" w:firstLine="0"/>
                          <w:jc w:val="left"/>
                        </w:pPr>
                        <w:r>
                          <w:t xml:space="preserve"> </w:t>
                        </w:r>
                      </w:p>
                    </w:txbxContent>
                  </v:textbox>
                </v:rect>
                <v:rect id="Rectangle 49245" o:spid="_x0000_s1089" style="position:absolute;left:26889;top:1676;width:990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" filled="f" stroked="f">
                  <v:textbox inset="0,0,0,0">
                    <w:txbxContent>
                      <w:p w14:paraId="530B9765" w14:textId="77777777" w:rsidR="00580327" w:rsidRDefault="00580327">
                        <w:pPr>
                          <w:spacing w:after="0" w:line="276" w:lineRule="auto"/>
                          <w:ind w:left="0" w:firstLine="0"/>
                          <w:jc w:val="left"/>
                        </w:pPr>
                        <w:r>
                          <w:rPr>
                            <w:b/>
                          </w:rPr>
                          <w:t>PIECE N° 8</w:t>
                        </w:r>
                      </w:p>
                    </w:txbxContent>
                  </v:textbox>
                </v:rect>
                <v:rect id="Rectangle 49246" o:spid="_x0000_s1090" style="position:absolute;left:34326;top:1676;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" filled="f" stroked="f">
                  <v:textbox inset="0,0,0,0">
                    <w:txbxContent>
                      <w:p w14:paraId="07200FE4" w14:textId="77777777" w:rsidR="00580327" w:rsidRDefault="00580327">
                        <w:pPr>
                          <w:spacing w:after="0" w:line="276" w:lineRule="auto"/>
                          <w:ind w:left="0" w:firstLine="0"/>
                          <w:jc w:val="left"/>
                        </w:pPr>
                        <w:r>
                          <w:rPr>
                            <w:b/>
                          </w:rPr>
                          <w:t xml:space="preserve"> </w:t>
                        </w:r>
                      </w:p>
                    </w:txbxContent>
                  </v:textbox>
                </v:rect>
                <v:rect id="Rectangle 49247" o:spid="_x0000_s1091" style="position:absolute;left:21445;top:3322;width:2436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" filled="f" stroked="f">
                  <v:textbox inset="0,0,0,0">
                    <w:txbxContent>
                      <w:p w14:paraId="67264E6A" w14:textId="77777777" w:rsidR="00580327" w:rsidRDefault="00580327">
                        <w:pPr>
                          <w:spacing w:after="0" w:line="276" w:lineRule="auto"/>
                          <w:ind w:left="0" w:firstLine="0"/>
                          <w:jc w:val="left"/>
                        </w:pPr>
                        <w:r>
                          <w:rPr>
                            <w:b/>
                          </w:rPr>
                          <w:t>Cadre du Sous Détail des Prix</w:t>
                        </w:r>
                      </w:p>
                    </w:txbxContent>
                  </v:textbox>
                </v:rect>
                <v:rect id="Rectangle 49248" o:spid="_x0000_s1092" style="position:absolute;left:39751;top:3322;width:47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" filled="f" stroked="f">
                  <v:textbox inset="0,0,0,0">
                    <w:txbxContent>
                      <w:p w14:paraId="346874F7" w14:textId="77777777" w:rsidR="00580327" w:rsidRDefault="00580327">
                        <w:pPr>
                          <w:spacing w:after="0" w:line="276" w:lineRule="auto"/>
                          <w:ind w:left="0" w:firstLine="0"/>
                          <w:jc w:val="left"/>
                        </w:pPr>
                        <w:r>
                          <w:rPr>
                            <w:b/>
                          </w:rPr>
                          <w:t xml:space="preserve"> </w:t>
                        </w:r>
                      </w:p>
                    </w:txbxContent>
                  </v:textbox>
                </v:rect>
                <v:rect id="Rectangle 49249" o:spid="_x0000_s1093" style="position:absolute;top:4922;width:475;height:1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" filled="f" stroked="f">
                  <v:textbox inset="0,0,0,0">
                    <w:txbxContent>
                      <w:p w14:paraId="2E98FF0C" w14:textId="77777777" w:rsidR="00580327" w:rsidRDefault="00580327">
                        <w:pPr>
                          <w:spacing w:after="0" w:line="276" w:lineRule="auto"/>
                          <w:ind w:left="0" w:firstLine="0"/>
                          <w:jc w:val="left"/>
                        </w:pPr>
                        <w:r>
                          <w:t xml:space="preserve"> </w:t>
                        </w:r>
                      </w:p>
                    </w:txbxContent>
                  </v:textbox>
                </v:rect>
                <v:rect id="Rectangle 49250" o:spid="_x0000_s1094" style="position:absolute;top:6602;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" filled="f" stroked="f">
                  <v:textbox inset="0,0,0,0">
                    <w:txbxContent>
                      <w:p w14:paraId="636EA93D" w14:textId="77777777" w:rsidR="00580327" w:rsidRDefault="00580327">
                        <w:pPr>
                          <w:spacing w:after="0" w:line="276" w:lineRule="auto"/>
                          <w:ind w:left="0" w:firstLine="0"/>
                          <w:jc w:val="left"/>
                        </w:pPr>
                        <w:r>
                          <w:rPr>
                            <w:b/>
                          </w:rPr>
                          <w:t xml:space="preserve"> </w:t>
                        </w:r>
                      </w:p>
                    </w:txbxContent>
                  </v:textbox>
                </v:rect>
                <v:rect id="Rectangle 49251" o:spid="_x0000_s1095" style="position:absolute;top:8248;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" filled="f" stroked="f">
                  <v:textbox inset="0,0,0,0">
                    <w:txbxContent>
                      <w:p w14:paraId="12B8F96A" w14:textId="77777777" w:rsidR="00580327" w:rsidRDefault="00580327">
                        <w:pPr>
                          <w:spacing w:after="0" w:line="276" w:lineRule="auto"/>
                          <w:ind w:left="0" w:firstLine="0"/>
                          <w:jc w:val="left"/>
                        </w:pPr>
                        <w:r>
                          <w:rPr>
                            <w:b/>
                          </w:rPr>
                          <w:t xml:space="preserve"> </w:t>
                        </w:r>
                      </w:p>
                    </w:txbxContent>
                  </v:textbox>
                </v:rect>
                <w10:anchorlock/>
              </v:group>
            </w:pict>
          </mc:Fallback>
        </mc:AlternateContent>
      </w:r>
    </w:p>
    <w:p w14:paraId="03E61688" w14:textId="77777777" w:rsidR="003564FC" w:rsidRDefault="00D5422E">
      <w:pPr>
        <w:spacing w:after="0" w:line="240" w:lineRule="auto"/>
        <w:ind w:left="242" w:firstLine="0"/>
        <w:jc w:val="left"/>
        <w:rPr>
          <w:b/>
        </w:rPr>
      </w:pPr>
      <w:r>
        <w:rPr>
          <w:b/>
        </w:rPr>
        <w:lastRenderedPageBreak/>
        <w:t xml:space="preserve"> </w:t>
      </w:r>
      <w:r>
        <w:rPr>
          <w:b/>
        </w:rPr>
        <w:tab/>
        <w:t xml:space="preserve"> </w:t>
      </w:r>
    </w:p>
    <w:p w14:paraId="2CFB204C" w14:textId="77777777" w:rsidR="008F09B7" w:rsidRDefault="008F09B7">
      <w:pPr>
        <w:spacing w:after="0" w:line="240" w:lineRule="auto"/>
        <w:ind w:left="242" w:firstLine="0"/>
        <w:jc w:val="left"/>
        <w:rPr>
          <w:b/>
        </w:rPr>
      </w:pPr>
    </w:p>
    <w:p w14:paraId="3912C2A0" w14:textId="77777777" w:rsidR="008F09B7" w:rsidRDefault="008F09B7">
      <w:pPr>
        <w:spacing w:after="0" w:line="240" w:lineRule="auto"/>
        <w:ind w:left="242" w:firstLine="0"/>
        <w:jc w:val="left"/>
        <w:rPr>
          <w:b/>
        </w:rPr>
      </w:pPr>
    </w:p>
    <w:p w14:paraId="1FC144C0" w14:textId="77777777" w:rsidR="008F09B7" w:rsidRDefault="008F09B7">
      <w:pPr>
        <w:spacing w:after="0" w:line="240" w:lineRule="auto"/>
        <w:ind w:left="242" w:firstLine="0"/>
        <w:jc w:val="left"/>
        <w:rPr>
          <w:b/>
        </w:rPr>
      </w:pPr>
    </w:p>
    <w:p w14:paraId="54773E4F" w14:textId="77777777" w:rsidR="008F09B7" w:rsidRDefault="008F09B7">
      <w:pPr>
        <w:spacing w:after="0" w:line="240" w:lineRule="auto"/>
        <w:ind w:left="242" w:firstLine="0"/>
        <w:jc w:val="left"/>
        <w:rPr>
          <w:b/>
        </w:rPr>
      </w:pPr>
    </w:p>
    <w:p w14:paraId="7D9E3E41" w14:textId="77777777" w:rsidR="008F09B7" w:rsidRDefault="008F09B7">
      <w:pPr>
        <w:spacing w:after="0" w:line="240" w:lineRule="auto"/>
        <w:ind w:left="242" w:firstLine="0"/>
        <w:jc w:val="left"/>
        <w:rPr>
          <w:b/>
        </w:rPr>
      </w:pPr>
    </w:p>
    <w:p w14:paraId="3AC7307C" w14:textId="77777777" w:rsidR="008F09B7" w:rsidRDefault="008F09B7">
      <w:pPr>
        <w:spacing w:after="0" w:line="240" w:lineRule="auto"/>
        <w:ind w:left="242" w:firstLine="0"/>
        <w:jc w:val="left"/>
        <w:rPr>
          <w:b/>
        </w:rPr>
      </w:pPr>
    </w:p>
    <w:p w14:paraId="069BDC0B" w14:textId="77777777" w:rsidR="008F09B7" w:rsidRDefault="008F09B7">
      <w:pPr>
        <w:spacing w:after="0" w:line="240" w:lineRule="auto"/>
        <w:ind w:left="242" w:firstLine="0"/>
        <w:jc w:val="left"/>
        <w:rPr>
          <w:b/>
        </w:rPr>
      </w:pPr>
    </w:p>
    <w:p w14:paraId="2455410E" w14:textId="77777777" w:rsidR="00E11403" w:rsidRDefault="00E11403">
      <w:pPr>
        <w:spacing w:after="0" w:line="240" w:lineRule="auto"/>
        <w:ind w:left="242" w:firstLine="0"/>
        <w:jc w:val="left"/>
        <w:rPr>
          <w:b/>
        </w:rPr>
      </w:pPr>
    </w:p>
    <w:p w14:paraId="75AD6C42" w14:textId="77777777" w:rsidR="00E11403" w:rsidRDefault="00E11403">
      <w:pPr>
        <w:spacing w:after="0" w:line="240" w:lineRule="auto"/>
        <w:ind w:left="242" w:firstLine="0"/>
        <w:jc w:val="left"/>
        <w:rPr>
          <w:b/>
        </w:rPr>
      </w:pPr>
    </w:p>
    <w:p w14:paraId="191F0655" w14:textId="77777777" w:rsidR="00C71A9E" w:rsidRDefault="00C71A9E">
      <w:pPr>
        <w:spacing w:after="0" w:line="240" w:lineRule="auto"/>
        <w:ind w:left="242" w:firstLine="0"/>
        <w:jc w:val="left"/>
        <w:rPr>
          <w:b/>
        </w:rPr>
      </w:pPr>
    </w:p>
    <w:p w14:paraId="5642A326" w14:textId="77777777" w:rsidR="00C71A9E" w:rsidRDefault="00C71A9E">
      <w:pPr>
        <w:spacing w:after="0" w:line="240" w:lineRule="auto"/>
        <w:ind w:left="242" w:firstLine="0"/>
        <w:jc w:val="left"/>
        <w:rPr>
          <w:b/>
        </w:rPr>
      </w:pPr>
    </w:p>
    <w:p w14:paraId="5579D274" w14:textId="77777777" w:rsidR="00C71A9E" w:rsidRDefault="00C71A9E">
      <w:pPr>
        <w:spacing w:after="0" w:line="240" w:lineRule="auto"/>
        <w:ind w:left="242" w:firstLine="0"/>
        <w:jc w:val="left"/>
        <w:rPr>
          <w:b/>
        </w:rPr>
      </w:pPr>
    </w:p>
    <w:p w14:paraId="3D8B8A53" w14:textId="77777777" w:rsidR="00C71A9E" w:rsidRDefault="00C71A9E">
      <w:pPr>
        <w:spacing w:after="0" w:line="240" w:lineRule="auto"/>
        <w:ind w:left="242" w:firstLine="0"/>
        <w:jc w:val="left"/>
        <w:rPr>
          <w:b/>
        </w:rPr>
      </w:pPr>
    </w:p>
    <w:p w14:paraId="2D46785B" w14:textId="77777777" w:rsidR="004035A6" w:rsidRDefault="004035A6">
      <w:pPr>
        <w:spacing w:after="0" w:line="240" w:lineRule="auto"/>
        <w:ind w:left="242" w:firstLine="0"/>
        <w:jc w:val="left"/>
        <w:rPr>
          <w:b/>
        </w:rPr>
      </w:pPr>
    </w:p>
    <w:p w14:paraId="03840B9C" w14:textId="77777777" w:rsidR="004035A6" w:rsidRDefault="004035A6">
      <w:pPr>
        <w:spacing w:after="0" w:line="240" w:lineRule="auto"/>
        <w:ind w:left="242" w:firstLine="0"/>
        <w:jc w:val="left"/>
        <w:rPr>
          <w:b/>
        </w:rPr>
      </w:pPr>
    </w:p>
    <w:p w14:paraId="7BBE1D42" w14:textId="77777777" w:rsidR="004035A6" w:rsidRDefault="004035A6">
      <w:pPr>
        <w:spacing w:after="0" w:line="240" w:lineRule="auto"/>
        <w:ind w:left="242" w:firstLine="0"/>
        <w:jc w:val="left"/>
        <w:rPr>
          <w:b/>
        </w:rPr>
      </w:pPr>
    </w:p>
    <w:p w14:paraId="47757904" w14:textId="77777777" w:rsidR="004035A6" w:rsidRDefault="004035A6">
      <w:pPr>
        <w:spacing w:after="0" w:line="240" w:lineRule="auto"/>
        <w:ind w:left="242" w:firstLine="0"/>
        <w:jc w:val="left"/>
        <w:rPr>
          <w:b/>
        </w:rPr>
      </w:pPr>
    </w:p>
    <w:p w14:paraId="00B07B07" w14:textId="77777777" w:rsidR="004035A6" w:rsidRDefault="004035A6">
      <w:pPr>
        <w:spacing w:after="0" w:line="240" w:lineRule="auto"/>
        <w:ind w:left="242" w:firstLine="0"/>
        <w:jc w:val="left"/>
        <w:rPr>
          <w:b/>
        </w:rPr>
      </w:pPr>
    </w:p>
    <w:p w14:paraId="0D6C7697" w14:textId="77777777" w:rsidR="00C71A9E" w:rsidRDefault="00C71A9E">
      <w:pPr>
        <w:spacing w:after="0" w:line="240" w:lineRule="auto"/>
        <w:ind w:left="242" w:firstLine="0"/>
        <w:jc w:val="left"/>
        <w:rPr>
          <w:b/>
        </w:rPr>
      </w:pPr>
    </w:p>
    <w:p w14:paraId="150E376E" w14:textId="77777777" w:rsidR="00C71A9E" w:rsidRDefault="00C71A9E">
      <w:pPr>
        <w:spacing w:after="0" w:line="240" w:lineRule="auto"/>
        <w:ind w:left="242" w:firstLine="0"/>
        <w:jc w:val="left"/>
        <w:rPr>
          <w:b/>
        </w:rPr>
      </w:pPr>
    </w:p>
    <w:p w14:paraId="5D713B42" w14:textId="77777777" w:rsidR="00C71A9E" w:rsidRDefault="00C71A9E">
      <w:pPr>
        <w:spacing w:after="0" w:line="240" w:lineRule="auto"/>
        <w:ind w:left="242" w:firstLine="0"/>
        <w:jc w:val="left"/>
        <w:rPr>
          <w:b/>
        </w:rPr>
      </w:pPr>
    </w:p>
    <w:p w14:paraId="5BFB2F53" w14:textId="77777777" w:rsidR="00C71A9E" w:rsidRDefault="00C71A9E">
      <w:pPr>
        <w:spacing w:after="0" w:line="240" w:lineRule="auto"/>
        <w:ind w:left="242" w:firstLine="0"/>
        <w:jc w:val="left"/>
        <w:rPr>
          <w:b/>
        </w:rPr>
      </w:pPr>
    </w:p>
    <w:p w14:paraId="4E536B4D" w14:textId="77777777" w:rsidR="00C71A9E" w:rsidRDefault="00C71A9E">
      <w:pPr>
        <w:spacing w:after="0" w:line="240" w:lineRule="auto"/>
        <w:ind w:left="242" w:firstLine="0"/>
        <w:jc w:val="left"/>
        <w:rPr>
          <w:b/>
        </w:rPr>
      </w:pPr>
    </w:p>
    <w:p w14:paraId="7148553E" w14:textId="77777777" w:rsidR="00C71A9E" w:rsidRDefault="00C71A9E">
      <w:pPr>
        <w:spacing w:after="0" w:line="240" w:lineRule="auto"/>
        <w:ind w:left="242" w:firstLine="0"/>
        <w:jc w:val="left"/>
        <w:rPr>
          <w:b/>
        </w:rPr>
      </w:pPr>
    </w:p>
    <w:p w14:paraId="7EFB176B" w14:textId="77777777" w:rsidR="00C71A9E" w:rsidRDefault="00C71A9E">
      <w:pPr>
        <w:spacing w:after="0" w:line="240" w:lineRule="auto"/>
        <w:ind w:left="242" w:firstLine="0"/>
        <w:jc w:val="left"/>
        <w:rPr>
          <w:b/>
        </w:rPr>
      </w:pPr>
    </w:p>
    <w:p w14:paraId="01BE534B" w14:textId="77777777" w:rsidR="00C71A9E" w:rsidRDefault="00C71A9E">
      <w:pPr>
        <w:spacing w:after="0" w:line="240" w:lineRule="auto"/>
        <w:ind w:left="242" w:firstLine="0"/>
        <w:jc w:val="left"/>
        <w:rPr>
          <w:b/>
        </w:rPr>
      </w:pPr>
    </w:p>
    <w:p w14:paraId="7D8E1B9D" w14:textId="77777777" w:rsidR="00E11403" w:rsidRDefault="00E11403">
      <w:pPr>
        <w:spacing w:after="0" w:line="240" w:lineRule="auto"/>
        <w:ind w:left="242" w:firstLine="0"/>
        <w:jc w:val="left"/>
        <w:rPr>
          <w:b/>
        </w:rPr>
      </w:pPr>
    </w:p>
    <w:p w14:paraId="4FC65F28" w14:textId="77777777" w:rsidR="001E1931" w:rsidRDefault="001E1931">
      <w:pPr>
        <w:spacing w:after="0" w:line="240" w:lineRule="auto"/>
        <w:ind w:left="242" w:firstLine="0"/>
        <w:jc w:val="left"/>
        <w:rPr>
          <w:b/>
        </w:rPr>
      </w:pPr>
    </w:p>
    <w:p w14:paraId="083D5B86" w14:textId="77777777" w:rsidR="001E1931" w:rsidRDefault="001E1931">
      <w:pPr>
        <w:spacing w:after="0" w:line="240" w:lineRule="auto"/>
        <w:ind w:left="242" w:firstLine="0"/>
        <w:jc w:val="left"/>
        <w:rPr>
          <w:b/>
        </w:rPr>
      </w:pPr>
    </w:p>
    <w:p w14:paraId="34ECDCED" w14:textId="77777777" w:rsidR="003564FC" w:rsidRPr="001E1931" w:rsidRDefault="00D5422E">
      <w:pPr>
        <w:spacing w:after="43" w:line="241" w:lineRule="auto"/>
        <w:ind w:left="2922"/>
        <w:jc w:val="left"/>
        <w:rPr>
          <w:rFonts w:ascii="Tahoma" w:hAnsi="Tahoma" w:cs="Tahoma"/>
        </w:rPr>
      </w:pPr>
      <w:r w:rsidRPr="001E1931">
        <w:rPr>
          <w:rFonts w:ascii="Tahoma" w:hAnsi="Tahoma" w:cs="Tahoma"/>
          <w:b/>
        </w:rPr>
        <w:t xml:space="preserve">CADRE DU SOUS DETAIL DES PRIX </w:t>
      </w:r>
    </w:p>
    <w:p w14:paraId="7DE4413E" w14:textId="77777777" w:rsidR="003564FC" w:rsidRPr="001E1931" w:rsidRDefault="00D5422E">
      <w:pPr>
        <w:spacing w:after="7" w:line="276" w:lineRule="auto"/>
        <w:ind w:left="0" w:firstLine="0"/>
        <w:rPr>
          <w:rFonts w:ascii="Tahoma" w:hAnsi="Tahoma" w:cs="Tahoma"/>
        </w:rPr>
      </w:pPr>
      <w:r w:rsidRPr="001E1931">
        <w:rPr>
          <w:rFonts w:ascii="Tahoma" w:hAnsi="Tahoma" w:cs="Tahoma"/>
        </w:rPr>
        <w:t xml:space="preserve">     </w:t>
      </w:r>
    </w:p>
    <w:tbl>
      <w:tblPr>
        <w:tblW w:w="10265" w:type="dxa"/>
        <w:jc w:val="center"/>
        <w:tblCellMar>
          <w:top w:w="64" w:type="dxa"/>
          <w:left w:w="70" w:type="dxa"/>
          <w:right w:w="61" w:type="dxa"/>
        </w:tblCellMar>
        <w:tblLook w:val="04A0" w:firstRow="1" w:lastRow="0" w:firstColumn="1" w:lastColumn="0" w:noHBand="0" w:noVBand="1"/>
      </w:tblPr>
      <w:tblGrid>
        <w:gridCol w:w="864"/>
        <w:gridCol w:w="3161"/>
        <w:gridCol w:w="1986"/>
        <w:gridCol w:w="2269"/>
        <w:gridCol w:w="1985"/>
      </w:tblGrid>
      <w:tr w:rsidR="003564FC" w:rsidRPr="001E1931" w14:paraId="57A79582" w14:textId="77777777" w:rsidTr="00462F0E">
        <w:trPr>
          <w:trHeight w:val="314"/>
          <w:jc w:val="center"/>
        </w:trPr>
        <w:tc>
          <w:tcPr>
            <w:tcW w:w="8280" w:type="dxa"/>
            <w:gridSpan w:val="4"/>
            <w:tcBorders>
              <w:top w:val="single" w:sz="4" w:space="0" w:color="000000"/>
              <w:left w:val="single" w:sz="4" w:space="0" w:color="000000"/>
              <w:bottom w:val="single" w:sz="4" w:space="0" w:color="000000"/>
              <w:right w:val="nil"/>
            </w:tcBorders>
          </w:tcPr>
          <w:p w14:paraId="38A7DCDD"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Désignation:  </w:t>
            </w:r>
            <w:r w:rsidRPr="001E1931">
              <w:rPr>
                <w:rFonts w:ascii="Tahoma" w:hAnsi="Tahoma" w:cs="Tahoma"/>
              </w:rPr>
              <w:tab/>
              <w:t xml:space="preserve">  </w:t>
            </w:r>
            <w:r w:rsidRPr="001E1931">
              <w:rPr>
                <w:rFonts w:ascii="Tahoma" w:hAnsi="Tahoma" w:cs="Tahoma"/>
              </w:rPr>
              <w:tab/>
              <w:t xml:space="preserve">  </w:t>
            </w:r>
          </w:p>
        </w:tc>
        <w:tc>
          <w:tcPr>
            <w:tcW w:w="1985" w:type="dxa"/>
            <w:tcBorders>
              <w:top w:val="single" w:sz="4" w:space="0" w:color="000000"/>
              <w:left w:val="nil"/>
              <w:bottom w:val="single" w:sz="4" w:space="0" w:color="000000"/>
              <w:right w:val="single" w:sz="4" w:space="0" w:color="000000"/>
            </w:tcBorders>
          </w:tcPr>
          <w:p w14:paraId="1AD0CF26"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r>
      <w:tr w:rsidR="003564FC" w:rsidRPr="001E1931" w14:paraId="089A0B75" w14:textId="77777777" w:rsidTr="00F0025F">
        <w:trPr>
          <w:trHeight w:val="307"/>
          <w:jc w:val="center"/>
        </w:trPr>
        <w:tc>
          <w:tcPr>
            <w:tcW w:w="864" w:type="dxa"/>
            <w:tcBorders>
              <w:top w:val="single" w:sz="4" w:space="0" w:color="000000"/>
              <w:left w:val="single" w:sz="4" w:space="0" w:color="000000"/>
              <w:bottom w:val="nil"/>
              <w:right w:val="single" w:sz="4" w:space="0" w:color="000000"/>
            </w:tcBorders>
            <w:vAlign w:val="center"/>
          </w:tcPr>
          <w:p w14:paraId="531F789D" w14:textId="77777777" w:rsidR="003564FC" w:rsidRPr="001E1931" w:rsidRDefault="00D5422E" w:rsidP="00F0025F">
            <w:pPr>
              <w:spacing w:after="0" w:line="240" w:lineRule="auto"/>
              <w:ind w:left="0" w:firstLine="0"/>
              <w:jc w:val="center"/>
              <w:rPr>
                <w:rFonts w:ascii="Tahoma" w:hAnsi="Tahoma" w:cs="Tahoma"/>
              </w:rPr>
            </w:pPr>
            <w:r w:rsidRPr="001E1931">
              <w:rPr>
                <w:rFonts w:ascii="Tahoma" w:hAnsi="Tahoma" w:cs="Tahoma"/>
              </w:rPr>
              <w:t>N°</w:t>
            </w:r>
          </w:p>
        </w:tc>
        <w:tc>
          <w:tcPr>
            <w:tcW w:w="3161" w:type="dxa"/>
            <w:tcBorders>
              <w:top w:val="single" w:sz="4" w:space="0" w:color="000000"/>
              <w:left w:val="single" w:sz="4" w:space="0" w:color="000000"/>
              <w:bottom w:val="nil"/>
              <w:right w:val="single" w:sz="4" w:space="0" w:color="000000"/>
            </w:tcBorders>
            <w:vAlign w:val="center"/>
          </w:tcPr>
          <w:p w14:paraId="7962F773" w14:textId="77777777" w:rsidR="003564FC" w:rsidRPr="001E1931" w:rsidRDefault="003564FC" w:rsidP="00F0025F">
            <w:pPr>
              <w:spacing w:after="0" w:line="276" w:lineRule="auto"/>
              <w:ind w:left="0" w:firstLine="0"/>
              <w:jc w:val="center"/>
              <w:rPr>
                <w:rFonts w:ascii="Tahoma" w:hAnsi="Tahoma" w:cs="Tahoma"/>
              </w:rPr>
            </w:pPr>
          </w:p>
        </w:tc>
        <w:tc>
          <w:tcPr>
            <w:tcW w:w="1986" w:type="dxa"/>
            <w:tcBorders>
              <w:top w:val="single" w:sz="4" w:space="0" w:color="000000"/>
              <w:left w:val="single" w:sz="4" w:space="0" w:color="000000"/>
              <w:bottom w:val="nil"/>
              <w:right w:val="single" w:sz="4" w:space="0" w:color="000000"/>
            </w:tcBorders>
            <w:vAlign w:val="center"/>
          </w:tcPr>
          <w:p w14:paraId="64BBDD81" w14:textId="77777777" w:rsidR="003564FC" w:rsidRPr="001E1931" w:rsidRDefault="003564FC" w:rsidP="00F0025F">
            <w:pPr>
              <w:spacing w:after="0" w:line="276" w:lineRule="auto"/>
              <w:ind w:left="0" w:firstLine="0"/>
              <w:jc w:val="center"/>
              <w:rPr>
                <w:rFonts w:ascii="Tahoma" w:hAnsi="Tahoma" w:cs="Tahoma"/>
              </w:rPr>
            </w:pPr>
          </w:p>
        </w:tc>
        <w:tc>
          <w:tcPr>
            <w:tcW w:w="2269" w:type="dxa"/>
            <w:tcBorders>
              <w:top w:val="single" w:sz="4" w:space="0" w:color="000000"/>
              <w:left w:val="single" w:sz="4" w:space="0" w:color="000000"/>
              <w:bottom w:val="nil"/>
              <w:right w:val="single" w:sz="4" w:space="0" w:color="000000"/>
            </w:tcBorders>
            <w:vAlign w:val="center"/>
          </w:tcPr>
          <w:p w14:paraId="162D78E7" w14:textId="77777777" w:rsidR="003564FC" w:rsidRPr="001E1931" w:rsidRDefault="003564FC" w:rsidP="00F0025F">
            <w:pPr>
              <w:spacing w:after="0" w:line="276" w:lineRule="auto"/>
              <w:ind w:left="0" w:firstLine="0"/>
              <w:jc w:val="center"/>
              <w:rPr>
                <w:rFonts w:ascii="Tahoma" w:hAnsi="Tahoma" w:cs="Tahoma"/>
              </w:rPr>
            </w:pPr>
          </w:p>
        </w:tc>
        <w:tc>
          <w:tcPr>
            <w:tcW w:w="1985" w:type="dxa"/>
            <w:tcBorders>
              <w:top w:val="single" w:sz="4" w:space="0" w:color="000000"/>
              <w:left w:val="single" w:sz="4" w:space="0" w:color="000000"/>
              <w:bottom w:val="nil"/>
              <w:right w:val="single" w:sz="4" w:space="0" w:color="000000"/>
            </w:tcBorders>
            <w:vAlign w:val="center"/>
          </w:tcPr>
          <w:p w14:paraId="698403FE" w14:textId="77777777" w:rsidR="003564FC" w:rsidRPr="001E1931" w:rsidRDefault="003564FC" w:rsidP="00F0025F">
            <w:pPr>
              <w:spacing w:after="0" w:line="276" w:lineRule="auto"/>
              <w:ind w:left="0" w:firstLine="0"/>
              <w:jc w:val="center"/>
              <w:rPr>
                <w:rFonts w:ascii="Tahoma" w:hAnsi="Tahoma" w:cs="Tahoma"/>
              </w:rPr>
            </w:pPr>
          </w:p>
        </w:tc>
      </w:tr>
      <w:tr w:rsidR="003564FC" w:rsidRPr="001E1931" w14:paraId="2D054965" w14:textId="77777777" w:rsidTr="00F0025F">
        <w:trPr>
          <w:trHeight w:val="257"/>
          <w:jc w:val="center"/>
        </w:trPr>
        <w:tc>
          <w:tcPr>
            <w:tcW w:w="864" w:type="dxa"/>
            <w:tcBorders>
              <w:top w:val="nil"/>
              <w:left w:val="single" w:sz="4" w:space="0" w:color="000000"/>
              <w:bottom w:val="single" w:sz="4" w:space="0" w:color="000000"/>
              <w:right w:val="single" w:sz="4" w:space="0" w:color="000000"/>
            </w:tcBorders>
            <w:vAlign w:val="center"/>
          </w:tcPr>
          <w:p w14:paraId="18B6355D" w14:textId="77777777" w:rsidR="003564FC" w:rsidRPr="001E1931" w:rsidRDefault="00D5422E" w:rsidP="00F0025F">
            <w:pPr>
              <w:spacing w:after="0" w:line="240" w:lineRule="auto"/>
              <w:ind w:left="0" w:firstLine="0"/>
              <w:jc w:val="center"/>
              <w:rPr>
                <w:rFonts w:ascii="Tahoma" w:hAnsi="Tahoma" w:cs="Tahoma"/>
              </w:rPr>
            </w:pPr>
            <w:r w:rsidRPr="001E1931">
              <w:rPr>
                <w:rFonts w:ascii="Tahoma" w:hAnsi="Tahoma" w:cs="Tahoma"/>
              </w:rPr>
              <w:t>Prix</w:t>
            </w:r>
          </w:p>
        </w:tc>
        <w:tc>
          <w:tcPr>
            <w:tcW w:w="3161" w:type="dxa"/>
            <w:tcBorders>
              <w:top w:val="nil"/>
              <w:left w:val="single" w:sz="4" w:space="0" w:color="000000"/>
              <w:bottom w:val="single" w:sz="4" w:space="0" w:color="000000"/>
              <w:right w:val="single" w:sz="4" w:space="0" w:color="000000"/>
            </w:tcBorders>
            <w:vAlign w:val="center"/>
          </w:tcPr>
          <w:p w14:paraId="2129EA8F" w14:textId="77777777" w:rsidR="003564FC" w:rsidRPr="001E1931" w:rsidRDefault="00D5422E" w:rsidP="00F0025F">
            <w:pPr>
              <w:spacing w:after="0" w:line="276" w:lineRule="auto"/>
              <w:ind w:left="0" w:firstLine="0"/>
              <w:jc w:val="center"/>
              <w:rPr>
                <w:rFonts w:ascii="Tahoma" w:hAnsi="Tahoma" w:cs="Tahoma"/>
              </w:rPr>
            </w:pPr>
            <w:r w:rsidRPr="001E1931">
              <w:rPr>
                <w:rFonts w:ascii="Tahoma" w:hAnsi="Tahoma" w:cs="Tahoma"/>
              </w:rPr>
              <w:t>Rendement journalier</w:t>
            </w:r>
          </w:p>
        </w:tc>
        <w:tc>
          <w:tcPr>
            <w:tcW w:w="1986" w:type="dxa"/>
            <w:tcBorders>
              <w:top w:val="nil"/>
              <w:left w:val="single" w:sz="4" w:space="0" w:color="000000"/>
              <w:bottom w:val="single" w:sz="4" w:space="0" w:color="000000"/>
              <w:right w:val="single" w:sz="4" w:space="0" w:color="000000"/>
            </w:tcBorders>
            <w:vAlign w:val="center"/>
          </w:tcPr>
          <w:p w14:paraId="60182526" w14:textId="77777777" w:rsidR="003564FC" w:rsidRPr="001E1931" w:rsidRDefault="00D5422E" w:rsidP="00F0025F">
            <w:pPr>
              <w:spacing w:after="0" w:line="276" w:lineRule="auto"/>
              <w:ind w:left="0" w:firstLine="0"/>
              <w:jc w:val="center"/>
              <w:rPr>
                <w:rFonts w:ascii="Tahoma" w:hAnsi="Tahoma" w:cs="Tahoma"/>
              </w:rPr>
            </w:pPr>
            <w:r w:rsidRPr="001E1931">
              <w:rPr>
                <w:rFonts w:ascii="Tahoma" w:hAnsi="Tahoma" w:cs="Tahoma"/>
              </w:rPr>
              <w:t>Quantité totale</w:t>
            </w:r>
          </w:p>
        </w:tc>
        <w:tc>
          <w:tcPr>
            <w:tcW w:w="2269" w:type="dxa"/>
            <w:tcBorders>
              <w:top w:val="nil"/>
              <w:left w:val="single" w:sz="4" w:space="0" w:color="000000"/>
              <w:bottom w:val="single" w:sz="4" w:space="0" w:color="000000"/>
              <w:right w:val="single" w:sz="4" w:space="0" w:color="000000"/>
            </w:tcBorders>
            <w:vAlign w:val="center"/>
          </w:tcPr>
          <w:p w14:paraId="1955FB4C" w14:textId="77777777" w:rsidR="003564FC" w:rsidRPr="001E1931" w:rsidRDefault="00D5422E" w:rsidP="00F0025F">
            <w:pPr>
              <w:spacing w:after="0" w:line="276" w:lineRule="auto"/>
              <w:ind w:left="0" w:firstLine="0"/>
              <w:jc w:val="center"/>
              <w:rPr>
                <w:rFonts w:ascii="Tahoma" w:hAnsi="Tahoma" w:cs="Tahoma"/>
              </w:rPr>
            </w:pPr>
            <w:r w:rsidRPr="001E1931">
              <w:rPr>
                <w:rFonts w:ascii="Tahoma" w:hAnsi="Tahoma" w:cs="Tahoma"/>
              </w:rPr>
              <w:t>Unité</w:t>
            </w:r>
          </w:p>
        </w:tc>
        <w:tc>
          <w:tcPr>
            <w:tcW w:w="1985" w:type="dxa"/>
            <w:tcBorders>
              <w:top w:val="nil"/>
              <w:left w:val="single" w:sz="4" w:space="0" w:color="000000"/>
              <w:bottom w:val="single" w:sz="4" w:space="0" w:color="000000"/>
              <w:right w:val="single" w:sz="4" w:space="0" w:color="000000"/>
            </w:tcBorders>
            <w:vAlign w:val="center"/>
          </w:tcPr>
          <w:p w14:paraId="129659F2" w14:textId="77777777" w:rsidR="003564FC" w:rsidRPr="001E1931" w:rsidRDefault="00D5422E" w:rsidP="00F0025F">
            <w:pPr>
              <w:spacing w:after="0" w:line="276" w:lineRule="auto"/>
              <w:ind w:left="0" w:firstLine="0"/>
              <w:jc w:val="center"/>
              <w:rPr>
                <w:rFonts w:ascii="Tahoma" w:hAnsi="Tahoma" w:cs="Tahoma"/>
              </w:rPr>
            </w:pPr>
            <w:r w:rsidRPr="001E1931">
              <w:rPr>
                <w:rFonts w:ascii="Tahoma" w:hAnsi="Tahoma" w:cs="Tahoma"/>
              </w:rPr>
              <w:t>Durée activité(j)</w:t>
            </w:r>
          </w:p>
        </w:tc>
      </w:tr>
      <w:tr w:rsidR="003564FC" w:rsidRPr="001E1931" w14:paraId="042197B5" w14:textId="77777777" w:rsidTr="00462F0E">
        <w:trPr>
          <w:trHeight w:val="317"/>
          <w:jc w:val="center"/>
        </w:trPr>
        <w:tc>
          <w:tcPr>
            <w:tcW w:w="864" w:type="dxa"/>
            <w:tcBorders>
              <w:top w:val="single" w:sz="4" w:space="0" w:color="000000"/>
              <w:left w:val="single" w:sz="4" w:space="0" w:color="000000"/>
              <w:bottom w:val="single" w:sz="4" w:space="0" w:color="000000"/>
              <w:right w:val="single" w:sz="4" w:space="0" w:color="000000"/>
            </w:tcBorders>
          </w:tcPr>
          <w:p w14:paraId="3EDD6F2C"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c>
          <w:tcPr>
            <w:tcW w:w="3161" w:type="dxa"/>
            <w:tcBorders>
              <w:top w:val="single" w:sz="4" w:space="0" w:color="000000"/>
              <w:left w:val="single" w:sz="4" w:space="0" w:color="000000"/>
              <w:bottom w:val="single" w:sz="4" w:space="0" w:color="000000"/>
              <w:right w:val="single" w:sz="4" w:space="0" w:color="000000"/>
            </w:tcBorders>
          </w:tcPr>
          <w:p w14:paraId="4FFECFC3"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7D755170"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8C24195"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F5AA966"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r>
      <w:tr w:rsidR="003564FC" w:rsidRPr="001E1931" w14:paraId="6A634403" w14:textId="77777777" w:rsidTr="00462F0E">
        <w:trPr>
          <w:trHeight w:val="317"/>
          <w:jc w:val="center"/>
        </w:trPr>
        <w:tc>
          <w:tcPr>
            <w:tcW w:w="864" w:type="dxa"/>
            <w:vMerge w:val="restart"/>
            <w:tcBorders>
              <w:top w:val="single" w:sz="4" w:space="0" w:color="000000"/>
              <w:left w:val="single" w:sz="4" w:space="0" w:color="000000"/>
              <w:bottom w:val="single" w:sz="4" w:space="0" w:color="000000"/>
              <w:right w:val="single" w:sz="4" w:space="0" w:color="000000"/>
            </w:tcBorders>
          </w:tcPr>
          <w:p w14:paraId="17C5B2BA" w14:textId="77777777" w:rsidR="003564FC" w:rsidRPr="001E1931" w:rsidRDefault="001513B0" w:rsidP="00B07BB3">
            <w:pPr>
              <w:spacing w:after="0" w:line="276" w:lineRule="auto"/>
              <w:ind w:left="0" w:firstLine="0"/>
              <w:jc w:val="left"/>
              <w:rPr>
                <w:rFonts w:ascii="Tahoma" w:hAnsi="Tahoma" w:cs="Tahoma"/>
              </w:rPr>
            </w:pPr>
            <w:r w:rsidRPr="001E1931">
              <w:rPr>
                <w:rFonts w:ascii="Tahoma" w:hAnsi="Tahoma" w:cs="Tahoma"/>
                <w:noProof/>
              </w:rPr>
              <mc:AlternateContent>
                <mc:Choice Requires="wpg">
                  <w:drawing>
                    <wp:anchor distT="0" distB="0" distL="114300" distR="114300" simplePos="0" relativeHeight="251652608" behindDoc="0" locked="0" layoutInCell="1" allowOverlap="1" wp14:anchorId="6ABC8960" wp14:editId="5DEF0D7A">
                      <wp:simplePos x="0" y="0"/>
                      <wp:positionH relativeFrom="column">
                        <wp:posOffset>175260</wp:posOffset>
                      </wp:positionH>
                      <wp:positionV relativeFrom="paragraph">
                        <wp:posOffset>241935</wp:posOffset>
                      </wp:positionV>
                      <wp:extent cx="142875" cy="977900"/>
                      <wp:effectExtent l="0" t="0" r="0" b="0"/>
                      <wp:wrapSquare wrapText="bothSides"/>
                      <wp:docPr id="309950" name="Group 309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977900"/>
                                <a:chOff x="0" y="0"/>
                                <a:chExt cx="143173" cy="978027"/>
                              </a:xfrm>
                            </wpg:grpSpPr>
                            <wps:wsp>
                              <wps:cNvPr id="49462" name="Rectangle 49462"/>
                              <wps:cNvSpPr/>
                              <wps:spPr>
                                <a:xfrm rot="-5399999">
                                  <a:off x="-528675" y="258931"/>
                                  <a:ext cx="1247772" cy="190420"/>
                                </a:xfrm>
                                <a:prstGeom prst="rect">
                                  <a:avLst/>
                                </a:prstGeom>
                                <a:ln>
                                  <a:noFill/>
                                </a:ln>
                              </wps:spPr>
                              <wps:txbx>
                                <w:txbxContent>
                                  <w:p w14:paraId="3E8F2287" w14:textId="77777777" w:rsidR="00580327" w:rsidRDefault="00580327">
                                    <w:pPr>
                                      <w:spacing w:after="0" w:line="276" w:lineRule="auto"/>
                                      <w:ind w:left="0" w:firstLine="0"/>
                                      <w:jc w:val="left"/>
                                    </w:pPr>
                                    <w:r>
                                      <w:rPr>
                                        <w:b/>
                                        <w:sz w:val="24"/>
                                      </w:rPr>
                                      <w:t xml:space="preserve">Main d'œuvre </w:t>
                                    </w:r>
                                  </w:p>
                                </w:txbxContent>
                              </wps:txbx>
                              <wps:bodyPr horzOverflow="overflow" lIns="0" tIns="0" rIns="0" bIns="0" rtlCol="0">
                                <a:noAutofit/>
                              </wps:bodyPr>
                            </wps:wsp>
                            <wps:wsp>
                              <wps:cNvPr id="49463" name="Rectangle 49463"/>
                              <wps:cNvSpPr/>
                              <wps:spPr>
                                <a:xfrm rot="-5399999">
                                  <a:off x="69367" y="-82190"/>
                                  <a:ext cx="51686" cy="190420"/>
                                </a:xfrm>
                                <a:prstGeom prst="rect">
                                  <a:avLst/>
                                </a:prstGeom>
                                <a:ln>
                                  <a:noFill/>
                                </a:ln>
                              </wps:spPr>
                              <wps:txbx>
                                <w:txbxContent>
                                  <w:p w14:paraId="068172F8" w14:textId="77777777" w:rsidR="00580327" w:rsidRDefault="00580327">
                                    <w:pPr>
                                      <w:spacing w:after="0" w:line="276" w:lineRule="auto"/>
                                      <w:ind w:left="0" w:firstLine="0"/>
                                      <w:jc w:val="left"/>
                                    </w:pPr>
                                    <w:r>
                                      <w:rPr>
                                        <w:b/>
                                        <w:sz w:val="24"/>
                                      </w:rPr>
                                      <w:t xml:space="preserve"> </w:t>
                                    </w:r>
                                  </w:p>
                                </w:txbxContent>
                              </wps:txbx>
                              <wps:bodyPr horzOverflow="overflow"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ABC8960" id="Group 309950" o:spid="_x0000_s1096" style="position:absolute;margin-left:13.8pt;margin-top:19.05pt;width:11.25pt;height:77pt;z-index:251652608;mso-position-horizontal-relative:text;mso-position-vertical-relative:text" coordsize="1431,9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">
                      <v:rect id="Rectangle 49462" o:spid="_x0000_s1097" style="position:absolute;left:-5287;top:2590;width:12477;height:19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" filled="f" stroked="f">
                        <v:textbox inset="0,0,0,0">
                          <w:txbxContent>
                            <w:p w14:paraId="3E8F2287" w14:textId="77777777" w:rsidR="00580327" w:rsidRDefault="00580327">
                              <w:pPr>
                                <w:spacing w:after="0" w:line="276" w:lineRule="auto"/>
                                <w:ind w:left="0" w:firstLine="0"/>
                                <w:jc w:val="left"/>
                              </w:pPr>
                              <w:r>
                                <w:rPr>
                                  <w:b/>
                                  <w:sz w:val="24"/>
                                </w:rPr>
                                <w:t xml:space="preserve">Main d'œuvre </w:t>
                              </w:r>
                            </w:p>
                          </w:txbxContent>
                        </v:textbox>
                      </v:rect>
                      <v:rect id="Rectangle 49463" o:spid="_x0000_s1098" style="position:absolute;left:694;top:-822;width:516;height:19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" filled="f" stroked="f">
                        <v:textbox inset="0,0,0,0">
                          <w:txbxContent>
                            <w:p w14:paraId="068172F8" w14:textId="77777777" w:rsidR="00580327" w:rsidRDefault="00580327">
                              <w:pPr>
                                <w:spacing w:after="0" w:line="276" w:lineRule="auto"/>
                                <w:ind w:left="0" w:firstLine="0"/>
                                <w:jc w:val="left"/>
                              </w:pPr>
                              <w:r>
                                <w:rPr>
                                  <w:b/>
                                  <w:sz w:val="24"/>
                                </w:rPr>
                                <w:t xml:space="preserve"> </w:t>
                              </w:r>
                            </w:p>
                          </w:txbxContent>
                        </v:textbox>
                      </v:rect>
                      <w10:wrap type="square"/>
                    </v:group>
                  </w:pict>
                </mc:Fallback>
              </mc:AlternateContent>
            </w:r>
            <w:r w:rsidR="00D5422E" w:rsidRPr="001E1931">
              <w:rPr>
                <w:rFonts w:ascii="Tahoma" w:hAnsi="Tahoma" w:cs="Tahoma"/>
              </w:rPr>
              <w:t xml:space="preserve">  </w:t>
            </w:r>
          </w:p>
        </w:tc>
        <w:tc>
          <w:tcPr>
            <w:tcW w:w="3161" w:type="dxa"/>
            <w:tcBorders>
              <w:top w:val="single" w:sz="4" w:space="0" w:color="000000"/>
              <w:left w:val="single" w:sz="4" w:space="0" w:color="000000"/>
              <w:bottom w:val="single" w:sz="4" w:space="0" w:color="000000"/>
              <w:right w:val="single" w:sz="4" w:space="0" w:color="000000"/>
            </w:tcBorders>
          </w:tcPr>
          <w:p w14:paraId="16665759"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CATEGORIE  </w:t>
            </w:r>
          </w:p>
        </w:tc>
        <w:tc>
          <w:tcPr>
            <w:tcW w:w="1986" w:type="dxa"/>
            <w:tcBorders>
              <w:top w:val="single" w:sz="4" w:space="0" w:color="000000"/>
              <w:left w:val="single" w:sz="4" w:space="0" w:color="000000"/>
              <w:bottom w:val="single" w:sz="4" w:space="0" w:color="000000"/>
              <w:right w:val="single" w:sz="4" w:space="0" w:color="000000"/>
            </w:tcBorders>
          </w:tcPr>
          <w:p w14:paraId="6F31B9A3" w14:textId="77777777" w:rsidR="003564FC" w:rsidRPr="001E1931" w:rsidRDefault="00D5422E" w:rsidP="00B07BB3">
            <w:pPr>
              <w:spacing w:after="0" w:line="276" w:lineRule="auto"/>
              <w:ind w:left="0" w:firstLine="0"/>
              <w:rPr>
                <w:rFonts w:ascii="Tahoma" w:hAnsi="Tahoma" w:cs="Tahoma"/>
              </w:rPr>
            </w:pPr>
            <w:r w:rsidRPr="001E1931">
              <w:rPr>
                <w:rFonts w:ascii="Tahoma" w:hAnsi="Tahoma" w:cs="Tahoma"/>
              </w:rPr>
              <w:t xml:space="preserve"> Salaire journalier  </w:t>
            </w:r>
          </w:p>
        </w:tc>
        <w:tc>
          <w:tcPr>
            <w:tcW w:w="2269" w:type="dxa"/>
            <w:tcBorders>
              <w:top w:val="single" w:sz="4" w:space="0" w:color="000000"/>
              <w:left w:val="single" w:sz="4" w:space="0" w:color="000000"/>
              <w:bottom w:val="single" w:sz="4" w:space="0" w:color="000000"/>
              <w:right w:val="single" w:sz="4" w:space="0" w:color="000000"/>
            </w:tcBorders>
          </w:tcPr>
          <w:p w14:paraId="61AB86EB"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jours facturés  </w:t>
            </w:r>
          </w:p>
        </w:tc>
        <w:tc>
          <w:tcPr>
            <w:tcW w:w="1985" w:type="dxa"/>
            <w:tcBorders>
              <w:top w:val="single" w:sz="4" w:space="0" w:color="000000"/>
              <w:left w:val="single" w:sz="4" w:space="0" w:color="000000"/>
              <w:bottom w:val="single" w:sz="4" w:space="0" w:color="000000"/>
              <w:right w:val="single" w:sz="4" w:space="0" w:color="000000"/>
            </w:tcBorders>
          </w:tcPr>
          <w:p w14:paraId="0C63C402"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Montant  </w:t>
            </w:r>
          </w:p>
        </w:tc>
      </w:tr>
      <w:tr w:rsidR="003564FC" w:rsidRPr="001E1931" w14:paraId="218EF797" w14:textId="77777777" w:rsidTr="00462F0E">
        <w:trPr>
          <w:trHeight w:val="1580"/>
          <w:jc w:val="center"/>
        </w:trPr>
        <w:tc>
          <w:tcPr>
            <w:tcW w:w="0" w:type="auto"/>
            <w:vMerge/>
            <w:tcBorders>
              <w:top w:val="nil"/>
              <w:left w:val="single" w:sz="4" w:space="0" w:color="000000"/>
              <w:bottom w:val="nil"/>
              <w:right w:val="single" w:sz="4" w:space="0" w:color="000000"/>
            </w:tcBorders>
          </w:tcPr>
          <w:p w14:paraId="7D350545" w14:textId="77777777" w:rsidR="003564FC" w:rsidRPr="001E1931" w:rsidRDefault="003564FC" w:rsidP="00B07BB3">
            <w:pPr>
              <w:spacing w:after="0" w:line="276" w:lineRule="auto"/>
              <w:ind w:left="0" w:firstLine="0"/>
              <w:jc w:val="left"/>
              <w:rPr>
                <w:rFonts w:ascii="Tahoma" w:hAnsi="Tahoma" w:cs="Tahoma"/>
              </w:rPr>
            </w:pPr>
          </w:p>
        </w:tc>
        <w:tc>
          <w:tcPr>
            <w:tcW w:w="3161" w:type="dxa"/>
            <w:tcBorders>
              <w:top w:val="single" w:sz="4" w:space="0" w:color="000000"/>
              <w:left w:val="single" w:sz="4" w:space="0" w:color="000000"/>
              <w:bottom w:val="single" w:sz="4" w:space="0" w:color="000000"/>
              <w:right w:val="single" w:sz="4" w:space="0" w:color="000000"/>
            </w:tcBorders>
          </w:tcPr>
          <w:p w14:paraId="761834A1"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19A7FB67"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5C645C15"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112D7E47" w14:textId="77777777" w:rsidR="003564FC" w:rsidRPr="001E1931" w:rsidRDefault="00D5422E" w:rsidP="00B07BB3">
            <w:pPr>
              <w:spacing w:after="77" w:line="240" w:lineRule="auto"/>
              <w:ind w:left="0" w:firstLine="0"/>
              <w:jc w:val="left"/>
              <w:rPr>
                <w:rFonts w:ascii="Tahoma" w:hAnsi="Tahoma" w:cs="Tahoma"/>
              </w:rPr>
            </w:pPr>
            <w:r w:rsidRPr="001E1931">
              <w:rPr>
                <w:rFonts w:ascii="Tahoma" w:hAnsi="Tahoma" w:cs="Tahoma"/>
              </w:rPr>
              <w:t xml:space="preserve">  </w:t>
            </w:r>
          </w:p>
          <w:p w14:paraId="19522BCF"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006758A7"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17C0B7D7"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57597D49"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1F283AFC" w14:textId="77777777" w:rsidR="003564FC" w:rsidRPr="001E1931" w:rsidRDefault="00D5422E" w:rsidP="00B07BB3">
            <w:pPr>
              <w:spacing w:after="77" w:line="240" w:lineRule="auto"/>
              <w:ind w:left="0" w:firstLine="0"/>
              <w:jc w:val="left"/>
              <w:rPr>
                <w:rFonts w:ascii="Tahoma" w:hAnsi="Tahoma" w:cs="Tahoma"/>
              </w:rPr>
            </w:pPr>
            <w:r w:rsidRPr="001E1931">
              <w:rPr>
                <w:rFonts w:ascii="Tahoma" w:hAnsi="Tahoma" w:cs="Tahoma"/>
              </w:rPr>
              <w:t xml:space="preserve">  </w:t>
            </w:r>
          </w:p>
          <w:p w14:paraId="656B9CF4"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6C711A73"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4A109780"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7990EEBA"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48233E9F" w14:textId="77777777" w:rsidR="003564FC" w:rsidRPr="001E1931" w:rsidRDefault="00D5422E" w:rsidP="00B07BB3">
            <w:pPr>
              <w:spacing w:after="77" w:line="240" w:lineRule="auto"/>
              <w:ind w:left="0" w:firstLine="0"/>
              <w:jc w:val="left"/>
              <w:rPr>
                <w:rFonts w:ascii="Tahoma" w:hAnsi="Tahoma" w:cs="Tahoma"/>
              </w:rPr>
            </w:pPr>
            <w:r w:rsidRPr="001E1931">
              <w:rPr>
                <w:rFonts w:ascii="Tahoma" w:hAnsi="Tahoma" w:cs="Tahoma"/>
              </w:rPr>
              <w:t xml:space="preserve">  </w:t>
            </w:r>
          </w:p>
          <w:p w14:paraId="0B2626B7"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1A802DC"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35829D98"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6EE4AABB"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5576B1F5" w14:textId="77777777" w:rsidR="003564FC" w:rsidRPr="001E1931" w:rsidRDefault="00D5422E" w:rsidP="00B07BB3">
            <w:pPr>
              <w:spacing w:after="77" w:line="240" w:lineRule="auto"/>
              <w:ind w:left="0" w:firstLine="0"/>
              <w:jc w:val="left"/>
              <w:rPr>
                <w:rFonts w:ascii="Tahoma" w:hAnsi="Tahoma" w:cs="Tahoma"/>
              </w:rPr>
            </w:pPr>
            <w:r w:rsidRPr="001E1931">
              <w:rPr>
                <w:rFonts w:ascii="Tahoma" w:hAnsi="Tahoma" w:cs="Tahoma"/>
              </w:rPr>
              <w:t xml:space="preserve">  </w:t>
            </w:r>
          </w:p>
          <w:p w14:paraId="4595DEBE"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r>
      <w:tr w:rsidR="003564FC" w:rsidRPr="001E1931" w14:paraId="5DA018D9" w14:textId="77777777" w:rsidTr="00462F0E">
        <w:trPr>
          <w:trHeight w:val="317"/>
          <w:jc w:val="center"/>
        </w:trPr>
        <w:tc>
          <w:tcPr>
            <w:tcW w:w="0" w:type="auto"/>
            <w:vMerge/>
            <w:tcBorders>
              <w:top w:val="nil"/>
              <w:left w:val="single" w:sz="4" w:space="0" w:color="000000"/>
              <w:bottom w:val="single" w:sz="4" w:space="0" w:color="000000"/>
              <w:right w:val="single" w:sz="4" w:space="0" w:color="000000"/>
            </w:tcBorders>
          </w:tcPr>
          <w:p w14:paraId="04BD2A29" w14:textId="77777777" w:rsidR="003564FC" w:rsidRPr="001E1931" w:rsidRDefault="003564FC" w:rsidP="00B07BB3">
            <w:pPr>
              <w:spacing w:after="0" w:line="276" w:lineRule="auto"/>
              <w:ind w:left="0" w:firstLine="0"/>
              <w:jc w:val="left"/>
              <w:rPr>
                <w:rFonts w:ascii="Tahoma" w:hAnsi="Tahoma" w:cs="Tahoma"/>
              </w:rPr>
            </w:pPr>
          </w:p>
        </w:tc>
        <w:tc>
          <w:tcPr>
            <w:tcW w:w="7416" w:type="dxa"/>
            <w:gridSpan w:val="3"/>
            <w:tcBorders>
              <w:top w:val="single" w:sz="4" w:space="0" w:color="000000"/>
              <w:left w:val="single" w:sz="4" w:space="0" w:color="000000"/>
              <w:bottom w:val="single" w:sz="4" w:space="0" w:color="000000"/>
              <w:right w:val="single" w:sz="4" w:space="0" w:color="000000"/>
            </w:tcBorders>
          </w:tcPr>
          <w:p w14:paraId="68071340"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Total A  </w:t>
            </w:r>
          </w:p>
        </w:tc>
        <w:tc>
          <w:tcPr>
            <w:tcW w:w="1985" w:type="dxa"/>
            <w:tcBorders>
              <w:top w:val="single" w:sz="4" w:space="0" w:color="000000"/>
              <w:left w:val="single" w:sz="4" w:space="0" w:color="000000"/>
              <w:bottom w:val="single" w:sz="4" w:space="0" w:color="000000"/>
              <w:right w:val="single" w:sz="4" w:space="0" w:color="000000"/>
            </w:tcBorders>
          </w:tcPr>
          <w:p w14:paraId="727A6C77"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0B1CC131" w14:textId="77777777" w:rsidTr="00462F0E">
        <w:trPr>
          <w:trHeight w:val="314"/>
          <w:jc w:val="center"/>
        </w:trPr>
        <w:tc>
          <w:tcPr>
            <w:tcW w:w="864" w:type="dxa"/>
            <w:vMerge w:val="restart"/>
            <w:tcBorders>
              <w:top w:val="single" w:sz="4" w:space="0" w:color="000000"/>
              <w:left w:val="single" w:sz="4" w:space="0" w:color="000000"/>
              <w:bottom w:val="single" w:sz="4" w:space="0" w:color="000000"/>
              <w:right w:val="single" w:sz="4" w:space="0" w:color="000000"/>
            </w:tcBorders>
          </w:tcPr>
          <w:p w14:paraId="61E63457" w14:textId="77777777" w:rsidR="003564FC" w:rsidRPr="001E1931" w:rsidRDefault="001513B0" w:rsidP="00B07BB3">
            <w:pPr>
              <w:spacing w:after="0" w:line="276" w:lineRule="auto"/>
              <w:ind w:left="276" w:firstLine="0"/>
              <w:rPr>
                <w:rFonts w:ascii="Tahoma" w:hAnsi="Tahoma" w:cs="Tahoma"/>
              </w:rPr>
            </w:pPr>
            <w:r w:rsidRPr="001E1931">
              <w:rPr>
                <w:rFonts w:ascii="Tahoma" w:hAnsi="Tahoma" w:cs="Tahoma"/>
                <w:noProof/>
              </w:rPr>
              <mc:AlternateContent>
                <mc:Choice Requires="wpg">
                  <w:drawing>
                    <wp:inline distT="0" distB="0" distL="0" distR="0" wp14:anchorId="36E4E6D9" wp14:editId="0678F165">
                      <wp:extent cx="142875" cy="1244600"/>
                      <wp:effectExtent l="0" t="0" r="0" b="0"/>
                      <wp:docPr id="310069" name="Group 310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1244600"/>
                                <a:chOff x="0" y="0"/>
                                <a:chExt cx="143173" cy="1244346"/>
                              </a:xfrm>
                            </wpg:grpSpPr>
                            <wps:wsp>
                              <wps:cNvPr id="49587" name="Rectangle 49587"/>
                              <wps:cNvSpPr/>
                              <wps:spPr>
                                <a:xfrm rot="-5399999">
                                  <a:off x="-706031" y="347895"/>
                                  <a:ext cx="1602483" cy="190420"/>
                                </a:xfrm>
                                <a:prstGeom prst="rect">
                                  <a:avLst/>
                                </a:prstGeom>
                                <a:ln>
                                  <a:noFill/>
                                </a:ln>
                              </wps:spPr>
                              <wps:txbx>
                                <w:txbxContent>
                                  <w:p w14:paraId="1D8A0156" w14:textId="77777777" w:rsidR="00580327" w:rsidRDefault="00580327">
                                    <w:pPr>
                                      <w:spacing w:after="0" w:line="276" w:lineRule="auto"/>
                                      <w:ind w:left="0" w:firstLine="0"/>
                                      <w:jc w:val="left"/>
                                    </w:pPr>
                                    <w:r>
                                      <w:rPr>
                                        <w:b/>
                                        <w:sz w:val="24"/>
                                      </w:rPr>
                                      <w:t xml:space="preserve">Matériel et engins </w:t>
                                    </w:r>
                                  </w:p>
                                </w:txbxContent>
                              </wps:txbx>
                              <wps:bodyPr horzOverflow="overflow" lIns="0" tIns="0" rIns="0" bIns="0" rtlCol="0">
                                <a:noAutofit/>
                              </wps:bodyPr>
                            </wps:wsp>
                            <wps:wsp>
                              <wps:cNvPr id="49588" name="Rectangle 49588"/>
                              <wps:cNvSpPr/>
                              <wps:spPr>
                                <a:xfrm rot="-5399999">
                                  <a:off x="69367" y="-82190"/>
                                  <a:ext cx="51686" cy="190420"/>
                                </a:xfrm>
                                <a:prstGeom prst="rect">
                                  <a:avLst/>
                                </a:prstGeom>
                                <a:ln>
                                  <a:noFill/>
                                </a:ln>
                              </wps:spPr>
                              <wps:txbx>
                                <w:txbxContent>
                                  <w:p w14:paraId="12C9EBC7" w14:textId="77777777" w:rsidR="00580327" w:rsidRDefault="00580327">
                                    <w:pPr>
                                      <w:spacing w:after="0" w:line="276" w:lineRule="auto"/>
                                      <w:ind w:left="0" w:firstLine="0"/>
                                      <w:jc w:val="left"/>
                                    </w:pPr>
                                    <w:r>
                                      <w:rPr>
                                        <w:b/>
                                        <w:sz w:val="24"/>
                                      </w:rPr>
                                      <w:t xml:space="preserve"> </w:t>
                                    </w:r>
                                  </w:p>
                                </w:txbxContent>
                              </wps:txbx>
                              <wps:bodyPr horzOverflow="overflow" lIns="0" tIns="0" rIns="0" bIns="0" rtlCol="0">
                                <a:noAutofit/>
                              </wps:bodyPr>
                            </wps:wsp>
                          </wpg:wgp>
                        </a:graphicData>
                      </a:graphic>
                    </wp:inline>
                  </w:drawing>
                </mc:Choice>
                <mc:Fallback>
                  <w:pict>
                    <v:group w14:anchorId="36E4E6D9" id="Group 310069" o:spid="_x0000_s1099" style="width:11.25pt;height:98pt;mso-position-horizontal-relative:char;mso-position-vertical-relative:line" coordsize="1431,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">
                      <v:rect id="Rectangle 49587" o:spid="_x0000_s1100" style="position:absolute;left:-7060;top:3479;width:16024;height:19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" filled="f" stroked="f">
                        <v:textbox inset="0,0,0,0">
                          <w:txbxContent>
                            <w:p w14:paraId="1D8A0156" w14:textId="77777777" w:rsidR="00580327" w:rsidRDefault="00580327">
                              <w:pPr>
                                <w:spacing w:after="0" w:line="276" w:lineRule="auto"/>
                                <w:ind w:left="0" w:firstLine="0"/>
                                <w:jc w:val="left"/>
                              </w:pPr>
                              <w:r>
                                <w:rPr>
                                  <w:b/>
                                  <w:sz w:val="24"/>
                                </w:rPr>
                                <w:t xml:space="preserve">Matériel et engins </w:t>
                              </w:r>
                            </w:p>
                          </w:txbxContent>
                        </v:textbox>
                      </v:rect>
                      <v:rect id="Rectangle 49588" o:spid="_x0000_s1101" style="position:absolute;left:694;top:-822;width:516;height:19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" filled="f" stroked="f">
                        <v:textbox inset="0,0,0,0">
                          <w:txbxContent>
                            <w:p w14:paraId="12C9EBC7" w14:textId="77777777" w:rsidR="00580327" w:rsidRDefault="00580327">
                              <w:pPr>
                                <w:spacing w:after="0" w:line="276" w:lineRule="auto"/>
                                <w:ind w:left="0" w:firstLine="0"/>
                                <w:jc w:val="left"/>
                              </w:pPr>
                              <w:r>
                                <w:rPr>
                                  <w:b/>
                                  <w:sz w:val="24"/>
                                </w:rPr>
                                <w:t xml:space="preserve"> </w:t>
                              </w:r>
                            </w:p>
                          </w:txbxContent>
                        </v:textbox>
                      </v:rect>
                      <w10:anchorlock/>
                    </v:group>
                  </w:pict>
                </mc:Fallback>
              </mc:AlternateContent>
            </w:r>
          </w:p>
        </w:tc>
        <w:tc>
          <w:tcPr>
            <w:tcW w:w="3161" w:type="dxa"/>
            <w:tcBorders>
              <w:top w:val="single" w:sz="4" w:space="0" w:color="000000"/>
              <w:left w:val="single" w:sz="4" w:space="0" w:color="000000"/>
              <w:bottom w:val="single" w:sz="4" w:space="0" w:color="000000"/>
              <w:right w:val="single" w:sz="4" w:space="0" w:color="000000"/>
            </w:tcBorders>
          </w:tcPr>
          <w:p w14:paraId="5772E2F1"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TYPE  </w:t>
            </w:r>
          </w:p>
        </w:tc>
        <w:tc>
          <w:tcPr>
            <w:tcW w:w="1986" w:type="dxa"/>
            <w:tcBorders>
              <w:top w:val="single" w:sz="4" w:space="0" w:color="000000"/>
              <w:left w:val="single" w:sz="4" w:space="0" w:color="000000"/>
              <w:bottom w:val="single" w:sz="4" w:space="0" w:color="000000"/>
              <w:right w:val="single" w:sz="4" w:space="0" w:color="000000"/>
            </w:tcBorders>
          </w:tcPr>
          <w:p w14:paraId="6D79229F"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Taux journalier  </w:t>
            </w:r>
          </w:p>
        </w:tc>
        <w:tc>
          <w:tcPr>
            <w:tcW w:w="2269" w:type="dxa"/>
            <w:tcBorders>
              <w:top w:val="single" w:sz="4" w:space="0" w:color="000000"/>
              <w:left w:val="single" w:sz="4" w:space="0" w:color="000000"/>
              <w:bottom w:val="single" w:sz="4" w:space="0" w:color="000000"/>
              <w:right w:val="single" w:sz="4" w:space="0" w:color="000000"/>
            </w:tcBorders>
          </w:tcPr>
          <w:p w14:paraId="5B321D41"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jours facturés  </w:t>
            </w:r>
          </w:p>
        </w:tc>
        <w:tc>
          <w:tcPr>
            <w:tcW w:w="1985" w:type="dxa"/>
            <w:tcBorders>
              <w:top w:val="single" w:sz="4" w:space="0" w:color="000000"/>
              <w:left w:val="single" w:sz="4" w:space="0" w:color="000000"/>
              <w:bottom w:val="single" w:sz="4" w:space="0" w:color="000000"/>
              <w:right w:val="single" w:sz="4" w:space="0" w:color="000000"/>
            </w:tcBorders>
          </w:tcPr>
          <w:p w14:paraId="2C992B3E"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Montant  </w:t>
            </w:r>
          </w:p>
        </w:tc>
      </w:tr>
      <w:tr w:rsidR="003564FC" w:rsidRPr="001E1931" w14:paraId="78699BD0" w14:textId="77777777" w:rsidTr="00462F0E">
        <w:trPr>
          <w:trHeight w:val="1582"/>
          <w:jc w:val="center"/>
        </w:trPr>
        <w:tc>
          <w:tcPr>
            <w:tcW w:w="0" w:type="auto"/>
            <w:vMerge/>
            <w:tcBorders>
              <w:top w:val="nil"/>
              <w:left w:val="single" w:sz="4" w:space="0" w:color="000000"/>
              <w:bottom w:val="nil"/>
              <w:right w:val="single" w:sz="4" w:space="0" w:color="000000"/>
            </w:tcBorders>
          </w:tcPr>
          <w:p w14:paraId="692C3C35" w14:textId="77777777" w:rsidR="003564FC" w:rsidRPr="001E1931" w:rsidRDefault="003564FC" w:rsidP="00B07BB3">
            <w:pPr>
              <w:spacing w:after="0" w:line="276" w:lineRule="auto"/>
              <w:ind w:left="0" w:firstLine="0"/>
              <w:jc w:val="left"/>
              <w:rPr>
                <w:rFonts w:ascii="Tahoma" w:hAnsi="Tahoma" w:cs="Tahoma"/>
              </w:rPr>
            </w:pPr>
          </w:p>
        </w:tc>
        <w:tc>
          <w:tcPr>
            <w:tcW w:w="3161" w:type="dxa"/>
            <w:tcBorders>
              <w:top w:val="single" w:sz="4" w:space="0" w:color="000000"/>
              <w:left w:val="single" w:sz="4" w:space="0" w:color="000000"/>
              <w:bottom w:val="single" w:sz="4" w:space="0" w:color="000000"/>
              <w:right w:val="single" w:sz="4" w:space="0" w:color="000000"/>
            </w:tcBorders>
          </w:tcPr>
          <w:p w14:paraId="610E9B10"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085F9E8A"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5751D2EC"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791589D0"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4A54E7D9"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lastRenderedPageBreak/>
              <w:t xml:space="preserve">  </w:t>
            </w:r>
          </w:p>
        </w:tc>
        <w:tc>
          <w:tcPr>
            <w:tcW w:w="1986" w:type="dxa"/>
            <w:tcBorders>
              <w:top w:val="single" w:sz="4" w:space="0" w:color="000000"/>
              <w:left w:val="single" w:sz="4" w:space="0" w:color="000000"/>
              <w:bottom w:val="single" w:sz="4" w:space="0" w:color="000000"/>
              <w:right w:val="single" w:sz="4" w:space="0" w:color="000000"/>
            </w:tcBorders>
          </w:tcPr>
          <w:p w14:paraId="364F5044"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lastRenderedPageBreak/>
              <w:t xml:space="preserve">  </w:t>
            </w:r>
          </w:p>
          <w:p w14:paraId="1BC711C7"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3F01C74D"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42479DCE"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507DB097"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lastRenderedPageBreak/>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0EC7903"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lastRenderedPageBreak/>
              <w:t xml:space="preserve">  </w:t>
            </w:r>
          </w:p>
          <w:p w14:paraId="0AEB07A3"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7590BDBF"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4CCC434E"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533EF3C2"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lastRenderedPageBreak/>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11A2CF3"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lastRenderedPageBreak/>
              <w:t xml:space="preserve">  </w:t>
            </w:r>
          </w:p>
          <w:p w14:paraId="543B2717"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7C577BC3"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4333E2F2"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3896488A"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lastRenderedPageBreak/>
              <w:t xml:space="preserve">  </w:t>
            </w:r>
          </w:p>
        </w:tc>
      </w:tr>
      <w:tr w:rsidR="003564FC" w:rsidRPr="001E1931" w14:paraId="3F4E439D" w14:textId="77777777" w:rsidTr="00462F0E">
        <w:trPr>
          <w:trHeight w:val="314"/>
          <w:jc w:val="center"/>
        </w:trPr>
        <w:tc>
          <w:tcPr>
            <w:tcW w:w="0" w:type="auto"/>
            <w:vMerge/>
            <w:tcBorders>
              <w:top w:val="nil"/>
              <w:left w:val="single" w:sz="4" w:space="0" w:color="000000"/>
              <w:bottom w:val="single" w:sz="4" w:space="0" w:color="000000"/>
              <w:right w:val="single" w:sz="4" w:space="0" w:color="000000"/>
            </w:tcBorders>
          </w:tcPr>
          <w:p w14:paraId="068B77EC" w14:textId="77777777" w:rsidR="003564FC" w:rsidRPr="001E1931" w:rsidRDefault="003564FC" w:rsidP="00B07BB3">
            <w:pPr>
              <w:spacing w:after="0" w:line="276" w:lineRule="auto"/>
              <w:ind w:left="0" w:firstLine="0"/>
              <w:jc w:val="left"/>
              <w:rPr>
                <w:rFonts w:ascii="Tahoma" w:hAnsi="Tahoma" w:cs="Tahoma"/>
              </w:rPr>
            </w:pPr>
          </w:p>
        </w:tc>
        <w:tc>
          <w:tcPr>
            <w:tcW w:w="7416" w:type="dxa"/>
            <w:gridSpan w:val="3"/>
            <w:tcBorders>
              <w:top w:val="single" w:sz="4" w:space="0" w:color="000000"/>
              <w:left w:val="single" w:sz="4" w:space="0" w:color="000000"/>
              <w:bottom w:val="single" w:sz="4" w:space="0" w:color="000000"/>
              <w:right w:val="single" w:sz="4" w:space="0" w:color="000000"/>
            </w:tcBorders>
          </w:tcPr>
          <w:p w14:paraId="2F8447DE"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Total B  </w:t>
            </w:r>
          </w:p>
        </w:tc>
        <w:tc>
          <w:tcPr>
            <w:tcW w:w="1985" w:type="dxa"/>
            <w:tcBorders>
              <w:top w:val="single" w:sz="4" w:space="0" w:color="000000"/>
              <w:left w:val="single" w:sz="4" w:space="0" w:color="000000"/>
              <w:bottom w:val="single" w:sz="4" w:space="0" w:color="000000"/>
              <w:right w:val="single" w:sz="4" w:space="0" w:color="000000"/>
            </w:tcBorders>
          </w:tcPr>
          <w:p w14:paraId="00C5CCCB"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6A66E9A4" w14:textId="77777777" w:rsidTr="00462F0E">
        <w:trPr>
          <w:trHeight w:val="317"/>
          <w:jc w:val="center"/>
        </w:trPr>
        <w:tc>
          <w:tcPr>
            <w:tcW w:w="864" w:type="dxa"/>
            <w:vMerge w:val="restart"/>
            <w:tcBorders>
              <w:top w:val="single" w:sz="4" w:space="0" w:color="000000"/>
              <w:left w:val="single" w:sz="4" w:space="0" w:color="000000"/>
              <w:bottom w:val="single" w:sz="4" w:space="0" w:color="000000"/>
              <w:right w:val="single" w:sz="4" w:space="0" w:color="000000"/>
            </w:tcBorders>
          </w:tcPr>
          <w:p w14:paraId="3884BCE5" w14:textId="77777777" w:rsidR="003564FC" w:rsidRPr="001E1931" w:rsidRDefault="001513B0" w:rsidP="00B07BB3">
            <w:pPr>
              <w:spacing w:after="0" w:line="276" w:lineRule="auto"/>
              <w:ind w:left="278" w:firstLine="0"/>
              <w:rPr>
                <w:rFonts w:ascii="Tahoma" w:hAnsi="Tahoma" w:cs="Tahoma"/>
              </w:rPr>
            </w:pPr>
            <w:r w:rsidRPr="001E1931">
              <w:rPr>
                <w:rFonts w:ascii="Tahoma" w:hAnsi="Tahoma" w:cs="Tahoma"/>
                <w:noProof/>
              </w:rPr>
              <mc:AlternateContent>
                <mc:Choice Requires="wpg">
                  <w:drawing>
                    <wp:inline distT="0" distB="0" distL="0" distR="0" wp14:anchorId="68D16C02" wp14:editId="45296B08">
                      <wp:extent cx="142875" cy="1383030"/>
                      <wp:effectExtent l="0" t="0" r="0" b="0"/>
                      <wp:docPr id="310188" name="Group 310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1383030"/>
                                <a:chOff x="0" y="0"/>
                                <a:chExt cx="143173" cy="1383284"/>
                              </a:xfrm>
                            </wpg:grpSpPr>
                            <wps:wsp>
                              <wps:cNvPr id="49741" name="Rectangle 49741"/>
                              <wps:cNvSpPr/>
                              <wps:spPr>
                                <a:xfrm rot="-5399999">
                                  <a:off x="-799067" y="393797"/>
                                  <a:ext cx="1788554" cy="190420"/>
                                </a:xfrm>
                                <a:prstGeom prst="rect">
                                  <a:avLst/>
                                </a:prstGeom>
                                <a:ln>
                                  <a:noFill/>
                                </a:ln>
                              </wps:spPr>
                              <wps:txbx>
                                <w:txbxContent>
                                  <w:p w14:paraId="728E1DC9" w14:textId="77777777" w:rsidR="00580327" w:rsidRDefault="00580327">
                                    <w:pPr>
                                      <w:spacing w:after="0" w:line="276" w:lineRule="auto"/>
                                      <w:ind w:left="0" w:firstLine="0"/>
                                      <w:jc w:val="left"/>
                                    </w:pPr>
                                    <w:r>
                                      <w:rPr>
                                        <w:b/>
                                        <w:sz w:val="24"/>
                                      </w:rPr>
                                      <w:t xml:space="preserve">Matériaux et Divers </w:t>
                                    </w:r>
                                  </w:p>
                                </w:txbxContent>
                              </wps:txbx>
                              <wps:bodyPr horzOverflow="overflow" lIns="0" tIns="0" rIns="0" bIns="0" rtlCol="0">
                                <a:noAutofit/>
                              </wps:bodyPr>
                            </wps:wsp>
                            <wps:wsp>
                              <wps:cNvPr id="49742" name="Rectangle 49742"/>
                              <wps:cNvSpPr/>
                              <wps:spPr>
                                <a:xfrm rot="-5399999">
                                  <a:off x="69367" y="-82190"/>
                                  <a:ext cx="51686" cy="190420"/>
                                </a:xfrm>
                                <a:prstGeom prst="rect">
                                  <a:avLst/>
                                </a:prstGeom>
                                <a:ln>
                                  <a:noFill/>
                                </a:ln>
                              </wps:spPr>
                              <wps:txbx>
                                <w:txbxContent>
                                  <w:p w14:paraId="5F49309C" w14:textId="77777777" w:rsidR="00580327" w:rsidRDefault="00580327">
                                    <w:pPr>
                                      <w:spacing w:after="0" w:line="276" w:lineRule="auto"/>
                                      <w:ind w:left="0" w:firstLine="0"/>
                                      <w:jc w:val="left"/>
                                    </w:pPr>
                                    <w:r>
                                      <w:rPr>
                                        <w:b/>
                                        <w:sz w:val="24"/>
                                      </w:rPr>
                                      <w:t xml:space="preserve"> </w:t>
                                    </w:r>
                                  </w:p>
                                </w:txbxContent>
                              </wps:txbx>
                              <wps:bodyPr horzOverflow="overflow" lIns="0" tIns="0" rIns="0" bIns="0" rtlCol="0">
                                <a:noAutofit/>
                              </wps:bodyPr>
                            </wps:wsp>
                          </wpg:wgp>
                        </a:graphicData>
                      </a:graphic>
                    </wp:inline>
                  </w:drawing>
                </mc:Choice>
                <mc:Fallback>
                  <w:pict>
                    <v:group w14:anchorId="68D16C02" id="Group 310188" o:spid="_x0000_s1102" style="width:11.25pt;height:108.9pt;mso-position-horizontal-relative:char;mso-position-vertical-relative:line" coordsize="1431,1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">
                      <v:rect id="Rectangle 49741" o:spid="_x0000_s1103" style="position:absolute;left:-7990;top:3938;width:17884;height:19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" filled="f" stroked="f">
                        <v:textbox inset="0,0,0,0">
                          <w:txbxContent>
                            <w:p w14:paraId="728E1DC9" w14:textId="77777777" w:rsidR="00580327" w:rsidRDefault="00580327">
                              <w:pPr>
                                <w:spacing w:after="0" w:line="276" w:lineRule="auto"/>
                                <w:ind w:left="0" w:firstLine="0"/>
                                <w:jc w:val="left"/>
                              </w:pPr>
                              <w:r>
                                <w:rPr>
                                  <w:b/>
                                  <w:sz w:val="24"/>
                                </w:rPr>
                                <w:t xml:space="preserve">Matériaux et Divers </w:t>
                              </w:r>
                            </w:p>
                          </w:txbxContent>
                        </v:textbox>
                      </v:rect>
                      <v:rect id="Rectangle 49742" o:spid="_x0000_s1104" style="position:absolute;left:694;top:-822;width:516;height:19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" filled="f" stroked="f">
                        <v:textbox inset="0,0,0,0">
                          <w:txbxContent>
                            <w:p w14:paraId="5F49309C" w14:textId="77777777" w:rsidR="00580327" w:rsidRDefault="00580327">
                              <w:pPr>
                                <w:spacing w:after="0" w:line="276" w:lineRule="auto"/>
                                <w:ind w:left="0" w:firstLine="0"/>
                                <w:jc w:val="left"/>
                              </w:pPr>
                              <w:r>
                                <w:rPr>
                                  <w:b/>
                                  <w:sz w:val="24"/>
                                </w:rPr>
                                <w:t xml:space="preserve"> </w:t>
                              </w:r>
                            </w:p>
                          </w:txbxContent>
                        </v:textbox>
                      </v:rect>
                      <w10:anchorlock/>
                    </v:group>
                  </w:pict>
                </mc:Fallback>
              </mc:AlternateContent>
            </w:r>
          </w:p>
        </w:tc>
        <w:tc>
          <w:tcPr>
            <w:tcW w:w="3161" w:type="dxa"/>
            <w:tcBorders>
              <w:top w:val="single" w:sz="4" w:space="0" w:color="000000"/>
              <w:left w:val="single" w:sz="4" w:space="0" w:color="000000"/>
              <w:bottom w:val="single" w:sz="4" w:space="0" w:color="000000"/>
              <w:right w:val="single" w:sz="4" w:space="0" w:color="000000"/>
            </w:tcBorders>
          </w:tcPr>
          <w:p w14:paraId="574F80D8"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TYPE  </w:t>
            </w:r>
          </w:p>
        </w:tc>
        <w:tc>
          <w:tcPr>
            <w:tcW w:w="1986" w:type="dxa"/>
            <w:tcBorders>
              <w:top w:val="single" w:sz="4" w:space="0" w:color="000000"/>
              <w:left w:val="single" w:sz="4" w:space="0" w:color="000000"/>
              <w:bottom w:val="single" w:sz="4" w:space="0" w:color="000000"/>
              <w:right w:val="single" w:sz="4" w:space="0" w:color="000000"/>
            </w:tcBorders>
          </w:tcPr>
          <w:p w14:paraId="200ECEA4"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Prix Unitaire  </w:t>
            </w:r>
          </w:p>
        </w:tc>
        <w:tc>
          <w:tcPr>
            <w:tcW w:w="2269" w:type="dxa"/>
            <w:tcBorders>
              <w:top w:val="single" w:sz="4" w:space="0" w:color="000000"/>
              <w:left w:val="single" w:sz="4" w:space="0" w:color="000000"/>
              <w:bottom w:val="single" w:sz="4" w:space="0" w:color="000000"/>
              <w:right w:val="single" w:sz="4" w:space="0" w:color="000000"/>
            </w:tcBorders>
          </w:tcPr>
          <w:p w14:paraId="731A19D4"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Consommation  </w:t>
            </w:r>
          </w:p>
        </w:tc>
        <w:tc>
          <w:tcPr>
            <w:tcW w:w="1985" w:type="dxa"/>
            <w:tcBorders>
              <w:top w:val="single" w:sz="4" w:space="0" w:color="000000"/>
              <w:left w:val="single" w:sz="4" w:space="0" w:color="000000"/>
              <w:bottom w:val="single" w:sz="4" w:space="0" w:color="000000"/>
              <w:right w:val="single" w:sz="4" w:space="0" w:color="000000"/>
            </w:tcBorders>
          </w:tcPr>
          <w:p w14:paraId="4B5DD952"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Montant  </w:t>
            </w:r>
          </w:p>
        </w:tc>
      </w:tr>
      <w:tr w:rsidR="003564FC" w:rsidRPr="001E1931" w14:paraId="6DAE8948" w14:textId="77777777" w:rsidTr="00462F0E">
        <w:trPr>
          <w:trHeight w:val="1580"/>
          <w:jc w:val="center"/>
        </w:trPr>
        <w:tc>
          <w:tcPr>
            <w:tcW w:w="0" w:type="auto"/>
            <w:vMerge/>
            <w:tcBorders>
              <w:top w:val="nil"/>
              <w:left w:val="single" w:sz="4" w:space="0" w:color="000000"/>
              <w:bottom w:val="nil"/>
              <w:right w:val="single" w:sz="4" w:space="0" w:color="000000"/>
            </w:tcBorders>
          </w:tcPr>
          <w:p w14:paraId="091E2407" w14:textId="77777777" w:rsidR="003564FC" w:rsidRPr="001E1931" w:rsidRDefault="003564FC" w:rsidP="00B07BB3">
            <w:pPr>
              <w:spacing w:after="0" w:line="276" w:lineRule="auto"/>
              <w:ind w:left="0" w:firstLine="0"/>
              <w:jc w:val="left"/>
              <w:rPr>
                <w:rFonts w:ascii="Tahoma" w:hAnsi="Tahoma" w:cs="Tahoma"/>
              </w:rPr>
            </w:pPr>
          </w:p>
        </w:tc>
        <w:tc>
          <w:tcPr>
            <w:tcW w:w="3161" w:type="dxa"/>
            <w:tcBorders>
              <w:top w:val="single" w:sz="4" w:space="0" w:color="000000"/>
              <w:left w:val="single" w:sz="4" w:space="0" w:color="000000"/>
              <w:bottom w:val="single" w:sz="4" w:space="0" w:color="000000"/>
              <w:right w:val="single" w:sz="4" w:space="0" w:color="000000"/>
            </w:tcBorders>
          </w:tcPr>
          <w:p w14:paraId="6458E626"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41823631"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3B65CF57"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4BD018C4"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09530115"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c>
          <w:tcPr>
            <w:tcW w:w="1986" w:type="dxa"/>
            <w:tcBorders>
              <w:top w:val="single" w:sz="4" w:space="0" w:color="000000"/>
              <w:left w:val="single" w:sz="4" w:space="0" w:color="000000"/>
              <w:bottom w:val="single" w:sz="4" w:space="0" w:color="000000"/>
              <w:right w:val="single" w:sz="4" w:space="0" w:color="000000"/>
            </w:tcBorders>
          </w:tcPr>
          <w:p w14:paraId="505D28FE"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20FA721D"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42F89435"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555A8EA4"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0E1F1E2B"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AD5235F"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3DBAE5DA"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4610BD14"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0B327CCA"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2AEA00AA"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E2844D5"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19E59FBC"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192DA89F" w14:textId="77777777" w:rsidR="003564FC" w:rsidRPr="001E1931" w:rsidRDefault="00D5422E" w:rsidP="00B07BB3">
            <w:pPr>
              <w:spacing w:after="76" w:line="240" w:lineRule="auto"/>
              <w:ind w:left="0" w:firstLine="0"/>
              <w:jc w:val="left"/>
              <w:rPr>
                <w:rFonts w:ascii="Tahoma" w:hAnsi="Tahoma" w:cs="Tahoma"/>
              </w:rPr>
            </w:pPr>
            <w:r w:rsidRPr="001E1931">
              <w:rPr>
                <w:rFonts w:ascii="Tahoma" w:hAnsi="Tahoma" w:cs="Tahoma"/>
              </w:rPr>
              <w:t xml:space="preserve">  </w:t>
            </w:r>
          </w:p>
          <w:p w14:paraId="07AA8D85" w14:textId="77777777" w:rsidR="003564FC" w:rsidRPr="001E1931" w:rsidRDefault="00D5422E" w:rsidP="00B07BB3">
            <w:pPr>
              <w:spacing w:after="79" w:line="240" w:lineRule="auto"/>
              <w:ind w:left="0" w:firstLine="0"/>
              <w:jc w:val="left"/>
              <w:rPr>
                <w:rFonts w:ascii="Tahoma" w:hAnsi="Tahoma" w:cs="Tahoma"/>
              </w:rPr>
            </w:pPr>
            <w:r w:rsidRPr="001E1931">
              <w:rPr>
                <w:rFonts w:ascii="Tahoma" w:hAnsi="Tahoma" w:cs="Tahoma"/>
              </w:rPr>
              <w:t xml:space="preserve">  </w:t>
            </w:r>
          </w:p>
          <w:p w14:paraId="3503CBCF"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rPr>
              <w:t xml:space="preserve">  </w:t>
            </w:r>
          </w:p>
        </w:tc>
      </w:tr>
      <w:tr w:rsidR="003564FC" w:rsidRPr="001E1931" w14:paraId="65F6BB8A" w14:textId="77777777" w:rsidTr="00462F0E">
        <w:trPr>
          <w:trHeight w:val="317"/>
          <w:jc w:val="center"/>
        </w:trPr>
        <w:tc>
          <w:tcPr>
            <w:tcW w:w="0" w:type="auto"/>
            <w:vMerge/>
            <w:tcBorders>
              <w:top w:val="nil"/>
              <w:left w:val="single" w:sz="4" w:space="0" w:color="000000"/>
              <w:bottom w:val="single" w:sz="4" w:space="0" w:color="000000"/>
              <w:right w:val="single" w:sz="4" w:space="0" w:color="000000"/>
            </w:tcBorders>
          </w:tcPr>
          <w:p w14:paraId="5BD57B20" w14:textId="77777777" w:rsidR="003564FC" w:rsidRPr="001E1931" w:rsidRDefault="003564FC" w:rsidP="00B07BB3">
            <w:pPr>
              <w:spacing w:after="0" w:line="276" w:lineRule="auto"/>
              <w:ind w:left="0" w:firstLine="0"/>
              <w:jc w:val="left"/>
              <w:rPr>
                <w:rFonts w:ascii="Tahoma" w:hAnsi="Tahoma" w:cs="Tahoma"/>
              </w:rPr>
            </w:pPr>
          </w:p>
        </w:tc>
        <w:tc>
          <w:tcPr>
            <w:tcW w:w="7416" w:type="dxa"/>
            <w:gridSpan w:val="3"/>
            <w:tcBorders>
              <w:top w:val="single" w:sz="4" w:space="0" w:color="000000"/>
              <w:left w:val="single" w:sz="4" w:space="0" w:color="000000"/>
              <w:bottom w:val="single" w:sz="4" w:space="0" w:color="000000"/>
              <w:right w:val="single" w:sz="4" w:space="0" w:color="000000"/>
            </w:tcBorders>
          </w:tcPr>
          <w:p w14:paraId="27E17117"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Total C  </w:t>
            </w:r>
          </w:p>
        </w:tc>
        <w:tc>
          <w:tcPr>
            <w:tcW w:w="1985" w:type="dxa"/>
            <w:tcBorders>
              <w:top w:val="single" w:sz="4" w:space="0" w:color="000000"/>
              <w:left w:val="single" w:sz="4" w:space="0" w:color="000000"/>
              <w:bottom w:val="single" w:sz="4" w:space="0" w:color="000000"/>
              <w:right w:val="single" w:sz="4" w:space="0" w:color="000000"/>
            </w:tcBorders>
          </w:tcPr>
          <w:p w14:paraId="0EBC3981"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7460DCDD" w14:textId="77777777" w:rsidTr="00462F0E">
        <w:trPr>
          <w:trHeight w:val="317"/>
          <w:jc w:val="center"/>
        </w:trPr>
        <w:tc>
          <w:tcPr>
            <w:tcW w:w="864" w:type="dxa"/>
            <w:tcBorders>
              <w:top w:val="single" w:sz="4" w:space="0" w:color="000000"/>
              <w:left w:val="single" w:sz="4" w:space="0" w:color="000000"/>
              <w:bottom w:val="single" w:sz="4" w:space="0" w:color="000000"/>
              <w:right w:val="single" w:sz="4" w:space="0" w:color="000000"/>
            </w:tcBorders>
          </w:tcPr>
          <w:p w14:paraId="45858762"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D </w:t>
            </w:r>
          </w:p>
        </w:tc>
        <w:tc>
          <w:tcPr>
            <w:tcW w:w="5147" w:type="dxa"/>
            <w:gridSpan w:val="2"/>
            <w:tcBorders>
              <w:top w:val="single" w:sz="4" w:space="0" w:color="000000"/>
              <w:left w:val="single" w:sz="4" w:space="0" w:color="000000"/>
              <w:bottom w:val="single" w:sz="4" w:space="0" w:color="000000"/>
              <w:right w:val="single" w:sz="4" w:space="0" w:color="000000"/>
            </w:tcBorders>
          </w:tcPr>
          <w:p w14:paraId="2EA783CF"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TOTAL COUTS DIRECTS   </w:t>
            </w:r>
          </w:p>
        </w:tc>
        <w:tc>
          <w:tcPr>
            <w:tcW w:w="2269" w:type="dxa"/>
            <w:tcBorders>
              <w:top w:val="single" w:sz="4" w:space="0" w:color="000000"/>
              <w:left w:val="single" w:sz="4" w:space="0" w:color="000000"/>
              <w:bottom w:val="single" w:sz="4" w:space="0" w:color="000000"/>
              <w:right w:val="single" w:sz="4" w:space="0" w:color="000000"/>
            </w:tcBorders>
          </w:tcPr>
          <w:p w14:paraId="6B78616E"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w:t>
            </w:r>
            <w:r w:rsidRPr="001E1931">
              <w:rPr>
                <w:rFonts w:ascii="Tahoma" w:hAnsi="Tahoma" w:cs="Tahoma"/>
                <w:b/>
              </w:rPr>
              <w:t>A</w:t>
            </w:r>
            <w:r w:rsidRPr="001E1931">
              <w:rPr>
                <w:rFonts w:ascii="Tahoma" w:hAnsi="Tahoma" w:cs="Tahoma"/>
              </w:rPr>
              <w:t>+</w:t>
            </w:r>
            <w:r w:rsidRPr="001E1931">
              <w:rPr>
                <w:rFonts w:ascii="Tahoma" w:hAnsi="Tahoma" w:cs="Tahoma"/>
                <w:b/>
              </w:rPr>
              <w:t>B</w:t>
            </w:r>
            <w:r w:rsidRPr="001E1931">
              <w:rPr>
                <w:rFonts w:ascii="Tahoma" w:hAnsi="Tahoma" w:cs="Tahoma"/>
              </w:rPr>
              <w:t>+</w:t>
            </w:r>
            <w:r w:rsidRPr="001E1931">
              <w:rPr>
                <w:rFonts w:ascii="Tahoma" w:hAnsi="Tahoma" w:cs="Tahoma"/>
                <w:b/>
              </w:rPr>
              <w:t>C</w:t>
            </w: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43EB2E0"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236713B0" w14:textId="77777777" w:rsidTr="00462F0E">
        <w:trPr>
          <w:trHeight w:val="314"/>
          <w:jc w:val="center"/>
        </w:trPr>
        <w:tc>
          <w:tcPr>
            <w:tcW w:w="864" w:type="dxa"/>
            <w:tcBorders>
              <w:top w:val="single" w:sz="4" w:space="0" w:color="000000"/>
              <w:left w:val="single" w:sz="4" w:space="0" w:color="000000"/>
              <w:bottom w:val="single" w:sz="4" w:space="0" w:color="000000"/>
              <w:right w:val="single" w:sz="4" w:space="0" w:color="000000"/>
            </w:tcBorders>
          </w:tcPr>
          <w:p w14:paraId="430611E8"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E </w:t>
            </w:r>
          </w:p>
        </w:tc>
        <w:tc>
          <w:tcPr>
            <w:tcW w:w="5147" w:type="dxa"/>
            <w:gridSpan w:val="2"/>
            <w:tcBorders>
              <w:top w:val="single" w:sz="4" w:space="0" w:color="000000"/>
              <w:left w:val="single" w:sz="4" w:space="0" w:color="000000"/>
              <w:bottom w:val="single" w:sz="4" w:space="0" w:color="000000"/>
              <w:right w:val="single" w:sz="4" w:space="0" w:color="000000"/>
            </w:tcBorders>
          </w:tcPr>
          <w:p w14:paraId="5AE9C26D"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Frais Généraux de Chantier  </w:t>
            </w:r>
          </w:p>
        </w:tc>
        <w:tc>
          <w:tcPr>
            <w:tcW w:w="2269" w:type="dxa"/>
            <w:tcBorders>
              <w:top w:val="single" w:sz="4" w:space="0" w:color="000000"/>
              <w:left w:val="single" w:sz="4" w:space="0" w:color="000000"/>
              <w:bottom w:val="single" w:sz="4" w:space="0" w:color="000000"/>
              <w:right w:val="single" w:sz="4" w:space="0" w:color="000000"/>
            </w:tcBorders>
          </w:tcPr>
          <w:p w14:paraId="54D4C4EF"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 </w:t>
            </w:r>
            <w:r w:rsidRPr="001E1931">
              <w:rPr>
                <w:rFonts w:ascii="Tahoma" w:hAnsi="Tahoma" w:cs="Tahoma"/>
                <w:b/>
              </w:rPr>
              <w:t>D</w:t>
            </w: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193EFE7"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36436CA1" w14:textId="77777777" w:rsidTr="00462F0E">
        <w:trPr>
          <w:trHeight w:val="317"/>
          <w:jc w:val="center"/>
        </w:trPr>
        <w:tc>
          <w:tcPr>
            <w:tcW w:w="864" w:type="dxa"/>
            <w:tcBorders>
              <w:top w:val="single" w:sz="4" w:space="0" w:color="000000"/>
              <w:left w:val="single" w:sz="4" w:space="0" w:color="000000"/>
              <w:bottom w:val="single" w:sz="4" w:space="0" w:color="000000"/>
              <w:right w:val="single" w:sz="4" w:space="0" w:color="000000"/>
            </w:tcBorders>
          </w:tcPr>
          <w:p w14:paraId="446B0534"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F </w:t>
            </w:r>
          </w:p>
        </w:tc>
        <w:tc>
          <w:tcPr>
            <w:tcW w:w="5147" w:type="dxa"/>
            <w:gridSpan w:val="2"/>
            <w:tcBorders>
              <w:top w:val="single" w:sz="4" w:space="0" w:color="000000"/>
              <w:left w:val="single" w:sz="4" w:space="0" w:color="000000"/>
              <w:bottom w:val="single" w:sz="4" w:space="0" w:color="000000"/>
              <w:right w:val="single" w:sz="4" w:space="0" w:color="000000"/>
            </w:tcBorders>
          </w:tcPr>
          <w:p w14:paraId="58B37F0F"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Frais Généraux de Siège         </w:t>
            </w:r>
          </w:p>
        </w:tc>
        <w:tc>
          <w:tcPr>
            <w:tcW w:w="2269" w:type="dxa"/>
            <w:tcBorders>
              <w:top w:val="single" w:sz="4" w:space="0" w:color="000000"/>
              <w:left w:val="single" w:sz="4" w:space="0" w:color="000000"/>
              <w:bottom w:val="single" w:sz="4" w:space="0" w:color="000000"/>
              <w:right w:val="single" w:sz="4" w:space="0" w:color="000000"/>
            </w:tcBorders>
          </w:tcPr>
          <w:p w14:paraId="791E3877"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 </w:t>
            </w:r>
            <w:r w:rsidRPr="001E1931">
              <w:rPr>
                <w:rFonts w:ascii="Tahoma" w:hAnsi="Tahoma" w:cs="Tahoma"/>
                <w:b/>
              </w:rPr>
              <w:t>D</w:t>
            </w: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7691B27"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714CC54D" w14:textId="77777777" w:rsidTr="00462F0E">
        <w:trPr>
          <w:trHeight w:val="317"/>
          <w:jc w:val="center"/>
        </w:trPr>
        <w:tc>
          <w:tcPr>
            <w:tcW w:w="864" w:type="dxa"/>
            <w:tcBorders>
              <w:top w:val="single" w:sz="4" w:space="0" w:color="000000"/>
              <w:left w:val="single" w:sz="4" w:space="0" w:color="000000"/>
              <w:bottom w:val="single" w:sz="4" w:space="0" w:color="000000"/>
              <w:right w:val="single" w:sz="4" w:space="0" w:color="000000"/>
            </w:tcBorders>
          </w:tcPr>
          <w:p w14:paraId="53AB1E93"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G </w:t>
            </w:r>
          </w:p>
        </w:tc>
        <w:tc>
          <w:tcPr>
            <w:tcW w:w="5147" w:type="dxa"/>
            <w:gridSpan w:val="2"/>
            <w:tcBorders>
              <w:top w:val="single" w:sz="4" w:space="0" w:color="000000"/>
              <w:left w:val="single" w:sz="4" w:space="0" w:color="000000"/>
              <w:bottom w:val="single" w:sz="4" w:space="0" w:color="000000"/>
              <w:right w:val="single" w:sz="4" w:space="0" w:color="000000"/>
            </w:tcBorders>
          </w:tcPr>
          <w:p w14:paraId="66C0CF2F" w14:textId="77777777" w:rsidR="003564FC" w:rsidRPr="001E1931" w:rsidRDefault="008F09B7" w:rsidP="00B07BB3">
            <w:pPr>
              <w:spacing w:after="0" w:line="276" w:lineRule="auto"/>
              <w:ind w:left="0" w:firstLine="0"/>
              <w:rPr>
                <w:rFonts w:ascii="Tahoma" w:hAnsi="Tahoma" w:cs="Tahoma"/>
              </w:rPr>
            </w:pPr>
            <w:r w:rsidRPr="001E1931">
              <w:rPr>
                <w:rFonts w:ascii="Tahoma" w:hAnsi="Tahoma" w:cs="Tahoma"/>
                <w:b/>
              </w:rPr>
              <w:t>Frais Généraux de contrôle e</w:t>
            </w:r>
            <w:r w:rsidR="00D5422E" w:rsidRPr="001E1931">
              <w:rPr>
                <w:rFonts w:ascii="Tahoma" w:hAnsi="Tahoma" w:cs="Tahoma"/>
                <w:b/>
              </w:rPr>
              <w:t xml:space="preserve">t suivi des travaux </w:t>
            </w:r>
          </w:p>
        </w:tc>
        <w:tc>
          <w:tcPr>
            <w:tcW w:w="2269" w:type="dxa"/>
            <w:tcBorders>
              <w:top w:val="single" w:sz="4" w:space="0" w:color="000000"/>
              <w:left w:val="single" w:sz="4" w:space="0" w:color="000000"/>
              <w:bottom w:val="single" w:sz="4" w:space="0" w:color="000000"/>
              <w:right w:val="single" w:sz="4" w:space="0" w:color="000000"/>
            </w:tcBorders>
          </w:tcPr>
          <w:p w14:paraId="0DD9197D"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2% </w:t>
            </w:r>
            <w:r w:rsidRPr="001E1931">
              <w:rPr>
                <w:rFonts w:ascii="Tahoma" w:hAnsi="Tahoma" w:cs="Tahoma"/>
                <w:b/>
              </w:rPr>
              <w:t>D</w:t>
            </w: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CB39AF6"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15B5D931" w14:textId="77777777" w:rsidTr="00462F0E">
        <w:trPr>
          <w:trHeight w:val="314"/>
          <w:jc w:val="center"/>
        </w:trPr>
        <w:tc>
          <w:tcPr>
            <w:tcW w:w="864" w:type="dxa"/>
            <w:tcBorders>
              <w:top w:val="single" w:sz="4" w:space="0" w:color="000000"/>
              <w:left w:val="single" w:sz="4" w:space="0" w:color="000000"/>
              <w:bottom w:val="single" w:sz="4" w:space="0" w:color="000000"/>
              <w:right w:val="single" w:sz="4" w:space="0" w:color="000000"/>
            </w:tcBorders>
          </w:tcPr>
          <w:p w14:paraId="293A176E"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H </w:t>
            </w:r>
          </w:p>
        </w:tc>
        <w:tc>
          <w:tcPr>
            <w:tcW w:w="5147" w:type="dxa"/>
            <w:gridSpan w:val="2"/>
            <w:tcBorders>
              <w:top w:val="single" w:sz="4" w:space="0" w:color="000000"/>
              <w:left w:val="single" w:sz="4" w:space="0" w:color="000000"/>
              <w:bottom w:val="single" w:sz="4" w:space="0" w:color="000000"/>
              <w:right w:val="single" w:sz="4" w:space="0" w:color="000000"/>
            </w:tcBorders>
          </w:tcPr>
          <w:p w14:paraId="34A1A590"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COUT  DE REVIENT  </w:t>
            </w:r>
            <w:r w:rsidRPr="001E1931">
              <w:rPr>
                <w:rFonts w:ascii="Tahoma" w:hAnsi="Tahoma" w:cs="Tahoma"/>
                <w:b/>
              </w:rPr>
              <w:tab/>
              <w:t xml:space="preserve">  </w:t>
            </w:r>
          </w:p>
        </w:tc>
        <w:tc>
          <w:tcPr>
            <w:tcW w:w="2269" w:type="dxa"/>
            <w:tcBorders>
              <w:top w:val="single" w:sz="4" w:space="0" w:color="000000"/>
              <w:left w:val="single" w:sz="4" w:space="0" w:color="000000"/>
              <w:bottom w:val="single" w:sz="4" w:space="0" w:color="000000"/>
              <w:right w:val="single" w:sz="4" w:space="0" w:color="000000"/>
            </w:tcBorders>
          </w:tcPr>
          <w:p w14:paraId="38594D8B"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w:t>
            </w:r>
            <w:r w:rsidRPr="001E1931">
              <w:rPr>
                <w:rFonts w:ascii="Tahoma" w:hAnsi="Tahoma" w:cs="Tahoma"/>
                <w:b/>
              </w:rPr>
              <w:t>D</w:t>
            </w:r>
            <w:r w:rsidRPr="001E1931">
              <w:rPr>
                <w:rFonts w:ascii="Tahoma" w:hAnsi="Tahoma" w:cs="Tahoma"/>
              </w:rPr>
              <w:t>+</w:t>
            </w:r>
            <w:r w:rsidRPr="001E1931">
              <w:rPr>
                <w:rFonts w:ascii="Tahoma" w:hAnsi="Tahoma" w:cs="Tahoma"/>
                <w:b/>
              </w:rPr>
              <w:t>E</w:t>
            </w:r>
            <w:r w:rsidRPr="001E1931">
              <w:rPr>
                <w:rFonts w:ascii="Tahoma" w:hAnsi="Tahoma" w:cs="Tahoma"/>
              </w:rPr>
              <w:t>+</w:t>
            </w:r>
            <w:r w:rsidRPr="001E1931">
              <w:rPr>
                <w:rFonts w:ascii="Tahoma" w:hAnsi="Tahoma" w:cs="Tahoma"/>
                <w:b/>
              </w:rPr>
              <w:t>F</w:t>
            </w:r>
            <w:r w:rsidRPr="001E1931">
              <w:rPr>
                <w:rFonts w:ascii="Tahoma" w:hAnsi="Tahoma" w:cs="Tahoma"/>
              </w:rPr>
              <w:t>+</w:t>
            </w:r>
            <w:r w:rsidRPr="001E1931">
              <w:rPr>
                <w:rFonts w:ascii="Tahoma" w:hAnsi="Tahoma" w:cs="Tahoma"/>
                <w:b/>
              </w:rPr>
              <w:t>G</w:t>
            </w: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500AB3B"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78BE47AC" w14:textId="77777777" w:rsidTr="00462F0E">
        <w:trPr>
          <w:trHeight w:val="317"/>
          <w:jc w:val="center"/>
        </w:trPr>
        <w:tc>
          <w:tcPr>
            <w:tcW w:w="864" w:type="dxa"/>
            <w:tcBorders>
              <w:top w:val="single" w:sz="4" w:space="0" w:color="000000"/>
              <w:left w:val="single" w:sz="4" w:space="0" w:color="000000"/>
              <w:bottom w:val="single" w:sz="4" w:space="0" w:color="000000"/>
              <w:right w:val="single" w:sz="4" w:space="0" w:color="000000"/>
            </w:tcBorders>
          </w:tcPr>
          <w:p w14:paraId="7C59EFB5"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I </w:t>
            </w:r>
          </w:p>
        </w:tc>
        <w:tc>
          <w:tcPr>
            <w:tcW w:w="5147" w:type="dxa"/>
            <w:gridSpan w:val="2"/>
            <w:tcBorders>
              <w:top w:val="single" w:sz="4" w:space="0" w:color="000000"/>
              <w:left w:val="single" w:sz="4" w:space="0" w:color="000000"/>
              <w:bottom w:val="single" w:sz="4" w:space="0" w:color="000000"/>
              <w:right w:val="single" w:sz="4" w:space="0" w:color="000000"/>
            </w:tcBorders>
          </w:tcPr>
          <w:p w14:paraId="214DFAD3"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Risques + Bénéfices             </w:t>
            </w:r>
          </w:p>
        </w:tc>
        <w:tc>
          <w:tcPr>
            <w:tcW w:w="2269" w:type="dxa"/>
            <w:tcBorders>
              <w:top w:val="single" w:sz="4" w:space="0" w:color="000000"/>
              <w:left w:val="single" w:sz="4" w:space="0" w:color="000000"/>
              <w:bottom w:val="single" w:sz="4" w:space="0" w:color="000000"/>
              <w:right w:val="single" w:sz="4" w:space="0" w:color="000000"/>
            </w:tcBorders>
          </w:tcPr>
          <w:p w14:paraId="479C4519"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 </w:t>
            </w:r>
            <w:r w:rsidRPr="001E1931">
              <w:rPr>
                <w:rFonts w:ascii="Tahoma" w:hAnsi="Tahoma" w:cs="Tahoma"/>
                <w:b/>
              </w:rPr>
              <w:t>H</w:t>
            </w: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51139EC2"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006A2002" w14:textId="77777777" w:rsidTr="00462F0E">
        <w:trPr>
          <w:trHeight w:val="577"/>
          <w:jc w:val="center"/>
        </w:trPr>
        <w:tc>
          <w:tcPr>
            <w:tcW w:w="864" w:type="dxa"/>
            <w:tcBorders>
              <w:top w:val="single" w:sz="4" w:space="0" w:color="000000"/>
              <w:left w:val="single" w:sz="4" w:space="0" w:color="000000"/>
              <w:bottom w:val="single" w:sz="4" w:space="0" w:color="000000"/>
              <w:right w:val="single" w:sz="4" w:space="0" w:color="000000"/>
            </w:tcBorders>
            <w:vAlign w:val="bottom"/>
          </w:tcPr>
          <w:p w14:paraId="36D09176"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P </w:t>
            </w:r>
          </w:p>
        </w:tc>
        <w:tc>
          <w:tcPr>
            <w:tcW w:w="3161" w:type="dxa"/>
            <w:tcBorders>
              <w:top w:val="single" w:sz="4" w:space="0" w:color="000000"/>
              <w:left w:val="single" w:sz="4" w:space="0" w:color="000000"/>
              <w:bottom w:val="single" w:sz="4" w:space="0" w:color="000000"/>
              <w:right w:val="single" w:sz="4" w:space="0" w:color="000000"/>
            </w:tcBorders>
          </w:tcPr>
          <w:p w14:paraId="7A693EFE"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PRIX DE VENTE TOTAL HORS TAXE  </w:t>
            </w:r>
          </w:p>
        </w:tc>
        <w:tc>
          <w:tcPr>
            <w:tcW w:w="1986" w:type="dxa"/>
            <w:tcBorders>
              <w:top w:val="single" w:sz="4" w:space="0" w:color="000000"/>
              <w:left w:val="single" w:sz="4" w:space="0" w:color="000000"/>
              <w:bottom w:val="single" w:sz="4" w:space="0" w:color="000000"/>
              <w:right w:val="single" w:sz="4" w:space="0" w:color="000000"/>
            </w:tcBorders>
            <w:vAlign w:val="bottom"/>
          </w:tcPr>
          <w:p w14:paraId="32A2A264"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c>
          <w:tcPr>
            <w:tcW w:w="2269" w:type="dxa"/>
            <w:tcBorders>
              <w:top w:val="single" w:sz="4" w:space="0" w:color="000000"/>
              <w:left w:val="single" w:sz="4" w:space="0" w:color="000000"/>
              <w:bottom w:val="single" w:sz="4" w:space="0" w:color="000000"/>
              <w:right w:val="single" w:sz="4" w:space="0" w:color="000000"/>
            </w:tcBorders>
            <w:vAlign w:val="bottom"/>
          </w:tcPr>
          <w:p w14:paraId="243CA395"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w:t>
            </w:r>
            <w:r w:rsidRPr="001E1931">
              <w:rPr>
                <w:rFonts w:ascii="Tahoma" w:hAnsi="Tahoma" w:cs="Tahoma"/>
                <w:b/>
              </w:rPr>
              <w:t>H</w:t>
            </w:r>
            <w:r w:rsidRPr="001E1931">
              <w:rPr>
                <w:rFonts w:ascii="Tahoma" w:hAnsi="Tahoma" w:cs="Tahoma"/>
              </w:rPr>
              <w:t>+</w:t>
            </w:r>
            <w:r w:rsidRPr="001E1931">
              <w:rPr>
                <w:rFonts w:ascii="Tahoma" w:hAnsi="Tahoma" w:cs="Tahoma"/>
                <w:b/>
              </w:rPr>
              <w:t>I</w:t>
            </w:r>
            <w:r w:rsidRPr="001E1931">
              <w:rPr>
                <w:rFonts w:ascii="Tahoma" w:hAnsi="Tahoma" w:cs="Tahoma"/>
              </w:rPr>
              <w:t xml:space="preserve">  </w:t>
            </w:r>
          </w:p>
        </w:tc>
        <w:tc>
          <w:tcPr>
            <w:tcW w:w="1985" w:type="dxa"/>
            <w:tcBorders>
              <w:top w:val="single" w:sz="4" w:space="0" w:color="000000"/>
              <w:left w:val="single" w:sz="4" w:space="0" w:color="000000"/>
              <w:bottom w:val="single" w:sz="4" w:space="0" w:color="000000"/>
              <w:right w:val="single" w:sz="4" w:space="0" w:color="000000"/>
            </w:tcBorders>
            <w:vAlign w:val="bottom"/>
          </w:tcPr>
          <w:p w14:paraId="455C4905"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r w:rsidR="003564FC" w:rsidRPr="001E1931" w14:paraId="6BC7CECB" w14:textId="77777777" w:rsidTr="00462F0E">
        <w:trPr>
          <w:trHeight w:val="578"/>
          <w:jc w:val="center"/>
        </w:trPr>
        <w:tc>
          <w:tcPr>
            <w:tcW w:w="864" w:type="dxa"/>
            <w:tcBorders>
              <w:top w:val="single" w:sz="4" w:space="0" w:color="000000"/>
              <w:left w:val="single" w:sz="4" w:space="0" w:color="000000"/>
              <w:bottom w:val="single" w:sz="4" w:space="0" w:color="000000"/>
              <w:right w:val="single" w:sz="4" w:space="0" w:color="000000"/>
            </w:tcBorders>
            <w:vAlign w:val="bottom"/>
          </w:tcPr>
          <w:p w14:paraId="025AA261"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V </w:t>
            </w:r>
          </w:p>
        </w:tc>
        <w:tc>
          <w:tcPr>
            <w:tcW w:w="3161" w:type="dxa"/>
            <w:tcBorders>
              <w:top w:val="single" w:sz="4" w:space="0" w:color="000000"/>
              <w:left w:val="single" w:sz="4" w:space="0" w:color="000000"/>
              <w:bottom w:val="single" w:sz="4" w:space="0" w:color="000000"/>
              <w:right w:val="single" w:sz="4" w:space="0" w:color="000000"/>
            </w:tcBorders>
          </w:tcPr>
          <w:p w14:paraId="6A1418D0" w14:textId="77777777" w:rsidR="003564FC" w:rsidRPr="001E1931" w:rsidRDefault="00D5422E" w:rsidP="00B07BB3">
            <w:pPr>
              <w:spacing w:after="48" w:line="240" w:lineRule="auto"/>
              <w:ind w:left="0" w:firstLine="0"/>
              <w:jc w:val="left"/>
              <w:rPr>
                <w:rFonts w:ascii="Tahoma" w:hAnsi="Tahoma" w:cs="Tahoma"/>
              </w:rPr>
            </w:pPr>
            <w:r w:rsidRPr="001E1931">
              <w:rPr>
                <w:rFonts w:ascii="Tahoma" w:hAnsi="Tahoma" w:cs="Tahoma"/>
                <w:b/>
              </w:rPr>
              <w:t xml:space="preserve"> PRIX DE VENTE </w:t>
            </w:r>
          </w:p>
          <w:p w14:paraId="2008C408"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UNITAIRE HORS TAXE  </w:t>
            </w:r>
          </w:p>
        </w:tc>
        <w:tc>
          <w:tcPr>
            <w:tcW w:w="1986" w:type="dxa"/>
            <w:tcBorders>
              <w:top w:val="single" w:sz="4" w:space="0" w:color="000000"/>
              <w:left w:val="single" w:sz="4" w:space="0" w:color="000000"/>
              <w:bottom w:val="single" w:sz="4" w:space="0" w:color="000000"/>
              <w:right w:val="single" w:sz="4" w:space="0" w:color="000000"/>
            </w:tcBorders>
            <w:vAlign w:val="bottom"/>
          </w:tcPr>
          <w:p w14:paraId="0B5537AF"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c>
          <w:tcPr>
            <w:tcW w:w="2269" w:type="dxa"/>
            <w:tcBorders>
              <w:top w:val="single" w:sz="4" w:space="0" w:color="000000"/>
              <w:left w:val="single" w:sz="4" w:space="0" w:color="000000"/>
              <w:bottom w:val="single" w:sz="4" w:space="0" w:color="000000"/>
              <w:right w:val="single" w:sz="4" w:space="0" w:color="000000"/>
            </w:tcBorders>
            <w:vAlign w:val="bottom"/>
          </w:tcPr>
          <w:p w14:paraId="5F45E0B5" w14:textId="77777777" w:rsidR="003564FC" w:rsidRPr="001E1931" w:rsidRDefault="00D5422E" w:rsidP="00B07BB3">
            <w:pPr>
              <w:spacing w:after="0" w:line="276" w:lineRule="auto"/>
              <w:ind w:left="0" w:firstLine="0"/>
              <w:jc w:val="center"/>
              <w:rPr>
                <w:rFonts w:ascii="Tahoma" w:hAnsi="Tahoma" w:cs="Tahoma"/>
              </w:rPr>
            </w:pPr>
            <w:r w:rsidRPr="001E1931">
              <w:rPr>
                <w:rFonts w:ascii="Tahoma" w:hAnsi="Tahoma" w:cs="Tahoma"/>
              </w:rPr>
              <w:t xml:space="preserve"> </w:t>
            </w:r>
            <w:r w:rsidRPr="001E1931">
              <w:rPr>
                <w:rFonts w:ascii="Tahoma" w:hAnsi="Tahoma" w:cs="Tahoma"/>
                <w:b/>
              </w:rPr>
              <w:t>P</w:t>
            </w:r>
            <w:r w:rsidRPr="001E1931">
              <w:rPr>
                <w:rFonts w:ascii="Tahoma" w:hAnsi="Tahoma" w:cs="Tahoma"/>
              </w:rPr>
              <w:t xml:space="preserve">/Qté  </w:t>
            </w:r>
          </w:p>
        </w:tc>
        <w:tc>
          <w:tcPr>
            <w:tcW w:w="1985" w:type="dxa"/>
            <w:tcBorders>
              <w:top w:val="single" w:sz="4" w:space="0" w:color="000000"/>
              <w:left w:val="single" w:sz="4" w:space="0" w:color="000000"/>
              <w:bottom w:val="single" w:sz="4" w:space="0" w:color="000000"/>
              <w:right w:val="single" w:sz="4" w:space="0" w:color="000000"/>
            </w:tcBorders>
            <w:vAlign w:val="bottom"/>
          </w:tcPr>
          <w:p w14:paraId="16CA5912" w14:textId="77777777" w:rsidR="003564FC" w:rsidRPr="001E1931" w:rsidRDefault="00D5422E" w:rsidP="00B07BB3">
            <w:pPr>
              <w:spacing w:after="0" w:line="276" w:lineRule="auto"/>
              <w:ind w:left="0" w:firstLine="0"/>
              <w:jc w:val="left"/>
              <w:rPr>
                <w:rFonts w:ascii="Tahoma" w:hAnsi="Tahoma" w:cs="Tahoma"/>
              </w:rPr>
            </w:pPr>
            <w:r w:rsidRPr="001E1931">
              <w:rPr>
                <w:rFonts w:ascii="Tahoma" w:hAnsi="Tahoma" w:cs="Tahoma"/>
                <w:b/>
              </w:rPr>
              <w:t xml:space="preserve">  </w:t>
            </w:r>
          </w:p>
        </w:tc>
      </w:tr>
    </w:tbl>
    <w:p w14:paraId="6B5537FB" w14:textId="77777777" w:rsidR="00DF2384" w:rsidRDefault="00DF2384" w:rsidP="00DF2384">
      <w:pPr>
        <w:spacing w:after="35" w:line="240" w:lineRule="auto"/>
        <w:ind w:left="14" w:firstLine="0"/>
        <w:jc w:val="left"/>
      </w:pPr>
    </w:p>
    <w:p w14:paraId="3F518A4D" w14:textId="77777777" w:rsidR="00DF2384" w:rsidRDefault="00DF2384" w:rsidP="00DF2384">
      <w:pPr>
        <w:spacing w:after="42" w:line="240" w:lineRule="auto"/>
        <w:ind w:left="0" w:firstLine="0"/>
        <w:jc w:val="center"/>
      </w:pPr>
    </w:p>
    <w:p w14:paraId="36337807" w14:textId="77777777" w:rsidR="00DF2384" w:rsidRDefault="00DF2384" w:rsidP="00DF2384">
      <w:pPr>
        <w:spacing w:after="30" w:line="240" w:lineRule="auto"/>
        <w:ind w:left="0" w:firstLine="0"/>
        <w:jc w:val="center"/>
      </w:pPr>
      <w:r>
        <w:rPr>
          <w:b/>
        </w:rPr>
        <w:t xml:space="preserve"> </w:t>
      </w:r>
    </w:p>
    <w:p w14:paraId="6F906607" w14:textId="77777777" w:rsidR="003564FC" w:rsidRDefault="003564FC">
      <w:pPr>
        <w:spacing w:after="40" w:line="240" w:lineRule="auto"/>
        <w:ind w:left="0" w:firstLine="0"/>
        <w:jc w:val="center"/>
      </w:pPr>
    </w:p>
    <w:p w14:paraId="11A7114F" w14:textId="77777777" w:rsidR="003564FC" w:rsidRDefault="00D5422E">
      <w:pPr>
        <w:spacing w:after="42" w:line="240" w:lineRule="auto"/>
        <w:ind w:left="0" w:firstLine="0"/>
        <w:jc w:val="center"/>
      </w:pPr>
      <w:r>
        <w:rPr>
          <w:b/>
        </w:rPr>
        <w:t xml:space="preserve"> </w:t>
      </w:r>
    </w:p>
    <w:p w14:paraId="514FB36E" w14:textId="77777777" w:rsidR="00C71A9E" w:rsidRDefault="00C71A9E">
      <w:pPr>
        <w:spacing w:after="30" w:line="240" w:lineRule="auto"/>
        <w:ind w:left="0" w:firstLine="0"/>
        <w:jc w:val="center"/>
        <w:rPr>
          <w:b/>
        </w:rPr>
      </w:pPr>
    </w:p>
    <w:p w14:paraId="79A3517C" w14:textId="77777777" w:rsidR="00C71A9E" w:rsidRDefault="00C71A9E">
      <w:pPr>
        <w:spacing w:after="30" w:line="240" w:lineRule="auto"/>
        <w:ind w:left="0" w:firstLine="0"/>
        <w:jc w:val="center"/>
        <w:rPr>
          <w:b/>
        </w:rPr>
      </w:pPr>
    </w:p>
    <w:p w14:paraId="0979E9AD" w14:textId="77777777" w:rsidR="00C71A9E" w:rsidRDefault="00C71A9E">
      <w:pPr>
        <w:spacing w:after="30" w:line="240" w:lineRule="auto"/>
        <w:ind w:left="0" w:firstLine="0"/>
        <w:jc w:val="center"/>
        <w:rPr>
          <w:b/>
        </w:rPr>
      </w:pPr>
    </w:p>
    <w:p w14:paraId="25064D6B" w14:textId="77777777" w:rsidR="00C71A9E" w:rsidRDefault="00C71A9E">
      <w:pPr>
        <w:spacing w:after="30" w:line="240" w:lineRule="auto"/>
        <w:ind w:left="0" w:firstLine="0"/>
        <w:jc w:val="center"/>
        <w:rPr>
          <w:b/>
        </w:rPr>
      </w:pPr>
    </w:p>
    <w:p w14:paraId="7DD4C4DB" w14:textId="77777777" w:rsidR="00C71A9E" w:rsidRDefault="00C71A9E">
      <w:pPr>
        <w:spacing w:after="30" w:line="240" w:lineRule="auto"/>
        <w:ind w:left="0" w:firstLine="0"/>
        <w:jc w:val="center"/>
        <w:rPr>
          <w:b/>
        </w:rPr>
      </w:pPr>
    </w:p>
    <w:p w14:paraId="6690EE3B" w14:textId="77777777" w:rsidR="00C71A9E" w:rsidRDefault="00C71A9E">
      <w:pPr>
        <w:spacing w:after="30" w:line="240" w:lineRule="auto"/>
        <w:ind w:left="0" w:firstLine="0"/>
        <w:jc w:val="center"/>
        <w:rPr>
          <w:b/>
        </w:rPr>
      </w:pPr>
    </w:p>
    <w:p w14:paraId="61104431" w14:textId="77777777" w:rsidR="00C71A9E" w:rsidRDefault="00C71A9E">
      <w:pPr>
        <w:spacing w:after="30" w:line="240" w:lineRule="auto"/>
        <w:ind w:left="0" w:firstLine="0"/>
        <w:jc w:val="center"/>
        <w:rPr>
          <w:b/>
        </w:rPr>
      </w:pPr>
    </w:p>
    <w:p w14:paraId="4815082E" w14:textId="77777777" w:rsidR="00C71A9E" w:rsidRDefault="00C71A9E">
      <w:pPr>
        <w:spacing w:after="30" w:line="240" w:lineRule="auto"/>
        <w:ind w:left="0" w:firstLine="0"/>
        <w:jc w:val="center"/>
        <w:rPr>
          <w:b/>
        </w:rPr>
      </w:pPr>
    </w:p>
    <w:p w14:paraId="69E7BAA1" w14:textId="77777777" w:rsidR="001E1931" w:rsidRDefault="001E1931">
      <w:pPr>
        <w:spacing w:after="30" w:line="240" w:lineRule="auto"/>
        <w:ind w:left="0" w:firstLine="0"/>
        <w:jc w:val="center"/>
        <w:rPr>
          <w:b/>
        </w:rPr>
      </w:pPr>
    </w:p>
    <w:p w14:paraId="79EF9E3B" w14:textId="77777777" w:rsidR="001E1931" w:rsidRDefault="001E1931">
      <w:pPr>
        <w:spacing w:after="30" w:line="240" w:lineRule="auto"/>
        <w:ind w:left="0" w:firstLine="0"/>
        <w:jc w:val="center"/>
        <w:rPr>
          <w:b/>
        </w:rPr>
      </w:pPr>
    </w:p>
    <w:p w14:paraId="78964547" w14:textId="77777777" w:rsidR="001E1931" w:rsidRDefault="001E1931">
      <w:pPr>
        <w:spacing w:after="30" w:line="240" w:lineRule="auto"/>
        <w:ind w:left="0" w:firstLine="0"/>
        <w:jc w:val="center"/>
        <w:rPr>
          <w:b/>
        </w:rPr>
      </w:pPr>
    </w:p>
    <w:p w14:paraId="37EC9AC5" w14:textId="77777777" w:rsidR="001E1931" w:rsidRDefault="001E1931">
      <w:pPr>
        <w:spacing w:after="30" w:line="240" w:lineRule="auto"/>
        <w:ind w:left="0" w:firstLine="0"/>
        <w:jc w:val="center"/>
        <w:rPr>
          <w:b/>
        </w:rPr>
      </w:pPr>
    </w:p>
    <w:p w14:paraId="0AFA59A7" w14:textId="77777777" w:rsidR="001E1931" w:rsidRDefault="001E1931">
      <w:pPr>
        <w:spacing w:after="30" w:line="240" w:lineRule="auto"/>
        <w:ind w:left="0" w:firstLine="0"/>
        <w:jc w:val="center"/>
        <w:rPr>
          <w:b/>
        </w:rPr>
      </w:pPr>
    </w:p>
    <w:p w14:paraId="414E063A" w14:textId="77777777" w:rsidR="001E1931" w:rsidRDefault="001E1931">
      <w:pPr>
        <w:spacing w:after="30" w:line="240" w:lineRule="auto"/>
        <w:ind w:left="0" w:firstLine="0"/>
        <w:jc w:val="center"/>
        <w:rPr>
          <w:b/>
        </w:rPr>
      </w:pPr>
    </w:p>
    <w:p w14:paraId="6951BF80" w14:textId="77777777" w:rsidR="001E1931" w:rsidRDefault="001E1931">
      <w:pPr>
        <w:spacing w:after="30" w:line="240" w:lineRule="auto"/>
        <w:ind w:left="0" w:firstLine="0"/>
        <w:jc w:val="center"/>
        <w:rPr>
          <w:b/>
        </w:rPr>
      </w:pPr>
    </w:p>
    <w:p w14:paraId="002C88F1" w14:textId="77777777" w:rsidR="001E1931" w:rsidRDefault="001E1931">
      <w:pPr>
        <w:spacing w:after="30" w:line="240" w:lineRule="auto"/>
        <w:ind w:left="0" w:firstLine="0"/>
        <w:jc w:val="center"/>
        <w:rPr>
          <w:b/>
        </w:rPr>
      </w:pPr>
    </w:p>
    <w:p w14:paraId="478E2732" w14:textId="77777777" w:rsidR="001E1931" w:rsidRDefault="001E1931">
      <w:pPr>
        <w:spacing w:after="30" w:line="240" w:lineRule="auto"/>
        <w:ind w:left="0" w:firstLine="0"/>
        <w:jc w:val="center"/>
        <w:rPr>
          <w:b/>
        </w:rPr>
      </w:pPr>
    </w:p>
    <w:p w14:paraId="338271FF" w14:textId="77777777" w:rsidR="003564FC" w:rsidRDefault="00D5422E">
      <w:pPr>
        <w:spacing w:after="30" w:line="240" w:lineRule="auto"/>
        <w:ind w:left="0" w:firstLine="0"/>
        <w:jc w:val="center"/>
      </w:pPr>
      <w:r>
        <w:rPr>
          <w:b/>
        </w:rPr>
        <w:t xml:space="preserve"> </w:t>
      </w:r>
    </w:p>
    <w:p w14:paraId="2E5C1AC8" w14:textId="77777777" w:rsidR="003564FC" w:rsidRDefault="00D5422E">
      <w:pPr>
        <w:spacing w:line="240" w:lineRule="auto"/>
        <w:ind w:left="242" w:firstLine="0"/>
        <w:jc w:val="left"/>
      </w:pPr>
      <w:r>
        <w:t xml:space="preserve"> </w:t>
      </w:r>
    </w:p>
    <w:p w14:paraId="1E7C27A6" w14:textId="77777777" w:rsidR="003564FC" w:rsidRDefault="001513B0" w:rsidP="00DF2384">
      <w:pPr>
        <w:spacing w:after="0" w:line="240" w:lineRule="auto"/>
        <w:ind w:left="242" w:firstLine="0"/>
        <w:jc w:val="center"/>
      </w:pPr>
      <w:r>
        <w:rPr>
          <w:noProof/>
        </w:rPr>
        <mc:AlternateContent>
          <mc:Choice Requires="wpg">
            <w:drawing>
              <wp:inline distT="0" distB="0" distL="0" distR="0" wp14:anchorId="60FBF7BB" wp14:editId="3D5BBB5E">
                <wp:extent cx="3670300" cy="810895"/>
                <wp:effectExtent l="0" t="0" r="44450" b="0"/>
                <wp:docPr id="277824" name="Group 2778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0300" cy="810895"/>
                          <a:chOff x="0" y="0"/>
                          <a:chExt cx="2453640" cy="810958"/>
                        </a:xfrm>
                      </wpg:grpSpPr>
                      <wps:wsp>
                        <wps:cNvPr id="50149" name="Shape 50149"/>
                        <wps:cNvSpPr/>
                        <wps:spPr>
                          <a:xfrm>
                            <a:off x="76200" y="170878"/>
                            <a:ext cx="2377440" cy="640080"/>
                          </a:xfrm>
                          <a:custGeom>
                            <a:avLst/>
                            <a:gdLst/>
                            <a:ahLst/>
                            <a:cxnLst/>
                            <a:rect l="0" t="0" r="0" b="0"/>
                            <a:pathLst>
                              <a:path w="2377440" h="640080">
                                <a:moveTo>
                                  <a:pt x="106680" y="0"/>
                                </a:moveTo>
                                <a:lnTo>
                                  <a:pt x="2270760" y="0"/>
                                </a:lnTo>
                                <a:cubicBezTo>
                                  <a:pt x="2329688" y="0"/>
                                  <a:pt x="2377440" y="47751"/>
                                  <a:pt x="2377440" y="106680"/>
                                </a:cubicBezTo>
                                <a:lnTo>
                                  <a:pt x="2377440" y="533400"/>
                                </a:lnTo>
                                <a:cubicBezTo>
                                  <a:pt x="2377440" y="592327"/>
                                  <a:pt x="2329688" y="640080"/>
                                  <a:pt x="2270760" y="640080"/>
                                </a:cubicBezTo>
                                <a:lnTo>
                                  <a:pt x="106680" y="640080"/>
                                </a:lnTo>
                                <a:cubicBezTo>
                                  <a:pt x="47752" y="640080"/>
                                  <a:pt x="0" y="592327"/>
                                  <a:pt x="0" y="533400"/>
                                </a:cubicBezTo>
                                <a:lnTo>
                                  <a:pt x="0" y="106680"/>
                                </a:lnTo>
                                <a:cubicBezTo>
                                  <a:pt x="0" y="47751"/>
                                  <a:pt x="47752" y="0"/>
                                  <a:pt x="106680" y="0"/>
                                </a:cubicBezTo>
                                <a:close/>
                              </a:path>
                            </a:pathLst>
                          </a:custGeom>
                          <a:solidFill>
                            <a:srgbClr val="808080">
                              <a:alpha val="50196"/>
                            </a:srgbClr>
                          </a:solidFill>
                          <a:ln w="0" cap="flat">
                            <a:noFill/>
                            <a:miter lim="127000"/>
                          </a:ln>
                          <a:effectLst/>
                        </wps:spPr>
                        <wps:bodyPr/>
                      </wps:wsp>
                      <wps:wsp>
                        <wps:cNvPr id="50150" name="Shape 50150"/>
                        <wps:cNvSpPr/>
                        <wps:spPr>
                          <a:xfrm>
                            <a:off x="0" y="94678"/>
                            <a:ext cx="2377440" cy="640080"/>
                          </a:xfrm>
                          <a:custGeom>
                            <a:avLst/>
                            <a:gdLst/>
                            <a:ahLst/>
                            <a:cxnLst/>
                            <a:rect l="0" t="0" r="0" b="0"/>
                            <a:pathLst>
                              <a:path w="2377440" h="640080">
                                <a:moveTo>
                                  <a:pt x="106680" y="0"/>
                                </a:moveTo>
                                <a:lnTo>
                                  <a:pt x="2270760" y="0"/>
                                </a:lnTo>
                                <a:cubicBezTo>
                                  <a:pt x="2329688" y="0"/>
                                  <a:pt x="2377440" y="47751"/>
                                  <a:pt x="2377440" y="106680"/>
                                </a:cubicBezTo>
                                <a:lnTo>
                                  <a:pt x="2377440" y="533400"/>
                                </a:lnTo>
                                <a:cubicBezTo>
                                  <a:pt x="2377440" y="592327"/>
                                  <a:pt x="2329688" y="640080"/>
                                  <a:pt x="2270760" y="640080"/>
                                </a:cubicBezTo>
                                <a:lnTo>
                                  <a:pt x="106680" y="640080"/>
                                </a:lnTo>
                                <a:cubicBezTo>
                                  <a:pt x="47752" y="640080"/>
                                  <a:pt x="0" y="592327"/>
                                  <a:pt x="0" y="533400"/>
                                </a:cubicBezTo>
                                <a:lnTo>
                                  <a:pt x="0" y="106680"/>
                                </a:lnTo>
                                <a:cubicBezTo>
                                  <a:pt x="0" y="47751"/>
                                  <a:pt x="47752" y="0"/>
                                  <a:pt x="106680" y="0"/>
                                </a:cubicBezTo>
                                <a:close/>
                              </a:path>
                            </a:pathLst>
                          </a:custGeom>
                          <a:solidFill>
                            <a:srgbClr val="FFFFFF"/>
                          </a:solidFill>
                          <a:ln w="0" cap="flat">
                            <a:noFill/>
                            <a:miter lim="127000"/>
                          </a:ln>
                          <a:effectLst/>
                        </wps:spPr>
                        <wps:bodyPr/>
                      </wps:wsp>
                      <wps:wsp>
                        <wps:cNvPr id="50151" name="Shape 50151"/>
                        <wps:cNvSpPr/>
                        <wps:spPr>
                          <a:xfrm>
                            <a:off x="0" y="94678"/>
                            <a:ext cx="2377440" cy="640080"/>
                          </a:xfrm>
                          <a:custGeom>
                            <a:avLst/>
                            <a:gdLst/>
                            <a:ahLst/>
                            <a:cxnLst/>
                            <a:rect l="0" t="0" r="0" b="0"/>
                            <a:pathLst>
                              <a:path w="2377440" h="640080">
                                <a:moveTo>
                                  <a:pt x="106680" y="0"/>
                                </a:moveTo>
                                <a:cubicBezTo>
                                  <a:pt x="47752" y="0"/>
                                  <a:pt x="0" y="47751"/>
                                  <a:pt x="0" y="106680"/>
                                </a:cubicBezTo>
                                <a:lnTo>
                                  <a:pt x="0" y="533400"/>
                                </a:lnTo>
                                <a:cubicBezTo>
                                  <a:pt x="0" y="592327"/>
                                  <a:pt x="47752" y="640080"/>
                                  <a:pt x="106680" y="640080"/>
                                </a:cubicBezTo>
                                <a:lnTo>
                                  <a:pt x="2270760" y="640080"/>
                                </a:lnTo>
                                <a:cubicBezTo>
                                  <a:pt x="2329688" y="640080"/>
                                  <a:pt x="2377440" y="592327"/>
                                  <a:pt x="2377440" y="533400"/>
                                </a:cubicBezTo>
                                <a:lnTo>
                                  <a:pt x="2377440" y="106680"/>
                                </a:lnTo>
                                <a:cubicBezTo>
                                  <a:pt x="2377440" y="47751"/>
                                  <a:pt x="2329688" y="0"/>
                                  <a:pt x="2270760" y="0"/>
                                </a:cubicBezTo>
                                <a:close/>
                              </a:path>
                            </a:pathLst>
                          </a:custGeom>
                          <a:noFill/>
                          <a:ln w="9525" cap="rnd" cmpd="sng" algn="ctr">
                            <a:solidFill>
                              <a:srgbClr val="000000"/>
                            </a:solidFill>
                            <a:prstDash val="solid"/>
                            <a:round/>
                          </a:ln>
                          <a:effectLst/>
                        </wps:spPr>
                        <wps:bodyPr/>
                      </wps:wsp>
                      <wps:wsp>
                        <wps:cNvPr id="50212" name="Rectangle 50212"/>
                        <wps:cNvSpPr/>
                        <wps:spPr>
                          <a:xfrm>
                            <a:off x="1416685" y="0"/>
                            <a:ext cx="47551" cy="175186"/>
                          </a:xfrm>
                          <a:prstGeom prst="rect">
                            <a:avLst/>
                          </a:prstGeom>
                          <a:ln>
                            <a:noFill/>
                          </a:ln>
                        </wps:spPr>
                        <wps:txbx>
                          <w:txbxContent>
                            <w:p w14:paraId="0256038C" w14:textId="77777777" w:rsidR="00580327" w:rsidRDefault="00580327">
                              <w:pPr>
                                <w:spacing w:after="0" w:line="276" w:lineRule="auto"/>
                                <w:ind w:left="0" w:firstLine="0"/>
                                <w:jc w:val="left"/>
                              </w:pPr>
                              <w:r>
                                <w:rPr>
                                  <w:b/>
                                </w:rPr>
                                <w:t xml:space="preserve"> </w:t>
                              </w:r>
                            </w:p>
                          </w:txbxContent>
                        </wps:txbx>
                        <wps:bodyPr horzOverflow="overflow" lIns="0" tIns="0" rIns="0" bIns="0" rtlCol="0">
                          <a:noAutofit/>
                        </wps:bodyPr>
                      </wps:wsp>
                      <wps:wsp>
                        <wps:cNvPr id="50213" name="Rectangle 50213"/>
                        <wps:cNvSpPr/>
                        <wps:spPr>
                          <a:xfrm>
                            <a:off x="1044829" y="164592"/>
                            <a:ext cx="990191" cy="175186"/>
                          </a:xfrm>
                          <a:prstGeom prst="rect">
                            <a:avLst/>
                          </a:prstGeom>
                          <a:ln>
                            <a:noFill/>
                          </a:ln>
                        </wps:spPr>
                        <wps:txbx>
                          <w:txbxContent>
                            <w:p w14:paraId="0A78D3F2" w14:textId="77777777" w:rsidR="00580327" w:rsidRDefault="00580327">
                              <w:pPr>
                                <w:spacing w:after="0" w:line="276" w:lineRule="auto"/>
                                <w:ind w:left="0" w:firstLine="0"/>
                                <w:jc w:val="left"/>
                              </w:pPr>
                              <w:r>
                                <w:rPr>
                                  <w:b/>
                                </w:rPr>
                                <w:t>PIECE N° 9</w:t>
                              </w:r>
                            </w:p>
                          </w:txbxContent>
                        </wps:txbx>
                        <wps:bodyPr horzOverflow="overflow" lIns="0" tIns="0" rIns="0" bIns="0" rtlCol="0">
                          <a:noAutofit/>
                        </wps:bodyPr>
                      </wps:wsp>
                      <wps:wsp>
                        <wps:cNvPr id="50214" name="Rectangle 50214"/>
                        <wps:cNvSpPr/>
                        <wps:spPr>
                          <a:xfrm>
                            <a:off x="1788541" y="164592"/>
                            <a:ext cx="47551" cy="175186"/>
                          </a:xfrm>
                          <a:prstGeom prst="rect">
                            <a:avLst/>
                          </a:prstGeom>
                          <a:ln>
                            <a:noFill/>
                          </a:ln>
                        </wps:spPr>
                        <wps:txbx>
                          <w:txbxContent>
                            <w:p w14:paraId="183A4AC4" w14:textId="77777777" w:rsidR="00580327" w:rsidRDefault="00580327">
                              <w:pPr>
                                <w:spacing w:after="0" w:line="276" w:lineRule="auto"/>
                                <w:ind w:left="0" w:firstLine="0"/>
                                <w:jc w:val="left"/>
                              </w:pPr>
                              <w:r>
                                <w:rPr>
                                  <w:b/>
                                </w:rPr>
                                <w:t xml:space="preserve"> </w:t>
                              </w:r>
                            </w:p>
                          </w:txbxContent>
                        </wps:txbx>
                        <wps:bodyPr horzOverflow="overflow" lIns="0" tIns="0" rIns="0" bIns="0" rtlCol="0">
                          <a:noAutofit/>
                        </wps:bodyPr>
                      </wps:wsp>
                      <wps:wsp>
                        <wps:cNvPr id="50215" name="Rectangle 50215"/>
                        <wps:cNvSpPr/>
                        <wps:spPr>
                          <a:xfrm>
                            <a:off x="768731" y="329184"/>
                            <a:ext cx="1723604" cy="175186"/>
                          </a:xfrm>
                          <a:prstGeom prst="rect">
                            <a:avLst/>
                          </a:prstGeom>
                          <a:ln>
                            <a:noFill/>
                          </a:ln>
                        </wps:spPr>
                        <wps:txbx>
                          <w:txbxContent>
                            <w:p w14:paraId="7BE64FDD" w14:textId="77777777" w:rsidR="00580327" w:rsidRDefault="00580327">
                              <w:pPr>
                                <w:spacing w:after="0" w:line="276" w:lineRule="auto"/>
                                <w:ind w:left="0" w:firstLine="0"/>
                                <w:jc w:val="left"/>
                              </w:pPr>
                              <w:r>
                                <w:rPr>
                                  <w:b/>
                                </w:rPr>
                                <w:t>Le modèle de la lettre commande</w:t>
                              </w:r>
                            </w:p>
                          </w:txbxContent>
                        </wps:txbx>
                        <wps:bodyPr horzOverflow="overflow" lIns="0" tIns="0" rIns="0" bIns="0" rtlCol="0">
                          <a:noAutofit/>
                        </wps:bodyPr>
                      </wps:wsp>
                      <wps:wsp>
                        <wps:cNvPr id="50216" name="Rectangle 50216"/>
                        <wps:cNvSpPr/>
                        <wps:spPr>
                          <a:xfrm>
                            <a:off x="2064385" y="329184"/>
                            <a:ext cx="47551" cy="175186"/>
                          </a:xfrm>
                          <a:prstGeom prst="rect">
                            <a:avLst/>
                          </a:prstGeom>
                          <a:ln>
                            <a:noFill/>
                          </a:ln>
                        </wps:spPr>
                        <wps:txbx>
                          <w:txbxContent>
                            <w:p w14:paraId="13450821" w14:textId="77777777" w:rsidR="00580327" w:rsidRDefault="00580327">
                              <w:pPr>
                                <w:spacing w:after="0" w:line="276" w:lineRule="auto"/>
                                <w:ind w:left="0" w:firstLine="0"/>
                                <w:jc w:val="left"/>
                              </w:pPr>
                              <w:r>
                                <w:rPr>
                                  <w:b/>
                                </w:rPr>
                                <w:t xml:space="preserve"> </w:t>
                              </w:r>
                            </w:p>
                          </w:txbxContent>
                        </wps:txbx>
                        <wps:bodyPr horzOverflow="overflow" lIns="0" tIns="0" rIns="0" bIns="0" rtlCol="0">
                          <a:noAutofit/>
                        </wps:bodyPr>
                      </wps:wsp>
                    </wpg:wgp>
                  </a:graphicData>
                </a:graphic>
              </wp:inline>
            </w:drawing>
          </mc:Choice>
          <mc:Fallback>
            <w:pict>
              <v:group w14:anchorId="60FBF7BB" id="Group 277824" o:spid="_x0000_s1105" style="width:289pt;height:63.85pt;mso-position-horizontal-relative:char;mso-position-vertical-relative:line" coordsize="24536,8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">
                <v:shape id="Shape 50149" o:spid="_x0000_s1106" style="position:absolute;left:762;top:1708;width:23774;height:6401;visibility:visible;mso-wrap-style:square;v-text-anchor:top" coordsize="237744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" path="m106680,l2270760,v58928,,106680,47751,106680,106680l2377440,533400v,58927,-47752,106680,-106680,106680l106680,640080c47752,640080,,592327,,533400l,106680c,47751,47752,,106680,xe" fillcolor="gray" stroked="f" strokeweight="0">
                  <v:fill opacity="32896f"/>
                  <v:stroke miterlimit="83231f" joinstyle="miter"/>
                  <v:path arrowok="t" textboxrect="0,0,2377440,640080"/>
                </v:shape>
                <v:shape id="Shape 50150" o:spid="_x0000_s1107" style="position:absolute;top:946;width:23774;height:6401;visibility:visible;mso-wrap-style:square;v-text-anchor:top" coordsize="237744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" path="m106680,l2270760,v58928,,106680,47751,106680,106680l2377440,533400v,58927,-47752,106680,-106680,106680l106680,640080c47752,640080,,592327,,533400l,106680c,47751,47752,,106680,xe" stroked="f" strokeweight="0">
                  <v:stroke miterlimit="83231f" joinstyle="miter"/>
                  <v:path arrowok="t" textboxrect="0,0,2377440,640080"/>
                </v:shape>
                <v:shape id="Shape 50151" o:spid="_x0000_s1108" style="position:absolute;top:946;width:23774;height:6401;visibility:visible;mso-wrap-style:square;v-text-anchor:top" coordsize="237744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" path="m106680,c47752,,,47751,,106680l,533400v,58927,47752,106680,106680,106680l2270760,640080v58928,,106680,-47753,106680,-106680l2377440,106680c2377440,47751,2329688,,2270760,l106680,xe" filled="f">
                  <v:stroke endcap="round"/>
                  <v:path arrowok="t" textboxrect="0,0,2377440,640080"/>
                </v:shape>
                <v:rect id="Rectangle 50212" o:spid="_x0000_s1109" style="position:absolute;left:14166;width:476;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" filled="f" stroked="f">
                  <v:textbox inset="0,0,0,0">
                    <w:txbxContent>
                      <w:p w14:paraId="0256038C" w14:textId="77777777" w:rsidR="00580327" w:rsidRDefault="00580327">
                        <w:pPr>
                          <w:spacing w:after="0" w:line="276" w:lineRule="auto"/>
                          <w:ind w:left="0" w:firstLine="0"/>
                          <w:jc w:val="left"/>
                        </w:pPr>
                        <w:r>
                          <w:rPr>
                            <w:b/>
                          </w:rPr>
                          <w:t xml:space="preserve"> </w:t>
                        </w:r>
                      </w:p>
                    </w:txbxContent>
                  </v:textbox>
                </v:rect>
                <v:rect id="Rectangle 50213" o:spid="_x0000_s1110" style="position:absolute;left:10448;top:1645;width:9902;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" filled="f" stroked="f">
                  <v:textbox inset="0,0,0,0">
                    <w:txbxContent>
                      <w:p w14:paraId="0A78D3F2" w14:textId="77777777" w:rsidR="00580327" w:rsidRDefault="00580327">
                        <w:pPr>
                          <w:spacing w:after="0" w:line="276" w:lineRule="auto"/>
                          <w:ind w:left="0" w:firstLine="0"/>
                          <w:jc w:val="left"/>
                        </w:pPr>
                        <w:r>
                          <w:rPr>
                            <w:b/>
                          </w:rPr>
                          <w:t>PIECE N° 9</w:t>
                        </w:r>
                      </w:p>
                    </w:txbxContent>
                  </v:textbox>
                </v:rect>
                <v:rect id="Rectangle 50214" o:spid="_x0000_s1111" style="position:absolute;left:17885;top:1645;width:47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" filled="f" stroked="f">
                  <v:textbox inset="0,0,0,0">
                    <w:txbxContent>
                      <w:p w14:paraId="183A4AC4" w14:textId="77777777" w:rsidR="00580327" w:rsidRDefault="00580327">
                        <w:pPr>
                          <w:spacing w:after="0" w:line="276" w:lineRule="auto"/>
                          <w:ind w:left="0" w:firstLine="0"/>
                          <w:jc w:val="left"/>
                        </w:pPr>
                        <w:r>
                          <w:rPr>
                            <w:b/>
                          </w:rPr>
                          <w:t xml:space="preserve"> </w:t>
                        </w:r>
                      </w:p>
                    </w:txbxContent>
                  </v:textbox>
                </v:rect>
                <v:rect id="Rectangle 50215" o:spid="_x0000_s1112" style="position:absolute;left:7687;top:3291;width:1723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" filled="f" stroked="f">
                  <v:textbox inset="0,0,0,0">
                    <w:txbxContent>
                      <w:p w14:paraId="7BE64FDD" w14:textId="77777777" w:rsidR="00580327" w:rsidRDefault="00580327">
                        <w:pPr>
                          <w:spacing w:after="0" w:line="276" w:lineRule="auto"/>
                          <w:ind w:left="0" w:firstLine="0"/>
                          <w:jc w:val="left"/>
                        </w:pPr>
                        <w:r>
                          <w:rPr>
                            <w:b/>
                          </w:rPr>
                          <w:t>Le modèle de la lettre commande</w:t>
                        </w:r>
                      </w:p>
                    </w:txbxContent>
                  </v:textbox>
                </v:rect>
                <v:rect id="Rectangle 50216" o:spid="_x0000_s1113" style="position:absolute;left:20643;top:3291;width:476;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" filled="f" stroked="f">
                  <v:textbox inset="0,0,0,0">
                    <w:txbxContent>
                      <w:p w14:paraId="13450821" w14:textId="77777777" w:rsidR="00580327" w:rsidRDefault="00580327">
                        <w:pPr>
                          <w:spacing w:after="0" w:line="276" w:lineRule="auto"/>
                          <w:ind w:left="0" w:firstLine="0"/>
                          <w:jc w:val="left"/>
                        </w:pPr>
                        <w:r>
                          <w:rPr>
                            <w:b/>
                          </w:rPr>
                          <w:t xml:space="preserve"> </w:t>
                        </w:r>
                      </w:p>
                    </w:txbxContent>
                  </v:textbox>
                </v:rect>
                <w10:anchorlock/>
              </v:group>
            </w:pict>
          </mc:Fallback>
        </mc:AlternateContent>
      </w:r>
    </w:p>
    <w:p w14:paraId="1C09DF9A" w14:textId="77777777" w:rsidR="003564FC" w:rsidRDefault="00D5422E">
      <w:pPr>
        <w:spacing w:after="34" w:line="240" w:lineRule="auto"/>
        <w:ind w:left="242" w:right="3474" w:firstLine="0"/>
        <w:jc w:val="left"/>
      </w:pPr>
      <w:r>
        <w:t xml:space="preserve"> </w:t>
      </w:r>
    </w:p>
    <w:p w14:paraId="41D3D7AF" w14:textId="77777777" w:rsidR="003564FC" w:rsidRDefault="00D5422E">
      <w:pPr>
        <w:spacing w:after="34" w:line="240" w:lineRule="auto"/>
        <w:ind w:left="242" w:firstLine="0"/>
        <w:jc w:val="left"/>
      </w:pPr>
      <w:r>
        <w:t xml:space="preserve"> </w:t>
      </w:r>
    </w:p>
    <w:p w14:paraId="77062C03" w14:textId="77777777" w:rsidR="003564FC" w:rsidRDefault="00D5422E">
      <w:pPr>
        <w:spacing w:after="35" w:line="240" w:lineRule="auto"/>
        <w:ind w:left="242" w:firstLine="0"/>
        <w:jc w:val="left"/>
      </w:pPr>
      <w:r>
        <w:t xml:space="preserve"> </w:t>
      </w:r>
    </w:p>
    <w:p w14:paraId="42D36E51" w14:textId="77777777" w:rsidR="003564FC" w:rsidRDefault="00D5422E">
      <w:pPr>
        <w:spacing w:after="32" w:line="240" w:lineRule="auto"/>
        <w:ind w:left="242" w:firstLine="0"/>
        <w:jc w:val="left"/>
      </w:pPr>
      <w:r>
        <w:t xml:space="preserve"> </w:t>
      </w:r>
    </w:p>
    <w:p w14:paraId="443C03C0" w14:textId="77777777" w:rsidR="003564FC" w:rsidRDefault="00D5422E">
      <w:pPr>
        <w:spacing w:after="34" w:line="240" w:lineRule="auto"/>
        <w:ind w:left="242" w:firstLine="0"/>
        <w:jc w:val="left"/>
      </w:pPr>
      <w:r>
        <w:t xml:space="preserve"> </w:t>
      </w:r>
    </w:p>
    <w:p w14:paraId="4D68ACEC" w14:textId="77777777" w:rsidR="00D27FB1" w:rsidRDefault="00D27FB1">
      <w:pPr>
        <w:spacing w:after="34" w:line="240" w:lineRule="auto"/>
        <w:ind w:left="242" w:firstLine="0"/>
        <w:jc w:val="left"/>
      </w:pPr>
    </w:p>
    <w:p w14:paraId="43BEC136" w14:textId="77777777" w:rsidR="00D27FB1" w:rsidRDefault="00D27FB1">
      <w:pPr>
        <w:spacing w:after="34" w:line="240" w:lineRule="auto"/>
        <w:ind w:left="242" w:firstLine="0"/>
        <w:jc w:val="left"/>
      </w:pPr>
    </w:p>
    <w:p w14:paraId="0807088A" w14:textId="77777777" w:rsidR="00D27FB1" w:rsidRDefault="00D27FB1">
      <w:pPr>
        <w:spacing w:after="34" w:line="240" w:lineRule="auto"/>
        <w:ind w:left="242" w:firstLine="0"/>
        <w:jc w:val="left"/>
      </w:pPr>
    </w:p>
    <w:p w14:paraId="10DF5A65" w14:textId="77777777" w:rsidR="00D27FB1" w:rsidRDefault="00D27FB1">
      <w:pPr>
        <w:spacing w:after="34" w:line="240" w:lineRule="auto"/>
        <w:ind w:left="242" w:firstLine="0"/>
        <w:jc w:val="left"/>
      </w:pPr>
    </w:p>
    <w:p w14:paraId="639B9A5F" w14:textId="77777777" w:rsidR="00C71A9E" w:rsidRDefault="00C71A9E">
      <w:pPr>
        <w:spacing w:after="34" w:line="240" w:lineRule="auto"/>
        <w:ind w:left="242" w:firstLine="0"/>
        <w:jc w:val="left"/>
      </w:pPr>
    </w:p>
    <w:p w14:paraId="637E2BDD" w14:textId="77777777" w:rsidR="00C71A9E" w:rsidRDefault="00C71A9E">
      <w:pPr>
        <w:spacing w:after="34" w:line="240" w:lineRule="auto"/>
        <w:ind w:left="242" w:firstLine="0"/>
        <w:jc w:val="left"/>
      </w:pPr>
    </w:p>
    <w:p w14:paraId="7A65B910" w14:textId="77777777" w:rsidR="00C71A9E" w:rsidRDefault="00C71A9E">
      <w:pPr>
        <w:spacing w:after="34" w:line="240" w:lineRule="auto"/>
        <w:ind w:left="242" w:firstLine="0"/>
        <w:jc w:val="left"/>
      </w:pPr>
    </w:p>
    <w:p w14:paraId="2B799DB7" w14:textId="77777777" w:rsidR="00C71A9E" w:rsidRDefault="00C71A9E">
      <w:pPr>
        <w:spacing w:after="34" w:line="240" w:lineRule="auto"/>
        <w:ind w:left="242" w:firstLine="0"/>
        <w:jc w:val="left"/>
      </w:pPr>
    </w:p>
    <w:p w14:paraId="73A4358B" w14:textId="77777777" w:rsidR="00C71A9E" w:rsidRDefault="00C71A9E">
      <w:pPr>
        <w:spacing w:after="34" w:line="240" w:lineRule="auto"/>
        <w:ind w:left="242" w:firstLine="0"/>
        <w:jc w:val="left"/>
      </w:pPr>
    </w:p>
    <w:p w14:paraId="7DA6FAF2" w14:textId="77777777" w:rsidR="00C71A9E" w:rsidRDefault="00C71A9E">
      <w:pPr>
        <w:spacing w:after="34" w:line="240" w:lineRule="auto"/>
        <w:ind w:left="242" w:firstLine="0"/>
        <w:jc w:val="left"/>
      </w:pPr>
    </w:p>
    <w:p w14:paraId="09F61406" w14:textId="77777777" w:rsidR="00C71A9E" w:rsidRDefault="00C71A9E">
      <w:pPr>
        <w:spacing w:after="34" w:line="240" w:lineRule="auto"/>
        <w:ind w:left="242" w:firstLine="0"/>
        <w:jc w:val="left"/>
      </w:pPr>
    </w:p>
    <w:p w14:paraId="406AD244" w14:textId="77777777" w:rsidR="00C71A9E" w:rsidRDefault="00C71A9E">
      <w:pPr>
        <w:spacing w:after="34" w:line="240" w:lineRule="auto"/>
        <w:ind w:left="242" w:firstLine="0"/>
        <w:jc w:val="left"/>
      </w:pPr>
    </w:p>
    <w:p w14:paraId="5D115B5C" w14:textId="77777777" w:rsidR="00C71A9E" w:rsidRDefault="00C71A9E">
      <w:pPr>
        <w:spacing w:after="34" w:line="240" w:lineRule="auto"/>
        <w:ind w:left="242" w:firstLine="0"/>
        <w:jc w:val="left"/>
      </w:pPr>
    </w:p>
    <w:p w14:paraId="7DEABE65" w14:textId="77777777" w:rsidR="00C71A9E" w:rsidRDefault="00C71A9E">
      <w:pPr>
        <w:spacing w:after="34" w:line="240" w:lineRule="auto"/>
        <w:ind w:left="242" w:firstLine="0"/>
        <w:jc w:val="left"/>
      </w:pPr>
    </w:p>
    <w:p w14:paraId="31973110" w14:textId="77777777" w:rsidR="00C71A9E" w:rsidRDefault="00C71A9E">
      <w:pPr>
        <w:spacing w:after="34" w:line="240" w:lineRule="auto"/>
        <w:ind w:left="242" w:firstLine="0"/>
        <w:jc w:val="left"/>
      </w:pPr>
    </w:p>
    <w:p w14:paraId="1041FCC5" w14:textId="77777777" w:rsidR="00C71A9E" w:rsidRDefault="00C71A9E">
      <w:pPr>
        <w:spacing w:after="34" w:line="240" w:lineRule="auto"/>
        <w:ind w:left="242" w:firstLine="0"/>
        <w:jc w:val="left"/>
      </w:pPr>
    </w:p>
    <w:p w14:paraId="4E8ACFC2" w14:textId="77777777" w:rsidR="00C71A9E" w:rsidRDefault="00C71A9E">
      <w:pPr>
        <w:spacing w:after="34" w:line="240" w:lineRule="auto"/>
        <w:ind w:left="242" w:firstLine="0"/>
        <w:jc w:val="left"/>
      </w:pPr>
    </w:p>
    <w:p w14:paraId="3E51162D" w14:textId="77777777" w:rsidR="00580327" w:rsidRDefault="00580327">
      <w:pPr>
        <w:spacing w:after="34" w:line="240" w:lineRule="auto"/>
        <w:ind w:left="242" w:firstLine="0"/>
        <w:jc w:val="left"/>
      </w:pPr>
    </w:p>
    <w:p w14:paraId="47CC87E0" w14:textId="77777777" w:rsidR="00580327" w:rsidRDefault="00580327">
      <w:pPr>
        <w:spacing w:after="34" w:line="240" w:lineRule="auto"/>
        <w:ind w:left="242" w:firstLine="0"/>
        <w:jc w:val="left"/>
      </w:pPr>
    </w:p>
    <w:p w14:paraId="0C8579D0" w14:textId="77777777" w:rsidR="00580327" w:rsidRDefault="00580327">
      <w:pPr>
        <w:spacing w:after="34" w:line="240" w:lineRule="auto"/>
        <w:ind w:left="242" w:firstLine="0"/>
        <w:jc w:val="left"/>
      </w:pPr>
    </w:p>
    <w:p w14:paraId="779EE771" w14:textId="77777777" w:rsidR="00580327" w:rsidRDefault="00580327">
      <w:pPr>
        <w:spacing w:after="34" w:line="240" w:lineRule="auto"/>
        <w:ind w:left="242" w:firstLine="0"/>
        <w:jc w:val="left"/>
      </w:pPr>
    </w:p>
    <w:p w14:paraId="2621D3D0" w14:textId="77777777" w:rsidR="00580327" w:rsidRDefault="00580327">
      <w:pPr>
        <w:spacing w:after="34" w:line="240" w:lineRule="auto"/>
        <w:ind w:left="242" w:firstLine="0"/>
        <w:jc w:val="left"/>
      </w:pPr>
    </w:p>
    <w:p w14:paraId="7AC78C7B" w14:textId="77777777" w:rsidR="00580327" w:rsidRDefault="00580327">
      <w:pPr>
        <w:spacing w:after="34" w:line="240" w:lineRule="auto"/>
        <w:ind w:left="242" w:firstLine="0"/>
        <w:jc w:val="left"/>
      </w:pPr>
    </w:p>
    <w:p w14:paraId="5465342F" w14:textId="77777777" w:rsidR="00580327" w:rsidRDefault="00580327">
      <w:pPr>
        <w:spacing w:after="34" w:line="240" w:lineRule="auto"/>
        <w:ind w:left="242" w:firstLine="0"/>
        <w:jc w:val="left"/>
      </w:pPr>
    </w:p>
    <w:p w14:paraId="498FBF52" w14:textId="77777777" w:rsidR="00580327" w:rsidRDefault="00580327">
      <w:pPr>
        <w:spacing w:after="34" w:line="240" w:lineRule="auto"/>
        <w:ind w:left="242" w:firstLine="0"/>
        <w:jc w:val="left"/>
      </w:pPr>
    </w:p>
    <w:p w14:paraId="2AAB9B3C" w14:textId="77777777" w:rsidR="00580327" w:rsidRDefault="00580327">
      <w:pPr>
        <w:spacing w:after="34" w:line="240" w:lineRule="auto"/>
        <w:ind w:left="242" w:firstLine="0"/>
        <w:jc w:val="left"/>
      </w:pPr>
    </w:p>
    <w:p w14:paraId="146F1C99" w14:textId="77777777" w:rsidR="00580327" w:rsidRDefault="00580327">
      <w:pPr>
        <w:spacing w:after="34" w:line="240" w:lineRule="auto"/>
        <w:ind w:left="242" w:firstLine="0"/>
        <w:jc w:val="left"/>
      </w:pPr>
    </w:p>
    <w:p w14:paraId="05A8DE38" w14:textId="77777777" w:rsidR="00580327" w:rsidRDefault="00580327">
      <w:pPr>
        <w:spacing w:after="34" w:line="240" w:lineRule="auto"/>
        <w:ind w:left="242" w:firstLine="0"/>
        <w:jc w:val="left"/>
      </w:pPr>
    </w:p>
    <w:p w14:paraId="3A61CC82" w14:textId="77777777" w:rsidR="00580327" w:rsidRDefault="00580327">
      <w:pPr>
        <w:spacing w:after="34" w:line="240" w:lineRule="auto"/>
        <w:ind w:left="242" w:firstLine="0"/>
        <w:jc w:val="left"/>
      </w:pPr>
    </w:p>
    <w:p w14:paraId="54EF599D" w14:textId="77777777" w:rsidR="00580327" w:rsidRDefault="00580327">
      <w:pPr>
        <w:spacing w:after="34" w:line="240" w:lineRule="auto"/>
        <w:ind w:left="242" w:firstLine="0"/>
        <w:jc w:val="left"/>
      </w:pPr>
    </w:p>
    <w:p w14:paraId="7D4DB353" w14:textId="77777777" w:rsidR="00580327" w:rsidRDefault="00580327">
      <w:pPr>
        <w:spacing w:after="34" w:line="240" w:lineRule="auto"/>
        <w:ind w:left="242" w:firstLine="0"/>
        <w:jc w:val="left"/>
      </w:pPr>
    </w:p>
    <w:p w14:paraId="28E56872" w14:textId="77777777" w:rsidR="00580327" w:rsidRDefault="00580327">
      <w:pPr>
        <w:spacing w:after="34" w:line="240" w:lineRule="auto"/>
        <w:ind w:left="242" w:firstLine="0"/>
        <w:jc w:val="left"/>
      </w:pPr>
    </w:p>
    <w:p w14:paraId="03E4A978" w14:textId="77777777" w:rsidR="00580327" w:rsidRDefault="00580327">
      <w:pPr>
        <w:spacing w:after="34" w:line="240" w:lineRule="auto"/>
        <w:ind w:left="242" w:firstLine="0"/>
        <w:jc w:val="left"/>
      </w:pPr>
    </w:p>
    <w:p w14:paraId="76462214" w14:textId="77777777" w:rsidR="00C71A9E" w:rsidRDefault="00C71A9E">
      <w:pPr>
        <w:spacing w:after="34" w:line="240" w:lineRule="auto"/>
        <w:ind w:left="242" w:firstLine="0"/>
        <w:jc w:val="left"/>
      </w:pPr>
    </w:p>
    <w:p w14:paraId="7B965006" w14:textId="77777777" w:rsidR="00C71A9E" w:rsidRDefault="00C71A9E">
      <w:pPr>
        <w:spacing w:after="34" w:line="240" w:lineRule="auto"/>
        <w:ind w:left="242" w:firstLine="0"/>
        <w:jc w:val="left"/>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1E1931" w:rsidRPr="008C60B0" w14:paraId="1C6DC8B5" w14:textId="77777777" w:rsidTr="004860DE">
        <w:trPr>
          <w:trHeight w:val="328"/>
        </w:trPr>
        <w:tc>
          <w:tcPr>
            <w:tcW w:w="4248" w:type="dxa"/>
            <w:hideMark/>
          </w:tcPr>
          <w:p w14:paraId="5088F2A3" w14:textId="77777777" w:rsidR="001E1931" w:rsidRPr="00B07BB3" w:rsidRDefault="001E1931" w:rsidP="004860DE">
            <w:pPr>
              <w:jc w:val="center"/>
              <w:rPr>
                <w:b/>
                <w:sz w:val="16"/>
                <w:szCs w:val="16"/>
              </w:rPr>
            </w:pPr>
            <w:r>
              <w:rPr>
                <w:noProof/>
              </w:rPr>
              <w:lastRenderedPageBreak/>
              <w:drawing>
                <wp:anchor distT="0" distB="0" distL="114300" distR="114300" simplePos="0" relativeHeight="251659776" behindDoc="1" locked="0" layoutInCell="1" allowOverlap="1" wp14:anchorId="54B497B2" wp14:editId="2F2C6686">
                  <wp:simplePos x="0" y="0"/>
                  <wp:positionH relativeFrom="column">
                    <wp:posOffset>2511425</wp:posOffset>
                  </wp:positionH>
                  <wp:positionV relativeFrom="paragraph">
                    <wp:posOffset>52070</wp:posOffset>
                  </wp:positionV>
                  <wp:extent cx="1188720" cy="1254760"/>
                  <wp:effectExtent l="0" t="0" r="0" b="0"/>
                  <wp:wrapNone/>
                  <wp:docPr id="3"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E:\Commune Dimako 19-02-2020\Dko 2020- Dossiers traités\Logo C-Dko\IMG-20200610-WA017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BB3">
              <w:rPr>
                <w:b/>
                <w:sz w:val="16"/>
                <w:szCs w:val="16"/>
              </w:rPr>
              <w:t>REPUBLIQUE DU CAMEROUN</w:t>
            </w:r>
          </w:p>
          <w:p w14:paraId="30D125D1" w14:textId="77777777" w:rsidR="001E1931" w:rsidRPr="00B07BB3" w:rsidRDefault="001E1931" w:rsidP="004860DE">
            <w:pPr>
              <w:jc w:val="center"/>
              <w:rPr>
                <w:b/>
                <w:sz w:val="16"/>
                <w:szCs w:val="16"/>
              </w:rPr>
            </w:pPr>
            <w:r w:rsidRPr="00B07BB3">
              <w:rPr>
                <w:b/>
                <w:sz w:val="16"/>
                <w:szCs w:val="16"/>
              </w:rPr>
              <w:t>Paix-Travail–Patrie</w:t>
            </w:r>
          </w:p>
          <w:p w14:paraId="62A48B28" w14:textId="77777777" w:rsidR="001E1931" w:rsidRPr="00B07BB3" w:rsidRDefault="001E1931" w:rsidP="004860DE">
            <w:pPr>
              <w:jc w:val="center"/>
              <w:rPr>
                <w:b/>
                <w:sz w:val="16"/>
                <w:szCs w:val="16"/>
              </w:rPr>
            </w:pPr>
            <w:r w:rsidRPr="00B07BB3">
              <w:rPr>
                <w:b/>
                <w:sz w:val="16"/>
                <w:szCs w:val="16"/>
              </w:rPr>
              <w:t>---------------</w:t>
            </w:r>
          </w:p>
        </w:tc>
        <w:tc>
          <w:tcPr>
            <w:tcW w:w="1571" w:type="dxa"/>
            <w:vMerge w:val="restart"/>
            <w:hideMark/>
          </w:tcPr>
          <w:p w14:paraId="5D7B5B44" w14:textId="77777777" w:rsidR="001E1931" w:rsidRPr="00B07BB3" w:rsidRDefault="001E1931" w:rsidP="004860DE">
            <w:pPr>
              <w:jc w:val="center"/>
              <w:rPr>
                <w:b/>
                <w:sz w:val="16"/>
                <w:szCs w:val="16"/>
              </w:rPr>
            </w:pPr>
          </w:p>
          <w:p w14:paraId="60692275" w14:textId="77777777" w:rsidR="001E1931" w:rsidRPr="00B07BB3" w:rsidRDefault="001E1931" w:rsidP="004860DE">
            <w:pPr>
              <w:jc w:val="center"/>
              <w:rPr>
                <w:b/>
                <w:sz w:val="16"/>
                <w:szCs w:val="16"/>
              </w:rPr>
            </w:pPr>
          </w:p>
          <w:p w14:paraId="3C5BCBC7" w14:textId="77777777" w:rsidR="001E1931" w:rsidRPr="00B07BB3" w:rsidRDefault="001E1931" w:rsidP="004860DE">
            <w:pPr>
              <w:jc w:val="center"/>
              <w:rPr>
                <w:b/>
                <w:sz w:val="16"/>
                <w:szCs w:val="16"/>
              </w:rPr>
            </w:pPr>
          </w:p>
        </w:tc>
        <w:tc>
          <w:tcPr>
            <w:tcW w:w="4117" w:type="dxa"/>
          </w:tcPr>
          <w:p w14:paraId="28A57300" w14:textId="77777777" w:rsidR="001E1931" w:rsidRPr="00B07BB3" w:rsidRDefault="001E1931" w:rsidP="004860DE">
            <w:pPr>
              <w:jc w:val="center"/>
              <w:rPr>
                <w:b/>
                <w:sz w:val="16"/>
                <w:szCs w:val="16"/>
                <w:lang w:val="en-US"/>
              </w:rPr>
            </w:pPr>
            <w:r w:rsidRPr="00B07BB3">
              <w:rPr>
                <w:b/>
                <w:sz w:val="16"/>
                <w:szCs w:val="16"/>
                <w:lang w:val="en-US"/>
              </w:rPr>
              <w:t>REPUBLIC OF CAMEROON</w:t>
            </w:r>
          </w:p>
          <w:p w14:paraId="6E399B71" w14:textId="77777777" w:rsidR="001E1931" w:rsidRPr="00B07BB3" w:rsidRDefault="001E1931" w:rsidP="004860DE">
            <w:pPr>
              <w:jc w:val="center"/>
              <w:rPr>
                <w:b/>
                <w:sz w:val="16"/>
                <w:szCs w:val="16"/>
                <w:lang w:val="en-US"/>
              </w:rPr>
            </w:pPr>
            <w:r w:rsidRPr="00B07BB3">
              <w:rPr>
                <w:b/>
                <w:sz w:val="16"/>
                <w:szCs w:val="16"/>
                <w:lang w:val="en-US"/>
              </w:rPr>
              <w:t>Peace–Work-Fatherland</w:t>
            </w:r>
          </w:p>
          <w:p w14:paraId="330D3317" w14:textId="77777777" w:rsidR="001E1931" w:rsidRPr="00B07BB3" w:rsidRDefault="001E1931" w:rsidP="004860DE">
            <w:pPr>
              <w:jc w:val="center"/>
              <w:rPr>
                <w:b/>
                <w:sz w:val="16"/>
                <w:szCs w:val="16"/>
                <w:lang w:val="en-US"/>
              </w:rPr>
            </w:pPr>
            <w:r w:rsidRPr="00B07BB3">
              <w:rPr>
                <w:b/>
                <w:sz w:val="16"/>
                <w:szCs w:val="16"/>
                <w:lang w:val="en-US"/>
              </w:rPr>
              <w:t>--------------</w:t>
            </w:r>
          </w:p>
        </w:tc>
      </w:tr>
      <w:tr w:rsidR="001E1931" w:rsidRPr="008C60B0" w14:paraId="6FC63280" w14:textId="77777777" w:rsidTr="004860DE">
        <w:trPr>
          <w:trHeight w:val="221"/>
        </w:trPr>
        <w:tc>
          <w:tcPr>
            <w:tcW w:w="4248" w:type="dxa"/>
            <w:hideMark/>
          </w:tcPr>
          <w:p w14:paraId="3AB988F1" w14:textId="77777777" w:rsidR="001E1931" w:rsidRPr="00B07BB3" w:rsidRDefault="001E1931" w:rsidP="004860DE">
            <w:pPr>
              <w:jc w:val="center"/>
              <w:rPr>
                <w:b/>
                <w:sz w:val="16"/>
                <w:szCs w:val="16"/>
              </w:rPr>
            </w:pPr>
            <w:r w:rsidRPr="00B07BB3">
              <w:rPr>
                <w:b/>
                <w:sz w:val="16"/>
                <w:szCs w:val="16"/>
              </w:rPr>
              <w:t>REGION DE L’EST</w:t>
            </w:r>
          </w:p>
          <w:p w14:paraId="7AC7606F" w14:textId="77777777" w:rsidR="001E1931" w:rsidRPr="00B07BB3" w:rsidRDefault="001E1931" w:rsidP="004860DE">
            <w:pPr>
              <w:jc w:val="center"/>
              <w:rPr>
                <w:b/>
                <w:sz w:val="16"/>
                <w:szCs w:val="16"/>
              </w:rPr>
            </w:pPr>
            <w:r w:rsidRPr="00B07BB3">
              <w:rPr>
                <w:b/>
                <w:sz w:val="16"/>
                <w:szCs w:val="16"/>
              </w:rPr>
              <w:t>---------------</w:t>
            </w:r>
          </w:p>
        </w:tc>
        <w:tc>
          <w:tcPr>
            <w:tcW w:w="1571" w:type="dxa"/>
            <w:vMerge/>
            <w:hideMark/>
          </w:tcPr>
          <w:p w14:paraId="4DCB8F30" w14:textId="77777777" w:rsidR="001E1931" w:rsidRPr="00B07BB3" w:rsidRDefault="001E1931" w:rsidP="004860DE">
            <w:pPr>
              <w:jc w:val="center"/>
              <w:rPr>
                <w:b/>
                <w:sz w:val="16"/>
                <w:szCs w:val="16"/>
              </w:rPr>
            </w:pPr>
          </w:p>
        </w:tc>
        <w:tc>
          <w:tcPr>
            <w:tcW w:w="4117" w:type="dxa"/>
          </w:tcPr>
          <w:p w14:paraId="154110DD" w14:textId="77777777" w:rsidR="001E1931" w:rsidRPr="00B07BB3" w:rsidRDefault="001E1931" w:rsidP="004860DE">
            <w:pPr>
              <w:jc w:val="center"/>
              <w:rPr>
                <w:b/>
                <w:sz w:val="16"/>
                <w:szCs w:val="16"/>
                <w:lang w:val="en-US"/>
              </w:rPr>
            </w:pPr>
            <w:r w:rsidRPr="00B07BB3">
              <w:rPr>
                <w:b/>
                <w:sz w:val="16"/>
                <w:szCs w:val="16"/>
                <w:lang w:val="en-US"/>
              </w:rPr>
              <w:t>EAST REGION</w:t>
            </w:r>
          </w:p>
          <w:p w14:paraId="7C309B63" w14:textId="77777777" w:rsidR="001E1931" w:rsidRPr="00B07BB3" w:rsidRDefault="001E1931" w:rsidP="004860DE">
            <w:pPr>
              <w:jc w:val="center"/>
              <w:rPr>
                <w:b/>
                <w:sz w:val="16"/>
                <w:szCs w:val="16"/>
                <w:lang w:val="en-US"/>
              </w:rPr>
            </w:pPr>
            <w:r w:rsidRPr="00B07BB3">
              <w:rPr>
                <w:b/>
                <w:sz w:val="16"/>
                <w:szCs w:val="16"/>
                <w:lang w:val="en-US"/>
              </w:rPr>
              <w:t>----------------</w:t>
            </w:r>
          </w:p>
        </w:tc>
      </w:tr>
      <w:tr w:rsidR="001E1931" w:rsidRPr="008C60B0" w14:paraId="0B2B4F38" w14:textId="77777777" w:rsidTr="004860DE">
        <w:trPr>
          <w:trHeight w:val="221"/>
        </w:trPr>
        <w:tc>
          <w:tcPr>
            <w:tcW w:w="4248" w:type="dxa"/>
          </w:tcPr>
          <w:p w14:paraId="218C5D5A" w14:textId="77777777" w:rsidR="001E1931" w:rsidRPr="00B07BB3" w:rsidRDefault="001E1931" w:rsidP="004860DE">
            <w:pPr>
              <w:jc w:val="center"/>
              <w:rPr>
                <w:b/>
                <w:sz w:val="16"/>
                <w:szCs w:val="16"/>
              </w:rPr>
            </w:pPr>
            <w:r w:rsidRPr="00B07BB3">
              <w:rPr>
                <w:b/>
                <w:sz w:val="16"/>
                <w:szCs w:val="16"/>
              </w:rPr>
              <w:t>DEPARTEMENT DU HAUT-NYONG</w:t>
            </w:r>
          </w:p>
          <w:p w14:paraId="20E5FB1F" w14:textId="77777777" w:rsidR="001E1931" w:rsidRPr="00B07BB3" w:rsidRDefault="001E1931" w:rsidP="004860DE">
            <w:pPr>
              <w:jc w:val="center"/>
              <w:rPr>
                <w:b/>
                <w:sz w:val="16"/>
                <w:szCs w:val="16"/>
              </w:rPr>
            </w:pPr>
            <w:r w:rsidRPr="00B07BB3">
              <w:rPr>
                <w:b/>
                <w:sz w:val="16"/>
                <w:szCs w:val="16"/>
              </w:rPr>
              <w:t>----------------</w:t>
            </w:r>
          </w:p>
        </w:tc>
        <w:tc>
          <w:tcPr>
            <w:tcW w:w="1571" w:type="dxa"/>
            <w:vMerge/>
          </w:tcPr>
          <w:p w14:paraId="31DF9B4C" w14:textId="77777777" w:rsidR="001E1931" w:rsidRPr="00B07BB3" w:rsidRDefault="001E1931" w:rsidP="004860DE">
            <w:pPr>
              <w:jc w:val="center"/>
              <w:rPr>
                <w:rFonts w:eastAsia="Calibri"/>
                <w:b/>
                <w:noProof/>
                <w:sz w:val="16"/>
                <w:szCs w:val="16"/>
              </w:rPr>
            </w:pPr>
          </w:p>
        </w:tc>
        <w:tc>
          <w:tcPr>
            <w:tcW w:w="4117" w:type="dxa"/>
          </w:tcPr>
          <w:p w14:paraId="6A556D93" w14:textId="77777777" w:rsidR="001E1931" w:rsidRPr="00B07BB3" w:rsidRDefault="001E1931" w:rsidP="004860DE">
            <w:pPr>
              <w:jc w:val="center"/>
              <w:rPr>
                <w:b/>
                <w:sz w:val="16"/>
                <w:szCs w:val="16"/>
              </w:rPr>
            </w:pPr>
            <w:r w:rsidRPr="00B07BB3">
              <w:rPr>
                <w:b/>
                <w:sz w:val="16"/>
                <w:szCs w:val="16"/>
              </w:rPr>
              <w:t>UPPER-NYONG DIVISION</w:t>
            </w:r>
          </w:p>
          <w:p w14:paraId="6A599EBB" w14:textId="77777777" w:rsidR="001E1931" w:rsidRPr="00B07BB3" w:rsidRDefault="001E1931" w:rsidP="004860DE">
            <w:pPr>
              <w:jc w:val="center"/>
              <w:rPr>
                <w:b/>
                <w:sz w:val="16"/>
                <w:szCs w:val="16"/>
                <w:lang w:val="en-US"/>
              </w:rPr>
            </w:pPr>
            <w:r w:rsidRPr="00B07BB3">
              <w:rPr>
                <w:b/>
                <w:sz w:val="16"/>
                <w:szCs w:val="16"/>
                <w:lang w:val="en-US"/>
              </w:rPr>
              <w:t>----------------</w:t>
            </w:r>
          </w:p>
        </w:tc>
      </w:tr>
      <w:tr w:rsidR="001E1931" w:rsidRPr="008C60B0" w14:paraId="07D24C0C" w14:textId="77777777" w:rsidTr="004860DE">
        <w:trPr>
          <w:trHeight w:val="326"/>
        </w:trPr>
        <w:tc>
          <w:tcPr>
            <w:tcW w:w="4248" w:type="dxa"/>
          </w:tcPr>
          <w:p w14:paraId="178ABE4F" w14:textId="77777777" w:rsidR="001E1931" w:rsidRPr="00B07BB3" w:rsidRDefault="001E1931" w:rsidP="004860DE">
            <w:pPr>
              <w:jc w:val="center"/>
              <w:rPr>
                <w:b/>
                <w:sz w:val="16"/>
                <w:szCs w:val="16"/>
              </w:rPr>
            </w:pPr>
            <w:r w:rsidRPr="00B07BB3">
              <w:rPr>
                <w:b/>
                <w:sz w:val="16"/>
                <w:szCs w:val="16"/>
              </w:rPr>
              <w:t>COMMUNE DE DIMAKO</w:t>
            </w:r>
          </w:p>
          <w:p w14:paraId="40B3A18F" w14:textId="77777777" w:rsidR="001E1931" w:rsidRPr="00B07BB3" w:rsidRDefault="001E1931" w:rsidP="004860DE">
            <w:pPr>
              <w:jc w:val="center"/>
              <w:rPr>
                <w:b/>
                <w:sz w:val="16"/>
                <w:szCs w:val="16"/>
              </w:rPr>
            </w:pPr>
            <w:r w:rsidRPr="00B07BB3">
              <w:rPr>
                <w:b/>
                <w:sz w:val="16"/>
                <w:szCs w:val="16"/>
              </w:rPr>
              <w:t>---------------</w:t>
            </w:r>
          </w:p>
        </w:tc>
        <w:tc>
          <w:tcPr>
            <w:tcW w:w="1571" w:type="dxa"/>
            <w:vMerge/>
          </w:tcPr>
          <w:p w14:paraId="4649C204" w14:textId="77777777" w:rsidR="001E1931" w:rsidRPr="00B07BB3" w:rsidRDefault="001E1931" w:rsidP="004860DE">
            <w:pPr>
              <w:rPr>
                <w:b/>
                <w:sz w:val="16"/>
                <w:szCs w:val="16"/>
                <w:lang w:val="en-US"/>
              </w:rPr>
            </w:pPr>
          </w:p>
        </w:tc>
        <w:tc>
          <w:tcPr>
            <w:tcW w:w="4117" w:type="dxa"/>
          </w:tcPr>
          <w:p w14:paraId="16A4EFD8" w14:textId="77777777" w:rsidR="001E1931" w:rsidRPr="00B07BB3" w:rsidRDefault="001E1931" w:rsidP="004860DE">
            <w:pPr>
              <w:jc w:val="center"/>
              <w:rPr>
                <w:b/>
                <w:sz w:val="16"/>
                <w:szCs w:val="16"/>
                <w:lang w:val="en-US"/>
              </w:rPr>
            </w:pPr>
            <w:r w:rsidRPr="00B07BB3">
              <w:rPr>
                <w:b/>
                <w:sz w:val="16"/>
                <w:szCs w:val="16"/>
              </w:rPr>
              <w:t>DIMAKO COUNCIL</w:t>
            </w:r>
          </w:p>
          <w:p w14:paraId="5091E385" w14:textId="77777777" w:rsidR="001E1931" w:rsidRPr="00B07BB3" w:rsidRDefault="001E1931" w:rsidP="004860DE">
            <w:pPr>
              <w:jc w:val="center"/>
              <w:rPr>
                <w:b/>
                <w:sz w:val="16"/>
                <w:szCs w:val="16"/>
                <w:lang w:val="en-US"/>
              </w:rPr>
            </w:pPr>
            <w:r w:rsidRPr="00B07BB3">
              <w:rPr>
                <w:b/>
                <w:sz w:val="16"/>
                <w:szCs w:val="16"/>
                <w:lang w:val="en-US"/>
              </w:rPr>
              <w:t>---------------</w:t>
            </w:r>
          </w:p>
        </w:tc>
      </w:tr>
      <w:tr w:rsidR="001E1931" w:rsidRPr="008C60B0" w14:paraId="2464CDB8" w14:textId="77777777" w:rsidTr="004860DE">
        <w:trPr>
          <w:trHeight w:val="326"/>
        </w:trPr>
        <w:tc>
          <w:tcPr>
            <w:tcW w:w="4248" w:type="dxa"/>
          </w:tcPr>
          <w:p w14:paraId="29BC1CF6" w14:textId="77777777" w:rsidR="001E1931" w:rsidRPr="00B07BB3" w:rsidRDefault="001E1931" w:rsidP="004860DE">
            <w:pPr>
              <w:jc w:val="center"/>
              <w:rPr>
                <w:b/>
                <w:sz w:val="16"/>
                <w:szCs w:val="16"/>
              </w:rPr>
            </w:pPr>
            <w:r w:rsidRPr="00B07BB3">
              <w:rPr>
                <w:b/>
                <w:sz w:val="16"/>
                <w:szCs w:val="16"/>
              </w:rPr>
              <w:t>COMMISSION INTERNE DE PASSATION DES MARCHES</w:t>
            </w:r>
          </w:p>
          <w:p w14:paraId="30AFD07A" w14:textId="77777777" w:rsidR="001E1931" w:rsidRPr="00B07BB3" w:rsidRDefault="001E1931" w:rsidP="004860DE">
            <w:pPr>
              <w:jc w:val="center"/>
              <w:rPr>
                <w:b/>
                <w:sz w:val="16"/>
                <w:szCs w:val="16"/>
              </w:rPr>
            </w:pPr>
            <w:r w:rsidRPr="00B07BB3">
              <w:rPr>
                <w:b/>
                <w:sz w:val="16"/>
                <w:szCs w:val="16"/>
              </w:rPr>
              <w:t>----------------</w:t>
            </w:r>
          </w:p>
        </w:tc>
        <w:tc>
          <w:tcPr>
            <w:tcW w:w="1571" w:type="dxa"/>
            <w:vMerge/>
          </w:tcPr>
          <w:p w14:paraId="63DD9A41" w14:textId="77777777" w:rsidR="001E1931" w:rsidRPr="00B07BB3" w:rsidRDefault="001E1931" w:rsidP="004860DE">
            <w:pPr>
              <w:rPr>
                <w:b/>
                <w:sz w:val="16"/>
                <w:szCs w:val="16"/>
                <w:lang w:val="en-US"/>
              </w:rPr>
            </w:pPr>
          </w:p>
        </w:tc>
        <w:tc>
          <w:tcPr>
            <w:tcW w:w="4117" w:type="dxa"/>
          </w:tcPr>
          <w:p w14:paraId="4773A9D2" w14:textId="77777777" w:rsidR="001E1931" w:rsidRPr="00B07BB3" w:rsidRDefault="001E1931" w:rsidP="004860DE">
            <w:pPr>
              <w:jc w:val="center"/>
              <w:rPr>
                <w:b/>
                <w:sz w:val="16"/>
                <w:szCs w:val="16"/>
              </w:rPr>
            </w:pPr>
            <w:r w:rsidRPr="00B07BB3">
              <w:rPr>
                <w:b/>
                <w:sz w:val="16"/>
                <w:szCs w:val="16"/>
              </w:rPr>
              <w:t>INTERNAL TENDER BOARD COMMITTEE</w:t>
            </w:r>
          </w:p>
          <w:p w14:paraId="3B46C0F2" w14:textId="77777777" w:rsidR="001E1931" w:rsidRPr="00B07BB3" w:rsidRDefault="001E1931" w:rsidP="004860DE">
            <w:pPr>
              <w:jc w:val="center"/>
              <w:rPr>
                <w:b/>
                <w:sz w:val="16"/>
                <w:szCs w:val="16"/>
              </w:rPr>
            </w:pPr>
            <w:r w:rsidRPr="00B07BB3">
              <w:rPr>
                <w:b/>
                <w:sz w:val="16"/>
                <w:szCs w:val="16"/>
              </w:rPr>
              <w:t>----------------</w:t>
            </w:r>
          </w:p>
        </w:tc>
      </w:tr>
    </w:tbl>
    <w:p w14:paraId="4A34E276" w14:textId="77777777" w:rsidR="001E1931" w:rsidRDefault="001E1931" w:rsidP="001E1931">
      <w:pPr>
        <w:spacing w:after="32" w:line="240" w:lineRule="auto"/>
        <w:ind w:left="0" w:firstLine="0"/>
        <w:jc w:val="left"/>
      </w:pPr>
    </w:p>
    <w:p w14:paraId="69E0A1CE" w14:textId="77777777" w:rsidR="001E1931" w:rsidRDefault="001E1931" w:rsidP="001E1931">
      <w:pPr>
        <w:spacing w:after="32" w:line="240" w:lineRule="auto"/>
        <w:ind w:left="0" w:firstLine="0"/>
        <w:jc w:val="left"/>
      </w:pPr>
    </w:p>
    <w:p w14:paraId="69AC4CFA" w14:textId="77777777" w:rsidR="003564FC" w:rsidRPr="00617D7F" w:rsidRDefault="00DF2384" w:rsidP="00DF2384">
      <w:pPr>
        <w:spacing w:after="40" w:line="244" w:lineRule="auto"/>
        <w:ind w:left="1743"/>
        <w:rPr>
          <w:rFonts w:ascii="Arial" w:hAnsi="Arial" w:cs="Arial"/>
          <w:sz w:val="24"/>
          <w:szCs w:val="24"/>
        </w:rPr>
      </w:pPr>
      <w:r w:rsidRPr="00617D7F">
        <w:rPr>
          <w:rFonts w:ascii="Arial" w:hAnsi="Arial" w:cs="Arial"/>
          <w:b/>
          <w:sz w:val="24"/>
          <w:szCs w:val="24"/>
        </w:rPr>
        <w:t>LETTRE-COMMANDE N°_______/LC</w:t>
      </w:r>
      <w:r w:rsidR="00D5422E" w:rsidRPr="00617D7F">
        <w:rPr>
          <w:rFonts w:ascii="Arial" w:hAnsi="Arial" w:cs="Arial"/>
          <w:b/>
          <w:sz w:val="24"/>
          <w:szCs w:val="24"/>
        </w:rPr>
        <w:t>/</w:t>
      </w:r>
      <w:r w:rsidR="00DC59EE" w:rsidRPr="00617D7F">
        <w:rPr>
          <w:rFonts w:ascii="Arial" w:hAnsi="Arial" w:cs="Arial"/>
          <w:b/>
          <w:sz w:val="24"/>
          <w:szCs w:val="24"/>
        </w:rPr>
        <w:t>C-DKO</w:t>
      </w:r>
      <w:r w:rsidRPr="00617D7F">
        <w:rPr>
          <w:rFonts w:ascii="Arial" w:hAnsi="Arial" w:cs="Arial"/>
          <w:b/>
          <w:sz w:val="24"/>
          <w:szCs w:val="24"/>
        </w:rPr>
        <w:t>/C</w:t>
      </w:r>
      <w:r w:rsidR="00DC59EE" w:rsidRPr="00617D7F">
        <w:rPr>
          <w:rFonts w:ascii="Arial" w:hAnsi="Arial" w:cs="Arial"/>
          <w:b/>
          <w:sz w:val="24"/>
          <w:szCs w:val="24"/>
        </w:rPr>
        <w:t>IPM/202</w:t>
      </w:r>
      <w:r w:rsidR="00580327">
        <w:rPr>
          <w:rFonts w:ascii="Arial" w:hAnsi="Arial" w:cs="Arial"/>
          <w:b/>
          <w:sz w:val="24"/>
          <w:szCs w:val="24"/>
        </w:rPr>
        <w:t>6</w:t>
      </w:r>
      <w:r w:rsidR="00D5422E" w:rsidRPr="00617D7F">
        <w:rPr>
          <w:rFonts w:ascii="Arial" w:hAnsi="Arial" w:cs="Arial"/>
          <w:b/>
          <w:sz w:val="24"/>
          <w:szCs w:val="24"/>
        </w:rPr>
        <w:t xml:space="preserve"> </w:t>
      </w:r>
    </w:p>
    <w:p w14:paraId="1211F74D" w14:textId="77777777" w:rsidR="00C86C14" w:rsidRPr="00580327" w:rsidRDefault="00F56471" w:rsidP="00C86C14">
      <w:pPr>
        <w:spacing w:before="120" w:after="0" w:line="276" w:lineRule="auto"/>
        <w:ind w:left="0" w:firstLine="0"/>
        <w:jc w:val="center"/>
        <w:rPr>
          <w:rFonts w:ascii="Arial" w:eastAsia="Arial Unicode MS" w:hAnsi="Arial" w:cs="Arial"/>
          <w:b/>
          <w:color w:val="auto"/>
          <w:lang w:eastAsia="en-US"/>
        </w:rPr>
      </w:pPr>
      <w:r w:rsidRPr="00C86C14">
        <w:rPr>
          <w:rFonts w:ascii="Arial" w:hAnsi="Arial" w:cs="Arial"/>
          <w:b/>
        </w:rPr>
        <w:t xml:space="preserve">PASSE APRES </w:t>
      </w:r>
      <w:r w:rsidR="00C86C14" w:rsidRPr="00580327">
        <w:rPr>
          <w:rFonts w:ascii="Arial" w:eastAsia="Arial Unicode MS" w:hAnsi="Arial" w:cs="Arial"/>
          <w:b/>
          <w:color w:val="auto"/>
          <w:lang w:eastAsia="en-US"/>
        </w:rPr>
        <w:t>APPEL D’OFFRES NATIONAL OUVERT</w:t>
      </w:r>
    </w:p>
    <w:p w14:paraId="56490EB3" w14:textId="77777777" w:rsidR="00C86C14" w:rsidRPr="00580327" w:rsidRDefault="00E65080" w:rsidP="00C86C14">
      <w:pPr>
        <w:spacing w:after="0" w:line="360" w:lineRule="auto"/>
        <w:ind w:left="0" w:firstLine="0"/>
        <w:jc w:val="center"/>
        <w:rPr>
          <w:rFonts w:ascii="Arial" w:eastAsia="Times New Roman" w:hAnsi="Arial" w:cs="Arial"/>
          <w:b/>
          <w:bCs/>
          <w:color w:val="auto"/>
          <w:lang w:eastAsia="en-US"/>
        </w:rPr>
      </w:pPr>
      <w:r w:rsidRPr="002A4537">
        <w:rPr>
          <w:rFonts w:ascii="Arial" w:eastAsia="Arial Unicode MS" w:hAnsi="Arial" w:cs="Arial"/>
          <w:b/>
          <w:color w:val="auto"/>
          <w:lang w:val="en-GB" w:eastAsia="en-US"/>
        </w:rPr>
        <w:t xml:space="preserve">N°..................../AONO/C-DKO/CIPM/2026 </w:t>
      </w:r>
      <w:r w:rsidR="002A25A4" w:rsidRPr="002A4537">
        <w:rPr>
          <w:rFonts w:ascii="Arial" w:eastAsia="Arial Unicode MS" w:hAnsi="Arial" w:cs="Arial"/>
          <w:b/>
          <w:color w:val="auto"/>
          <w:lang w:val="en-GB" w:eastAsia="en-US"/>
        </w:rPr>
        <w:t>…</w:t>
      </w:r>
      <w:proofErr w:type="gramStart"/>
      <w:r w:rsidR="002A25A4" w:rsidRPr="002A4537">
        <w:rPr>
          <w:rFonts w:ascii="Arial" w:eastAsia="Arial Unicode MS" w:hAnsi="Arial" w:cs="Arial"/>
          <w:b/>
          <w:color w:val="auto"/>
          <w:lang w:val="en-GB" w:eastAsia="en-US"/>
        </w:rPr>
        <w:t>…./</w:t>
      </w:r>
      <w:proofErr w:type="gramEnd"/>
      <w:r w:rsidR="002A25A4" w:rsidRPr="002A4537">
        <w:rPr>
          <w:rFonts w:ascii="Arial" w:eastAsia="Arial Unicode MS" w:hAnsi="Arial" w:cs="Arial"/>
          <w:b/>
          <w:color w:val="auto"/>
          <w:lang w:val="en-GB" w:eastAsia="en-US"/>
        </w:rPr>
        <w:t xml:space="preserve">………./ </w:t>
      </w:r>
      <w:r w:rsidR="002A25A4">
        <w:rPr>
          <w:rFonts w:ascii="Arial" w:eastAsia="Arial Unicode MS" w:hAnsi="Arial" w:cs="Arial"/>
          <w:b/>
          <w:color w:val="auto"/>
          <w:lang w:eastAsia="en-US"/>
        </w:rPr>
        <w:t>2026 EN PROCEDURE D’URGENCE,</w:t>
      </w:r>
      <w:r w:rsidR="00C86C14" w:rsidRPr="00580327">
        <w:rPr>
          <w:rFonts w:ascii="Arial" w:eastAsia="Times New Roman" w:hAnsi="Arial" w:cs="Arial"/>
          <w:b/>
          <w:bCs/>
          <w:color w:val="auto"/>
          <w:lang w:eastAsia="en-US"/>
        </w:rPr>
        <w:t xml:space="preserve">POUR L’EXECUTION DES TRAVAUX </w:t>
      </w:r>
      <w:r w:rsidR="00C86C14" w:rsidRPr="00580327">
        <w:rPr>
          <w:rFonts w:ascii="Arial" w:hAnsi="Arial" w:cs="Arial"/>
          <w:b/>
          <w:bCs/>
          <w:color w:val="auto"/>
        </w:rPr>
        <w:t xml:space="preserve">DE CONSTRUCTION D’UN RESEAU ELECTRIQUE AU CSI DE KOUEN DANS </w:t>
      </w:r>
      <w:r w:rsidR="00C86C14" w:rsidRPr="00580327">
        <w:rPr>
          <w:rFonts w:ascii="Arial" w:eastAsia="Times New Roman" w:hAnsi="Arial" w:cs="Arial"/>
          <w:b/>
          <w:color w:val="auto"/>
          <w:lang w:eastAsia="en-US"/>
        </w:rPr>
        <w:t>LA COMMUNE DE DIMAKO</w:t>
      </w:r>
      <w:r w:rsidR="00C86C14" w:rsidRPr="00580327">
        <w:rPr>
          <w:rFonts w:ascii="Arial" w:eastAsia="Times New Roman" w:hAnsi="Arial" w:cs="Arial"/>
          <w:b/>
          <w:bCs/>
          <w:color w:val="auto"/>
          <w:lang w:eastAsia="en-US"/>
        </w:rPr>
        <w:t xml:space="preserve">, DEPARTEMENT DU HAUT NYONG, REGION DE L’EST  </w:t>
      </w:r>
      <w:r w:rsidR="00C86C14" w:rsidRPr="002A4537">
        <w:rPr>
          <w:rFonts w:ascii="Arial" w:eastAsia="Times New Roman" w:hAnsi="Arial" w:cs="Arial"/>
          <w:b/>
          <w:bCs/>
          <w:color w:val="auto"/>
          <w:lang w:eastAsia="en-US"/>
        </w:rPr>
        <w:t>LOT UNIQUE</w:t>
      </w:r>
    </w:p>
    <w:p w14:paraId="4BC5DF0A" w14:textId="77777777" w:rsidR="003564FC" w:rsidRPr="002A4537" w:rsidRDefault="00D5422E" w:rsidP="00C86C14">
      <w:pPr>
        <w:spacing w:before="120" w:after="0" w:line="276" w:lineRule="auto"/>
        <w:ind w:left="0" w:firstLine="0"/>
        <w:jc w:val="center"/>
      </w:pPr>
      <w:r w:rsidRPr="002A4537">
        <w:t xml:space="preserve"> </w:t>
      </w:r>
    </w:p>
    <w:p w14:paraId="010A5FB3" w14:textId="77777777" w:rsidR="003564FC" w:rsidRPr="00462F0E" w:rsidRDefault="00D5422E">
      <w:pPr>
        <w:rPr>
          <w:rFonts w:ascii="Tahoma" w:hAnsi="Tahoma" w:cs="Tahoma"/>
        </w:rPr>
      </w:pPr>
      <w:r w:rsidRPr="00462F0E">
        <w:rPr>
          <w:rFonts w:ascii="Tahoma" w:hAnsi="Tahoma" w:cs="Tahoma"/>
        </w:rPr>
        <w:t>TITULAI</w:t>
      </w:r>
      <w:r w:rsidR="00462F0E" w:rsidRPr="00462F0E">
        <w:rPr>
          <w:rFonts w:ascii="Tahoma" w:hAnsi="Tahoma" w:cs="Tahoma"/>
        </w:rPr>
        <w:t>RE</w:t>
      </w:r>
      <w:r w:rsidR="00DF2384" w:rsidRPr="00462F0E">
        <w:rPr>
          <w:rFonts w:ascii="Tahoma" w:hAnsi="Tahoma" w:cs="Tahoma"/>
          <w:b/>
          <w:sz w:val="20"/>
          <w:szCs w:val="20"/>
        </w:rPr>
        <w:t xml:space="preserve"> </w:t>
      </w:r>
      <w:r w:rsidRPr="00462F0E">
        <w:rPr>
          <w:rFonts w:ascii="Tahoma" w:hAnsi="Tahoma" w:cs="Tahoma"/>
        </w:rPr>
        <w:t>________</w:t>
      </w:r>
      <w:r w:rsidR="00462F0E">
        <w:rPr>
          <w:rFonts w:ascii="Tahoma" w:hAnsi="Tahoma" w:cs="Tahoma"/>
        </w:rPr>
        <w:t>_______________________</w:t>
      </w:r>
      <w:r w:rsidRPr="00462F0E">
        <w:rPr>
          <w:rFonts w:ascii="Tahoma" w:hAnsi="Tahoma" w:cs="Tahoma"/>
        </w:rPr>
        <w:t xml:space="preserve"> </w:t>
      </w:r>
    </w:p>
    <w:p w14:paraId="0605FA12" w14:textId="77777777" w:rsidR="00D27FB1" w:rsidRPr="00462F0E" w:rsidRDefault="00D5422E" w:rsidP="00D27FB1">
      <w:pPr>
        <w:ind w:left="0" w:right="1257" w:firstLine="0"/>
        <w:rPr>
          <w:rFonts w:ascii="Tahoma" w:hAnsi="Tahoma" w:cs="Tahoma"/>
        </w:rPr>
      </w:pPr>
      <w:r w:rsidRPr="00462F0E">
        <w:rPr>
          <w:rFonts w:ascii="Tahoma" w:hAnsi="Tahoma" w:cs="Tahoma"/>
        </w:rPr>
        <w:t xml:space="preserve">BP …………………Tél/Fax ………………………. </w:t>
      </w:r>
    </w:p>
    <w:p w14:paraId="2E57462E" w14:textId="77777777" w:rsidR="003564FC" w:rsidRPr="00462F0E" w:rsidRDefault="00D5422E" w:rsidP="00D27FB1">
      <w:pPr>
        <w:ind w:left="0" w:right="1257" w:firstLine="0"/>
        <w:rPr>
          <w:rFonts w:ascii="Tahoma" w:hAnsi="Tahoma" w:cs="Tahoma"/>
        </w:rPr>
      </w:pPr>
      <w:r w:rsidRPr="00462F0E">
        <w:rPr>
          <w:rFonts w:ascii="Tahoma" w:hAnsi="Tahoma" w:cs="Tahoma"/>
        </w:rPr>
        <w:t xml:space="preserve">N° R.C : ____________________________ </w:t>
      </w:r>
    </w:p>
    <w:p w14:paraId="652C162D" w14:textId="77777777" w:rsidR="003564FC" w:rsidRPr="00462F0E" w:rsidRDefault="00D5422E" w:rsidP="00D27FB1">
      <w:pPr>
        <w:spacing w:after="41" w:line="242" w:lineRule="auto"/>
        <w:ind w:left="0" w:right="-15" w:firstLine="0"/>
        <w:rPr>
          <w:rFonts w:ascii="Tahoma" w:hAnsi="Tahoma" w:cs="Tahoma"/>
        </w:rPr>
      </w:pPr>
      <w:r w:rsidRPr="00462F0E">
        <w:rPr>
          <w:rFonts w:ascii="Tahoma" w:hAnsi="Tahoma" w:cs="Tahoma"/>
        </w:rPr>
        <w:t xml:space="preserve">N° CONTRIBUABLE : ________________ </w:t>
      </w:r>
    </w:p>
    <w:p w14:paraId="675BB77D" w14:textId="77777777" w:rsidR="003564FC" w:rsidRPr="00462F0E" w:rsidRDefault="00D5422E" w:rsidP="00D27FB1">
      <w:pPr>
        <w:ind w:left="0" w:firstLine="0"/>
        <w:rPr>
          <w:rFonts w:ascii="Tahoma" w:hAnsi="Tahoma" w:cs="Tahoma"/>
        </w:rPr>
      </w:pPr>
      <w:r w:rsidRPr="00462F0E">
        <w:rPr>
          <w:rFonts w:ascii="Tahoma" w:hAnsi="Tahoma" w:cs="Tahoma"/>
        </w:rPr>
        <w:t xml:space="preserve">N° COMPTE BANCAIRE :___________________ </w:t>
      </w:r>
    </w:p>
    <w:p w14:paraId="449B3796" w14:textId="77777777" w:rsidR="003564FC" w:rsidRPr="00462F0E" w:rsidRDefault="00D5422E" w:rsidP="00F56471">
      <w:pPr>
        <w:ind w:left="0" w:firstLine="0"/>
        <w:rPr>
          <w:rFonts w:ascii="Tahoma" w:hAnsi="Tahoma" w:cs="Tahoma"/>
        </w:rPr>
      </w:pPr>
      <w:r w:rsidRPr="00462F0E">
        <w:rPr>
          <w:rFonts w:ascii="Tahoma" w:hAnsi="Tahoma" w:cs="Tahoma"/>
        </w:rPr>
        <w:t xml:space="preserve">BANQUE : ________________________________  </w:t>
      </w:r>
    </w:p>
    <w:p w14:paraId="11B05507" w14:textId="77777777" w:rsidR="00462F0E" w:rsidRPr="00462F0E" w:rsidRDefault="00462F0E" w:rsidP="00F56471">
      <w:pPr>
        <w:ind w:left="0" w:firstLine="0"/>
        <w:rPr>
          <w:rFonts w:ascii="Tahoma" w:hAnsi="Tahoma" w:cs="Tahoma"/>
          <w:sz w:val="16"/>
          <w:szCs w:val="16"/>
        </w:rPr>
      </w:pPr>
    </w:p>
    <w:p w14:paraId="34BAB7B9" w14:textId="77777777" w:rsidR="003564FC" w:rsidRPr="00462F0E" w:rsidRDefault="00462F0E">
      <w:pPr>
        <w:spacing w:after="135" w:line="332" w:lineRule="auto"/>
        <w:rPr>
          <w:rFonts w:ascii="Tahoma" w:hAnsi="Tahoma" w:cs="Tahoma"/>
        </w:rPr>
      </w:pPr>
      <w:r w:rsidRPr="00462F0E">
        <w:rPr>
          <w:rFonts w:ascii="Tahoma" w:hAnsi="Tahoma" w:cs="Tahoma"/>
          <w:b/>
        </w:rPr>
        <w:t xml:space="preserve">OBJET </w:t>
      </w:r>
      <w:r w:rsidR="00D5422E" w:rsidRPr="00462F0E">
        <w:rPr>
          <w:rFonts w:ascii="Tahoma" w:hAnsi="Tahoma" w:cs="Tahoma"/>
          <w:b/>
        </w:rPr>
        <w:t>:</w:t>
      </w:r>
      <w:r w:rsidR="00D5422E" w:rsidRPr="00462F0E">
        <w:rPr>
          <w:rFonts w:ascii="Tahoma" w:hAnsi="Tahoma" w:cs="Tahoma"/>
        </w:rPr>
        <w:t xml:space="preserve"> </w:t>
      </w:r>
    </w:p>
    <w:p w14:paraId="7A27074D" w14:textId="77777777" w:rsidR="003564FC" w:rsidRDefault="00462F0E">
      <w:pPr>
        <w:spacing w:after="40" w:line="244" w:lineRule="auto"/>
        <w:ind w:left="10"/>
        <w:rPr>
          <w:rFonts w:ascii="Tahoma" w:hAnsi="Tahoma" w:cs="Tahoma"/>
        </w:rPr>
      </w:pPr>
      <w:r w:rsidRPr="00462F0E">
        <w:rPr>
          <w:rFonts w:ascii="Tahoma" w:hAnsi="Tahoma" w:cs="Tahoma"/>
          <w:b/>
        </w:rPr>
        <w:t xml:space="preserve">LIEU D’EXECUTION </w:t>
      </w:r>
      <w:r w:rsidR="00D5422E" w:rsidRPr="00462F0E">
        <w:rPr>
          <w:rFonts w:ascii="Tahoma" w:hAnsi="Tahoma" w:cs="Tahoma"/>
        </w:rPr>
        <w:t xml:space="preserve">: </w:t>
      </w:r>
    </w:p>
    <w:p w14:paraId="464FFFAC" w14:textId="77777777" w:rsidR="00462F0E" w:rsidRPr="00462F0E" w:rsidRDefault="00462F0E">
      <w:pPr>
        <w:spacing w:after="40" w:line="244" w:lineRule="auto"/>
        <w:ind w:left="10"/>
        <w:rPr>
          <w:rFonts w:ascii="Tahoma" w:hAnsi="Tahoma" w:cs="Tahoma"/>
          <w:sz w:val="16"/>
          <w:szCs w:val="16"/>
        </w:rPr>
      </w:pPr>
    </w:p>
    <w:p w14:paraId="06103624" w14:textId="77777777" w:rsidR="00462F0E" w:rsidRDefault="0014222E">
      <w:pPr>
        <w:spacing w:line="240" w:lineRule="auto"/>
        <w:ind w:left="0" w:firstLine="0"/>
        <w:jc w:val="left"/>
        <w:rPr>
          <w:rFonts w:ascii="Tahoma" w:hAnsi="Tahoma" w:cs="Tahoma"/>
        </w:rPr>
      </w:pPr>
      <w:r w:rsidRPr="00462F0E">
        <w:rPr>
          <w:rFonts w:ascii="Tahoma" w:hAnsi="Tahoma" w:cs="Tahoma"/>
          <w:b/>
        </w:rPr>
        <w:t>DELAI D’EXECUTION</w:t>
      </w:r>
      <w:r w:rsidR="00462F0E" w:rsidRPr="00462F0E">
        <w:rPr>
          <w:rFonts w:ascii="Tahoma" w:hAnsi="Tahoma" w:cs="Tahoma"/>
        </w:rPr>
        <w:t xml:space="preserve"> </w:t>
      </w:r>
      <w:r w:rsidR="00DC59EE" w:rsidRPr="00462F0E">
        <w:rPr>
          <w:rFonts w:ascii="Tahoma" w:hAnsi="Tahoma" w:cs="Tahoma"/>
        </w:rPr>
        <w:t>: TROIS (</w:t>
      </w:r>
      <w:r w:rsidR="00DC59EE" w:rsidRPr="00462F0E">
        <w:rPr>
          <w:rFonts w:ascii="Tahoma" w:hAnsi="Tahoma" w:cs="Tahoma"/>
          <w:b/>
        </w:rPr>
        <w:t>03</w:t>
      </w:r>
      <w:r w:rsidRPr="00462F0E">
        <w:rPr>
          <w:rFonts w:ascii="Tahoma" w:hAnsi="Tahoma" w:cs="Tahoma"/>
        </w:rPr>
        <w:t>) MOIS</w:t>
      </w:r>
      <w:r w:rsidR="00DC59EE" w:rsidRPr="00462F0E">
        <w:rPr>
          <w:rFonts w:ascii="Tahoma" w:hAnsi="Tahoma" w:cs="Tahoma"/>
        </w:rPr>
        <w:t>/ LOT</w:t>
      </w:r>
    </w:p>
    <w:p w14:paraId="36F9AF96" w14:textId="77777777" w:rsidR="00462F0E" w:rsidRPr="00462F0E" w:rsidRDefault="00462F0E">
      <w:pPr>
        <w:spacing w:line="240" w:lineRule="auto"/>
        <w:ind w:left="0" w:firstLine="0"/>
        <w:jc w:val="left"/>
        <w:rPr>
          <w:rFonts w:ascii="Tahoma" w:hAnsi="Tahoma" w:cs="Tahoma"/>
          <w:sz w:val="16"/>
          <w:szCs w:val="16"/>
        </w:rPr>
      </w:pPr>
    </w:p>
    <w:tbl>
      <w:tblPr>
        <w:tblW w:w="7646" w:type="dxa"/>
        <w:tblInd w:w="720" w:type="dxa"/>
        <w:tblCellMar>
          <w:top w:w="64" w:type="dxa"/>
          <w:right w:w="47" w:type="dxa"/>
        </w:tblCellMar>
        <w:tblLook w:val="04A0" w:firstRow="1" w:lastRow="0" w:firstColumn="1" w:lastColumn="0" w:noHBand="0" w:noVBand="1"/>
      </w:tblPr>
      <w:tblGrid>
        <w:gridCol w:w="3959"/>
        <w:gridCol w:w="3687"/>
      </w:tblGrid>
      <w:tr w:rsidR="0014222E" w14:paraId="6BFD9984" w14:textId="77777777" w:rsidTr="00B07BB3">
        <w:trPr>
          <w:trHeight w:val="293"/>
        </w:trPr>
        <w:tc>
          <w:tcPr>
            <w:tcW w:w="3959" w:type="dxa"/>
            <w:tcBorders>
              <w:top w:val="single" w:sz="4" w:space="0" w:color="000000"/>
              <w:left w:val="single" w:sz="4" w:space="0" w:color="000000"/>
              <w:bottom w:val="single" w:sz="4" w:space="0" w:color="000000"/>
              <w:right w:val="single" w:sz="4" w:space="0" w:color="000000"/>
            </w:tcBorders>
          </w:tcPr>
          <w:p w14:paraId="23D1E34A" w14:textId="77777777" w:rsidR="0014222E" w:rsidRDefault="0014222E" w:rsidP="00B07BB3">
            <w:pPr>
              <w:spacing w:after="0" w:line="276" w:lineRule="auto"/>
              <w:ind w:left="0" w:firstLine="0"/>
              <w:jc w:val="left"/>
            </w:pPr>
            <w:r w:rsidRPr="00B07BB3">
              <w:rPr>
                <w:b/>
                <w:sz w:val="24"/>
              </w:rPr>
              <w:t xml:space="preserve">TTC </w:t>
            </w:r>
          </w:p>
        </w:tc>
        <w:tc>
          <w:tcPr>
            <w:tcW w:w="3687" w:type="dxa"/>
            <w:tcBorders>
              <w:top w:val="single" w:sz="4" w:space="0" w:color="000000"/>
              <w:left w:val="single" w:sz="4" w:space="0" w:color="000000"/>
              <w:bottom w:val="single" w:sz="4" w:space="0" w:color="000000"/>
              <w:right w:val="single" w:sz="4" w:space="0" w:color="000000"/>
            </w:tcBorders>
          </w:tcPr>
          <w:p w14:paraId="46094089" w14:textId="77777777" w:rsidR="0014222E" w:rsidRDefault="0014222E" w:rsidP="00B07BB3">
            <w:pPr>
              <w:spacing w:after="0" w:line="276" w:lineRule="auto"/>
              <w:ind w:left="0" w:firstLine="0"/>
              <w:jc w:val="center"/>
            </w:pPr>
          </w:p>
        </w:tc>
      </w:tr>
      <w:tr w:rsidR="0014222E" w14:paraId="37CB2D91" w14:textId="77777777" w:rsidTr="00B07BB3">
        <w:trPr>
          <w:trHeight w:val="293"/>
        </w:trPr>
        <w:tc>
          <w:tcPr>
            <w:tcW w:w="3959" w:type="dxa"/>
            <w:tcBorders>
              <w:top w:val="single" w:sz="4" w:space="0" w:color="000000"/>
              <w:left w:val="single" w:sz="4" w:space="0" w:color="000000"/>
              <w:bottom w:val="single" w:sz="4" w:space="0" w:color="000000"/>
              <w:right w:val="single" w:sz="4" w:space="0" w:color="000000"/>
            </w:tcBorders>
          </w:tcPr>
          <w:p w14:paraId="7AF73D4F" w14:textId="77777777" w:rsidR="0014222E" w:rsidRDefault="0014222E" w:rsidP="00B07BB3">
            <w:pPr>
              <w:spacing w:after="0" w:line="276" w:lineRule="auto"/>
              <w:ind w:left="0" w:firstLine="0"/>
              <w:jc w:val="left"/>
            </w:pPr>
            <w:r w:rsidRPr="00B07BB3">
              <w:rPr>
                <w:b/>
                <w:sz w:val="24"/>
              </w:rPr>
              <w:t xml:space="preserve">HTVA </w:t>
            </w:r>
          </w:p>
        </w:tc>
        <w:tc>
          <w:tcPr>
            <w:tcW w:w="3687" w:type="dxa"/>
            <w:tcBorders>
              <w:top w:val="single" w:sz="4" w:space="0" w:color="000000"/>
              <w:left w:val="single" w:sz="4" w:space="0" w:color="000000"/>
              <w:bottom w:val="single" w:sz="4" w:space="0" w:color="000000"/>
              <w:right w:val="single" w:sz="4" w:space="0" w:color="000000"/>
            </w:tcBorders>
          </w:tcPr>
          <w:p w14:paraId="79F7F050" w14:textId="77777777" w:rsidR="0014222E" w:rsidRDefault="0014222E" w:rsidP="00B07BB3">
            <w:pPr>
              <w:spacing w:after="0" w:line="276" w:lineRule="auto"/>
              <w:ind w:left="0" w:firstLine="0"/>
              <w:jc w:val="right"/>
            </w:pPr>
            <w:r w:rsidRPr="00B07BB3">
              <w:rPr>
                <w:b/>
                <w:sz w:val="24"/>
              </w:rPr>
              <w:t xml:space="preserve"> </w:t>
            </w:r>
          </w:p>
        </w:tc>
      </w:tr>
      <w:tr w:rsidR="0014222E" w14:paraId="2305E8A2" w14:textId="77777777" w:rsidTr="00B07BB3">
        <w:trPr>
          <w:trHeight w:val="293"/>
        </w:trPr>
        <w:tc>
          <w:tcPr>
            <w:tcW w:w="3959" w:type="dxa"/>
            <w:tcBorders>
              <w:top w:val="single" w:sz="4" w:space="0" w:color="000000"/>
              <w:left w:val="single" w:sz="4" w:space="0" w:color="000000"/>
              <w:bottom w:val="single" w:sz="4" w:space="0" w:color="000000"/>
              <w:right w:val="single" w:sz="4" w:space="0" w:color="000000"/>
            </w:tcBorders>
          </w:tcPr>
          <w:p w14:paraId="089FDAF0" w14:textId="77777777" w:rsidR="0014222E" w:rsidRDefault="0014222E" w:rsidP="00B07BB3">
            <w:pPr>
              <w:spacing w:after="0" w:line="276" w:lineRule="auto"/>
              <w:ind w:left="0" w:firstLine="0"/>
              <w:jc w:val="left"/>
            </w:pPr>
            <w:r w:rsidRPr="00B07BB3">
              <w:rPr>
                <w:b/>
                <w:sz w:val="24"/>
              </w:rPr>
              <w:t xml:space="preserve">TVA (19,25%) </w:t>
            </w:r>
          </w:p>
        </w:tc>
        <w:tc>
          <w:tcPr>
            <w:tcW w:w="3687" w:type="dxa"/>
            <w:tcBorders>
              <w:top w:val="single" w:sz="4" w:space="0" w:color="000000"/>
              <w:left w:val="single" w:sz="4" w:space="0" w:color="000000"/>
              <w:bottom w:val="single" w:sz="4" w:space="0" w:color="000000"/>
              <w:right w:val="single" w:sz="4" w:space="0" w:color="000000"/>
            </w:tcBorders>
          </w:tcPr>
          <w:p w14:paraId="779ED2B2" w14:textId="77777777" w:rsidR="0014222E" w:rsidRDefault="0014222E" w:rsidP="00B07BB3">
            <w:pPr>
              <w:spacing w:after="0" w:line="276" w:lineRule="auto"/>
              <w:ind w:left="0" w:firstLine="0"/>
              <w:jc w:val="right"/>
            </w:pPr>
            <w:r w:rsidRPr="00B07BB3">
              <w:rPr>
                <w:b/>
                <w:sz w:val="24"/>
              </w:rPr>
              <w:t xml:space="preserve"> </w:t>
            </w:r>
          </w:p>
        </w:tc>
      </w:tr>
      <w:tr w:rsidR="0014222E" w14:paraId="0AC5614E" w14:textId="77777777" w:rsidTr="00B07BB3">
        <w:trPr>
          <w:trHeight w:val="296"/>
        </w:trPr>
        <w:tc>
          <w:tcPr>
            <w:tcW w:w="3959" w:type="dxa"/>
            <w:tcBorders>
              <w:top w:val="single" w:sz="4" w:space="0" w:color="000000"/>
              <w:left w:val="single" w:sz="4" w:space="0" w:color="000000"/>
              <w:bottom w:val="single" w:sz="4" w:space="0" w:color="000000"/>
              <w:right w:val="single" w:sz="4" w:space="0" w:color="000000"/>
            </w:tcBorders>
          </w:tcPr>
          <w:p w14:paraId="34BA4CF8" w14:textId="77777777" w:rsidR="0014222E" w:rsidRDefault="0014222E" w:rsidP="00B07BB3">
            <w:pPr>
              <w:spacing w:after="0" w:line="276" w:lineRule="auto"/>
              <w:ind w:left="0" w:firstLine="0"/>
              <w:jc w:val="left"/>
            </w:pPr>
            <w:r w:rsidRPr="00B07BB3">
              <w:rPr>
                <w:b/>
                <w:sz w:val="24"/>
              </w:rPr>
              <w:t>I.R (5,5 %</w:t>
            </w:r>
            <w:r w:rsidR="00462F0E">
              <w:rPr>
                <w:b/>
                <w:sz w:val="24"/>
              </w:rPr>
              <w:t xml:space="preserve"> ou 2,2%</w:t>
            </w:r>
            <w:r w:rsidRPr="00B07BB3">
              <w:rPr>
                <w:b/>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A278FD2" w14:textId="77777777" w:rsidR="0014222E" w:rsidRDefault="0014222E" w:rsidP="00B07BB3">
            <w:pPr>
              <w:spacing w:after="0" w:line="276" w:lineRule="auto"/>
              <w:ind w:left="0" w:firstLine="0"/>
              <w:jc w:val="right"/>
            </w:pPr>
            <w:r w:rsidRPr="00B07BB3">
              <w:rPr>
                <w:b/>
                <w:sz w:val="24"/>
              </w:rPr>
              <w:t xml:space="preserve"> </w:t>
            </w:r>
          </w:p>
        </w:tc>
      </w:tr>
      <w:tr w:rsidR="0014222E" w14:paraId="0852297D" w14:textId="77777777" w:rsidTr="00B07BB3">
        <w:trPr>
          <w:trHeight w:val="293"/>
        </w:trPr>
        <w:tc>
          <w:tcPr>
            <w:tcW w:w="3959" w:type="dxa"/>
            <w:tcBorders>
              <w:top w:val="single" w:sz="4" w:space="0" w:color="000000"/>
              <w:left w:val="single" w:sz="4" w:space="0" w:color="000000"/>
              <w:bottom w:val="single" w:sz="4" w:space="0" w:color="000000"/>
              <w:right w:val="single" w:sz="4" w:space="0" w:color="000000"/>
            </w:tcBorders>
          </w:tcPr>
          <w:p w14:paraId="5132A408" w14:textId="77777777" w:rsidR="0014222E" w:rsidRDefault="0014222E" w:rsidP="00B07BB3">
            <w:pPr>
              <w:spacing w:after="0" w:line="276" w:lineRule="auto"/>
              <w:ind w:left="0" w:firstLine="0"/>
              <w:jc w:val="left"/>
            </w:pPr>
            <w:r w:rsidRPr="00B07BB3">
              <w:rPr>
                <w:b/>
                <w:sz w:val="24"/>
              </w:rPr>
              <w:t xml:space="preserve">Net à Mandater </w:t>
            </w:r>
          </w:p>
        </w:tc>
        <w:tc>
          <w:tcPr>
            <w:tcW w:w="3687" w:type="dxa"/>
            <w:tcBorders>
              <w:top w:val="single" w:sz="4" w:space="0" w:color="000000"/>
              <w:left w:val="single" w:sz="4" w:space="0" w:color="000000"/>
              <w:bottom w:val="single" w:sz="4" w:space="0" w:color="000000"/>
              <w:right w:val="single" w:sz="4" w:space="0" w:color="000000"/>
            </w:tcBorders>
          </w:tcPr>
          <w:p w14:paraId="1ECBB7AD" w14:textId="77777777" w:rsidR="0014222E" w:rsidRDefault="0014222E" w:rsidP="00B07BB3">
            <w:pPr>
              <w:spacing w:after="0" w:line="276" w:lineRule="auto"/>
              <w:ind w:left="0" w:firstLine="0"/>
              <w:jc w:val="right"/>
            </w:pPr>
            <w:r w:rsidRPr="00B07BB3">
              <w:rPr>
                <w:b/>
                <w:sz w:val="24"/>
              </w:rPr>
              <w:t xml:space="preserve"> </w:t>
            </w:r>
          </w:p>
        </w:tc>
      </w:tr>
    </w:tbl>
    <w:p w14:paraId="530E5861" w14:textId="77777777" w:rsidR="003564FC" w:rsidRDefault="003564FC"/>
    <w:p w14:paraId="68617560" w14:textId="77777777" w:rsidR="00462F0E" w:rsidRPr="00462F0E" w:rsidRDefault="00D5422E" w:rsidP="00462F0E">
      <w:pPr>
        <w:rPr>
          <w:rFonts w:ascii="Tahoma" w:hAnsi="Tahoma" w:cs="Tahoma"/>
          <w:b/>
          <w:color w:val="000000" w:themeColor="text1"/>
        </w:rPr>
      </w:pPr>
      <w:r>
        <w:tab/>
        <w:t xml:space="preserve"> </w:t>
      </w:r>
      <w:r>
        <w:tab/>
        <w:t xml:space="preserve"> </w:t>
      </w:r>
      <w:r w:rsidR="00462F0E" w:rsidRPr="00462F0E">
        <w:rPr>
          <w:rFonts w:ascii="Tahoma" w:hAnsi="Tahoma" w:cs="Tahoma"/>
          <w:b/>
          <w:color w:val="000000" w:themeColor="text1"/>
        </w:rPr>
        <w:t>FINANCEMENT : Budge</w:t>
      </w:r>
      <w:r w:rsidR="00433142">
        <w:rPr>
          <w:rFonts w:ascii="Tahoma" w:hAnsi="Tahoma" w:cs="Tahoma"/>
          <w:b/>
          <w:color w:val="000000" w:themeColor="text1"/>
        </w:rPr>
        <w:t xml:space="preserve">t </w:t>
      </w:r>
      <w:r w:rsidR="009C133A">
        <w:rPr>
          <w:rFonts w:ascii="Tahoma" w:hAnsi="Tahoma" w:cs="Tahoma"/>
          <w:b/>
          <w:color w:val="000000" w:themeColor="text1"/>
        </w:rPr>
        <w:t>d’Investissements Public MINEE</w:t>
      </w:r>
      <w:r w:rsidR="00462F0E" w:rsidRPr="00462F0E">
        <w:rPr>
          <w:rFonts w:ascii="Tahoma" w:hAnsi="Tahoma" w:cs="Tahoma"/>
          <w:b/>
          <w:color w:val="000000" w:themeColor="text1"/>
        </w:rPr>
        <w:t>, Exercice 202</w:t>
      </w:r>
      <w:r w:rsidR="00580327">
        <w:rPr>
          <w:rFonts w:ascii="Tahoma" w:hAnsi="Tahoma" w:cs="Tahoma"/>
          <w:b/>
          <w:color w:val="000000" w:themeColor="text1"/>
        </w:rPr>
        <w:t>6</w:t>
      </w:r>
    </w:p>
    <w:p w14:paraId="7DE0D28A" w14:textId="77777777" w:rsidR="00462F0E" w:rsidRPr="00462F0E" w:rsidRDefault="00462F0E" w:rsidP="00462F0E">
      <w:pPr>
        <w:spacing w:before="120" w:after="120"/>
        <w:ind w:left="4956"/>
        <w:rPr>
          <w:rFonts w:ascii="Tahoma" w:hAnsi="Tahoma" w:cs="Tahoma"/>
          <w:color w:val="000000" w:themeColor="text1"/>
        </w:rPr>
      </w:pPr>
      <w:r w:rsidRPr="00462F0E">
        <w:rPr>
          <w:rFonts w:ascii="Tahoma" w:hAnsi="Tahoma" w:cs="Tahoma"/>
          <w:color w:val="000000" w:themeColor="text1"/>
        </w:rPr>
        <w:t>SOUSCRITE, le ____________________</w:t>
      </w:r>
    </w:p>
    <w:p w14:paraId="34FA0333" w14:textId="77777777" w:rsidR="00462F0E" w:rsidRPr="00462F0E" w:rsidRDefault="00462F0E" w:rsidP="00462F0E">
      <w:pPr>
        <w:spacing w:before="120" w:after="120"/>
        <w:ind w:left="4956"/>
        <w:rPr>
          <w:rFonts w:ascii="Tahoma" w:hAnsi="Tahoma" w:cs="Tahoma"/>
          <w:color w:val="000000" w:themeColor="text1"/>
        </w:rPr>
      </w:pPr>
      <w:r w:rsidRPr="00462F0E">
        <w:rPr>
          <w:rFonts w:ascii="Tahoma" w:hAnsi="Tahoma" w:cs="Tahoma"/>
          <w:color w:val="000000" w:themeColor="text1"/>
        </w:rPr>
        <w:t>SIGNEE, le_________________________</w:t>
      </w:r>
    </w:p>
    <w:p w14:paraId="76599A29" w14:textId="77777777" w:rsidR="00462F0E" w:rsidRPr="00462F0E" w:rsidRDefault="00462F0E" w:rsidP="00462F0E">
      <w:pPr>
        <w:spacing w:before="120" w:after="120"/>
        <w:ind w:left="4956"/>
        <w:rPr>
          <w:rFonts w:ascii="Tahoma" w:hAnsi="Tahoma" w:cs="Tahoma"/>
          <w:color w:val="000000" w:themeColor="text1"/>
        </w:rPr>
      </w:pPr>
      <w:r w:rsidRPr="00462F0E">
        <w:rPr>
          <w:rFonts w:ascii="Tahoma" w:hAnsi="Tahoma" w:cs="Tahoma"/>
          <w:color w:val="000000" w:themeColor="text1"/>
        </w:rPr>
        <w:t>NOTIFIEE, le_______________________</w:t>
      </w:r>
    </w:p>
    <w:p w14:paraId="667C008B" w14:textId="77777777" w:rsidR="003564FC" w:rsidRPr="00462F0E" w:rsidRDefault="00462F0E" w:rsidP="00462F0E">
      <w:pPr>
        <w:spacing w:after="193"/>
        <w:ind w:left="4259" w:firstLine="687"/>
        <w:rPr>
          <w:rFonts w:ascii="Tahoma" w:hAnsi="Tahoma" w:cs="Tahoma"/>
        </w:rPr>
      </w:pPr>
      <w:r w:rsidRPr="00462F0E">
        <w:rPr>
          <w:rFonts w:ascii="Tahoma" w:hAnsi="Tahoma" w:cs="Tahoma"/>
          <w:color w:val="000000" w:themeColor="text1"/>
        </w:rPr>
        <w:t>ENREGISTREE, le___________________</w:t>
      </w:r>
    </w:p>
    <w:p w14:paraId="3E2DB2D5" w14:textId="77777777" w:rsidR="003564FC" w:rsidRDefault="00D5422E">
      <w:pPr>
        <w:spacing w:after="39" w:line="240" w:lineRule="auto"/>
        <w:ind w:left="0" w:firstLine="0"/>
        <w:jc w:val="left"/>
      </w:pPr>
      <w:r>
        <w:t xml:space="preserve"> </w:t>
      </w:r>
    </w:p>
    <w:p w14:paraId="7A326327" w14:textId="77777777" w:rsidR="00D27FB1" w:rsidRDefault="00D5422E">
      <w:pPr>
        <w:spacing w:after="0" w:line="240" w:lineRule="auto"/>
        <w:ind w:left="0" w:firstLine="0"/>
        <w:jc w:val="left"/>
      </w:pPr>
      <w:r>
        <w:t xml:space="preserve"> </w:t>
      </w:r>
      <w:r>
        <w:tab/>
        <w:t xml:space="preserve"> </w:t>
      </w:r>
    </w:p>
    <w:p w14:paraId="7A12BDD5" w14:textId="77777777" w:rsidR="00C33115" w:rsidRDefault="00C33115">
      <w:pPr>
        <w:spacing w:after="0" w:line="240" w:lineRule="auto"/>
        <w:ind w:left="0" w:firstLine="0"/>
        <w:jc w:val="left"/>
      </w:pPr>
    </w:p>
    <w:p w14:paraId="3C099F85" w14:textId="77777777" w:rsidR="003564FC" w:rsidRDefault="00D5422E">
      <w:r>
        <w:t xml:space="preserve">ENTRE :  </w:t>
      </w:r>
    </w:p>
    <w:p w14:paraId="583996FE" w14:textId="77777777" w:rsidR="003564FC" w:rsidRDefault="00D5422E">
      <w:pPr>
        <w:spacing w:after="70" w:line="240" w:lineRule="auto"/>
        <w:ind w:left="0" w:firstLine="0"/>
        <w:jc w:val="left"/>
      </w:pPr>
      <w:r>
        <w:t xml:space="preserve"> </w:t>
      </w:r>
    </w:p>
    <w:p w14:paraId="34627AC5" w14:textId="77777777" w:rsidR="003564FC" w:rsidRDefault="00D5422E">
      <w:r>
        <w:t xml:space="preserve">LE GOUVERNEMENT DE LA REPUBLIQUE DU CAMEROUN REPRESENTE PAR MONSIEUR LE </w:t>
      </w:r>
      <w:r w:rsidR="00D27FB1">
        <w:t>M</w:t>
      </w:r>
      <w:r w:rsidR="00DC59EE">
        <w:t>AIRE DE LA COMMUNE DE DIMAKO</w:t>
      </w:r>
      <w:r>
        <w:t xml:space="preserve">, Ci-après désigné </w:t>
      </w:r>
    </w:p>
    <w:p w14:paraId="410CB201" w14:textId="77777777" w:rsidR="003564FC" w:rsidRDefault="00D5422E">
      <w:pPr>
        <w:spacing w:after="32" w:line="240" w:lineRule="auto"/>
        <w:ind w:left="0" w:firstLine="0"/>
        <w:jc w:val="left"/>
      </w:pPr>
      <w:r>
        <w:t xml:space="preserve"> </w:t>
      </w:r>
    </w:p>
    <w:p w14:paraId="1F15B36C" w14:textId="77777777" w:rsidR="003564FC" w:rsidRDefault="00D5422E">
      <w:pPr>
        <w:spacing w:after="40" w:line="244" w:lineRule="auto"/>
        <w:ind w:left="10"/>
      </w:pPr>
      <w:r>
        <w:rPr>
          <w:b/>
        </w:rPr>
        <w:t>"L</w:t>
      </w:r>
      <w:r w:rsidR="00C71A9E">
        <w:rPr>
          <w:b/>
        </w:rPr>
        <w:t>e Maître d’Ouvrage</w:t>
      </w:r>
      <w:r>
        <w:rPr>
          <w:b/>
        </w:rPr>
        <w:t xml:space="preserve"> " </w:t>
      </w:r>
    </w:p>
    <w:p w14:paraId="1E90EEA8" w14:textId="77777777" w:rsidR="003564FC" w:rsidRDefault="00D5422E">
      <w:pPr>
        <w:spacing w:after="54" w:line="240" w:lineRule="auto"/>
        <w:ind w:left="0" w:firstLine="0"/>
        <w:jc w:val="left"/>
      </w:pPr>
      <w:r>
        <w:t xml:space="preserve"> </w:t>
      </w:r>
    </w:p>
    <w:p w14:paraId="39207441" w14:textId="77777777" w:rsidR="003564FC" w:rsidRDefault="00D5422E">
      <w:pPr>
        <w:spacing w:after="51" w:line="240" w:lineRule="auto"/>
        <w:ind w:left="0" w:firstLine="0"/>
        <w:jc w:val="center"/>
      </w:pPr>
      <w:r>
        <w:t xml:space="preserve"> </w:t>
      </w:r>
    </w:p>
    <w:p w14:paraId="2D18B78F" w14:textId="77777777" w:rsidR="003564FC" w:rsidRDefault="00D5422E">
      <w:pPr>
        <w:spacing w:after="37" w:line="240" w:lineRule="auto"/>
        <w:ind w:left="0" w:firstLine="0"/>
        <w:jc w:val="center"/>
      </w:pPr>
      <w:r>
        <w:t xml:space="preserve"> </w:t>
      </w:r>
    </w:p>
    <w:p w14:paraId="2846A98A" w14:textId="77777777" w:rsidR="003564FC" w:rsidRDefault="00D5422E">
      <w:pPr>
        <w:spacing w:after="42" w:line="240" w:lineRule="auto"/>
        <w:ind w:left="0" w:firstLine="0"/>
        <w:jc w:val="left"/>
      </w:pPr>
      <w:r>
        <w:t xml:space="preserve"> </w:t>
      </w:r>
    </w:p>
    <w:p w14:paraId="39E2DCA3" w14:textId="77777777" w:rsidR="003564FC" w:rsidRDefault="00D5422E" w:rsidP="00C33115">
      <w:pPr>
        <w:spacing w:after="40" w:line="244" w:lineRule="auto"/>
        <w:ind w:left="10"/>
        <w:jc w:val="right"/>
      </w:pPr>
      <w:r>
        <w:rPr>
          <w:b/>
        </w:rPr>
        <w:t xml:space="preserve"> D’UNE PART</w:t>
      </w:r>
      <w:r>
        <w:t xml:space="preserve">, </w:t>
      </w:r>
    </w:p>
    <w:p w14:paraId="4F373A52" w14:textId="77777777" w:rsidR="003564FC" w:rsidRDefault="00D5422E">
      <w:pPr>
        <w:spacing w:after="34" w:line="240" w:lineRule="auto"/>
        <w:ind w:left="0" w:firstLine="0"/>
        <w:jc w:val="left"/>
      </w:pPr>
      <w:r>
        <w:t xml:space="preserve"> </w:t>
      </w:r>
    </w:p>
    <w:p w14:paraId="14C54537" w14:textId="77777777" w:rsidR="00C33115" w:rsidRDefault="00C33115" w:rsidP="00C33115">
      <w:pPr>
        <w:pStyle w:val="Titre3"/>
        <w:jc w:val="both"/>
      </w:pPr>
      <w:r>
        <w:t xml:space="preserve"> ET </w:t>
      </w:r>
    </w:p>
    <w:p w14:paraId="6EFD1842" w14:textId="77777777" w:rsidR="00C33115" w:rsidRDefault="00D5422E" w:rsidP="00C33115">
      <w:pPr>
        <w:pStyle w:val="Titre3"/>
        <w:jc w:val="right"/>
      </w:pPr>
      <w:r>
        <w:t xml:space="preserve"> </w:t>
      </w:r>
      <w:r w:rsidR="00C33115">
        <w:t xml:space="preserve">D’AUTRE PART, </w:t>
      </w:r>
    </w:p>
    <w:p w14:paraId="7E988E8A" w14:textId="77777777" w:rsidR="003564FC" w:rsidRDefault="003564FC"/>
    <w:p w14:paraId="3DA139FF" w14:textId="77777777" w:rsidR="003564FC" w:rsidRDefault="00D5422E">
      <w:pPr>
        <w:spacing w:after="41" w:line="242" w:lineRule="auto"/>
        <w:ind w:left="10" w:right="-15"/>
        <w:jc w:val="center"/>
      </w:pPr>
      <w:r>
        <w:t xml:space="preserve">L'ENTREPRISE………………BP …………………Tél/Fax ……………….. </w:t>
      </w:r>
    </w:p>
    <w:p w14:paraId="6D3ABAD5" w14:textId="77777777" w:rsidR="003564FC" w:rsidRDefault="00D5422E">
      <w:pPr>
        <w:ind w:left="1426"/>
      </w:pPr>
      <w:r>
        <w:t xml:space="preserve">N° R.C :  </w:t>
      </w:r>
    </w:p>
    <w:p w14:paraId="011E7D5C" w14:textId="77777777" w:rsidR="003564FC" w:rsidRDefault="00D5422E">
      <w:r>
        <w:t xml:space="preserve"> </w:t>
      </w:r>
      <w:r>
        <w:tab/>
        <w:t xml:space="preserve"> </w:t>
      </w:r>
      <w:r>
        <w:tab/>
        <w:t xml:space="preserve">N° CONTRIBUABLE :  </w:t>
      </w:r>
    </w:p>
    <w:p w14:paraId="09BBEF31" w14:textId="77777777" w:rsidR="003564FC" w:rsidRDefault="00D5422E">
      <w:r>
        <w:t xml:space="preserve"> </w:t>
      </w:r>
      <w:r>
        <w:tab/>
        <w:t xml:space="preserve"> </w:t>
      </w:r>
      <w:r>
        <w:tab/>
        <w:t xml:space="preserve">N° COMPTE BANCAIRE :  </w:t>
      </w:r>
    </w:p>
    <w:p w14:paraId="09D3EA32" w14:textId="77777777" w:rsidR="003564FC" w:rsidRDefault="00D5422E">
      <w:pPr>
        <w:spacing w:after="68" w:line="240" w:lineRule="auto"/>
        <w:ind w:left="0" w:firstLine="0"/>
        <w:jc w:val="left"/>
      </w:pPr>
      <w:r>
        <w:t xml:space="preserve"> </w:t>
      </w:r>
    </w:p>
    <w:p w14:paraId="21CC3268" w14:textId="77777777" w:rsidR="003564FC" w:rsidRDefault="00D5422E">
      <w:pPr>
        <w:ind w:left="1426"/>
      </w:pPr>
      <w:r>
        <w:t xml:space="preserve">Représentée par………………………………. ci-après désignée </w:t>
      </w:r>
    </w:p>
    <w:p w14:paraId="31B67E63" w14:textId="77777777" w:rsidR="003564FC" w:rsidRDefault="00D5422E">
      <w:pPr>
        <w:spacing w:after="69" w:line="240" w:lineRule="auto"/>
        <w:ind w:left="0" w:firstLine="0"/>
        <w:jc w:val="left"/>
      </w:pPr>
      <w:r>
        <w:rPr>
          <w:b/>
        </w:rPr>
        <w:t xml:space="preserve"> </w:t>
      </w:r>
    </w:p>
    <w:p w14:paraId="411B5972" w14:textId="77777777" w:rsidR="003564FC" w:rsidRDefault="00D5422E">
      <w:pPr>
        <w:spacing w:after="69" w:line="240" w:lineRule="auto"/>
        <w:ind w:left="0" w:firstLine="0"/>
        <w:jc w:val="left"/>
      </w:pPr>
      <w:r>
        <w:rPr>
          <w:b/>
        </w:rPr>
        <w:t xml:space="preserve"> </w:t>
      </w:r>
    </w:p>
    <w:p w14:paraId="51433275" w14:textId="77777777" w:rsidR="003564FC" w:rsidRDefault="00D5422E">
      <w:pPr>
        <w:spacing w:after="40" w:line="244" w:lineRule="auto"/>
        <w:ind w:left="1426"/>
      </w:pPr>
      <w:r>
        <w:rPr>
          <w:b/>
        </w:rPr>
        <w:t xml:space="preserve">" LE COCONTRACTANT " </w:t>
      </w:r>
    </w:p>
    <w:p w14:paraId="19F391F7" w14:textId="77777777" w:rsidR="003564FC" w:rsidRDefault="00D5422E">
      <w:pPr>
        <w:spacing w:after="56" w:line="240" w:lineRule="auto"/>
        <w:ind w:left="0" w:firstLine="0"/>
        <w:jc w:val="left"/>
      </w:pPr>
      <w:r>
        <w:t xml:space="preserve"> </w:t>
      </w:r>
    </w:p>
    <w:p w14:paraId="303373F1" w14:textId="77777777" w:rsidR="003564FC" w:rsidRDefault="00D5422E">
      <w:pPr>
        <w:spacing w:after="58" w:line="240" w:lineRule="auto"/>
        <w:ind w:left="0" w:firstLine="0"/>
        <w:jc w:val="left"/>
      </w:pPr>
      <w:r>
        <w:t xml:space="preserve"> </w:t>
      </w:r>
    </w:p>
    <w:p w14:paraId="40F3BBC5" w14:textId="77777777" w:rsidR="003564FC" w:rsidRDefault="00D5422E">
      <w:pPr>
        <w:spacing w:after="59" w:line="240" w:lineRule="auto"/>
        <w:ind w:left="0" w:firstLine="0"/>
        <w:jc w:val="left"/>
      </w:pPr>
      <w:r>
        <w:t xml:space="preserve"> </w:t>
      </w:r>
    </w:p>
    <w:p w14:paraId="61773886" w14:textId="77777777" w:rsidR="003564FC" w:rsidRDefault="00D5422E">
      <w:pPr>
        <w:spacing w:after="58" w:line="240" w:lineRule="auto"/>
        <w:ind w:left="0" w:firstLine="0"/>
        <w:jc w:val="left"/>
      </w:pPr>
      <w:r>
        <w:t xml:space="preserve"> </w:t>
      </w:r>
    </w:p>
    <w:p w14:paraId="35C06338" w14:textId="77777777" w:rsidR="003564FC" w:rsidRDefault="003564FC">
      <w:pPr>
        <w:spacing w:after="68" w:line="240" w:lineRule="auto"/>
        <w:ind w:left="0" w:firstLine="0"/>
        <w:jc w:val="left"/>
      </w:pPr>
    </w:p>
    <w:p w14:paraId="30AB1C75" w14:textId="77777777" w:rsidR="003564FC" w:rsidRDefault="00D5422E">
      <w:pPr>
        <w:spacing w:after="68" w:line="240" w:lineRule="auto"/>
        <w:ind w:left="0" w:firstLine="0"/>
        <w:jc w:val="left"/>
      </w:pPr>
      <w:r>
        <w:t xml:space="preserve"> </w:t>
      </w:r>
    </w:p>
    <w:p w14:paraId="2F6F886D" w14:textId="77777777" w:rsidR="003564FC" w:rsidRDefault="00D5422E">
      <w:pPr>
        <w:spacing w:after="51" w:line="240" w:lineRule="auto"/>
        <w:ind w:left="0" w:firstLine="0"/>
        <w:jc w:val="left"/>
      </w:pPr>
      <w:r>
        <w:t xml:space="preserve"> </w:t>
      </w:r>
    </w:p>
    <w:p w14:paraId="64D181DB" w14:textId="77777777" w:rsidR="003564FC" w:rsidRDefault="00D5422E">
      <w:pPr>
        <w:spacing w:after="40" w:line="244" w:lineRule="auto"/>
        <w:ind w:left="910"/>
      </w:pPr>
      <w:r>
        <w:rPr>
          <w:b/>
        </w:rPr>
        <w:t xml:space="preserve">       </w:t>
      </w:r>
      <w:r w:rsidR="00D27FB1">
        <w:rPr>
          <w:b/>
        </w:rPr>
        <w:t xml:space="preserve">                        IL EST</w:t>
      </w:r>
      <w:r>
        <w:rPr>
          <w:b/>
        </w:rPr>
        <w:t xml:space="preserve"> CONVENU ET ARRETE CE QUI SUIT : </w:t>
      </w:r>
    </w:p>
    <w:p w14:paraId="546F9A9B" w14:textId="77777777" w:rsidR="003564FC" w:rsidRDefault="00D5422E">
      <w:pPr>
        <w:spacing w:after="0" w:line="240" w:lineRule="auto"/>
        <w:ind w:left="0" w:firstLine="0"/>
        <w:jc w:val="left"/>
      </w:pPr>
      <w:r>
        <w:t xml:space="preserve"> </w:t>
      </w:r>
    </w:p>
    <w:p w14:paraId="588B034D" w14:textId="77777777" w:rsidR="00D27FB1" w:rsidRDefault="00D27FB1">
      <w:pPr>
        <w:spacing w:after="0" w:line="240" w:lineRule="auto"/>
        <w:ind w:left="0" w:firstLine="0"/>
        <w:jc w:val="left"/>
      </w:pPr>
    </w:p>
    <w:p w14:paraId="680A7664" w14:textId="77777777" w:rsidR="00D27FB1" w:rsidRDefault="00D27FB1">
      <w:pPr>
        <w:spacing w:after="0" w:line="240" w:lineRule="auto"/>
        <w:ind w:left="0" w:firstLine="0"/>
        <w:jc w:val="left"/>
      </w:pPr>
    </w:p>
    <w:p w14:paraId="746CB6DD" w14:textId="77777777" w:rsidR="00D27FB1" w:rsidRDefault="00D27FB1">
      <w:pPr>
        <w:spacing w:after="0" w:line="240" w:lineRule="auto"/>
        <w:ind w:left="0" w:firstLine="0"/>
        <w:jc w:val="left"/>
      </w:pPr>
    </w:p>
    <w:p w14:paraId="09B022A4" w14:textId="77777777" w:rsidR="00D27FB1" w:rsidRDefault="00D27FB1">
      <w:pPr>
        <w:spacing w:after="0" w:line="240" w:lineRule="auto"/>
        <w:ind w:left="0" w:firstLine="0"/>
        <w:jc w:val="left"/>
      </w:pPr>
    </w:p>
    <w:p w14:paraId="452DA5D9" w14:textId="77777777" w:rsidR="00D27FB1" w:rsidRDefault="00D27FB1">
      <w:pPr>
        <w:spacing w:after="0" w:line="240" w:lineRule="auto"/>
        <w:ind w:left="0" w:firstLine="0"/>
        <w:jc w:val="left"/>
      </w:pPr>
    </w:p>
    <w:p w14:paraId="03405F7C" w14:textId="77777777" w:rsidR="00D27FB1" w:rsidRDefault="00D27FB1">
      <w:pPr>
        <w:spacing w:after="0" w:line="240" w:lineRule="auto"/>
        <w:ind w:left="0" w:firstLine="0"/>
        <w:jc w:val="left"/>
      </w:pPr>
    </w:p>
    <w:p w14:paraId="579BCFDE" w14:textId="77777777" w:rsidR="00D27FB1" w:rsidRDefault="00D27FB1">
      <w:pPr>
        <w:spacing w:after="0" w:line="240" w:lineRule="auto"/>
        <w:ind w:left="0" w:firstLine="0"/>
        <w:jc w:val="left"/>
      </w:pPr>
    </w:p>
    <w:p w14:paraId="0F825DDB" w14:textId="77777777" w:rsidR="00D27FB1" w:rsidRDefault="00D27FB1">
      <w:pPr>
        <w:spacing w:after="0" w:line="240" w:lineRule="auto"/>
        <w:ind w:left="0" w:firstLine="0"/>
        <w:jc w:val="left"/>
      </w:pPr>
    </w:p>
    <w:p w14:paraId="17575BC0" w14:textId="77777777" w:rsidR="00D27FB1" w:rsidRDefault="00D27FB1">
      <w:pPr>
        <w:spacing w:after="0" w:line="240" w:lineRule="auto"/>
        <w:ind w:left="0" w:firstLine="0"/>
        <w:jc w:val="left"/>
      </w:pPr>
    </w:p>
    <w:p w14:paraId="0D678947" w14:textId="77777777" w:rsidR="00D27FB1" w:rsidRDefault="00D27FB1">
      <w:pPr>
        <w:spacing w:after="0" w:line="240" w:lineRule="auto"/>
        <w:ind w:left="0" w:firstLine="0"/>
        <w:jc w:val="left"/>
      </w:pPr>
    </w:p>
    <w:p w14:paraId="580A28EE" w14:textId="77777777" w:rsidR="00D27FB1" w:rsidRDefault="00D27FB1">
      <w:pPr>
        <w:spacing w:after="0" w:line="240" w:lineRule="auto"/>
        <w:ind w:left="0" w:firstLine="0"/>
        <w:jc w:val="left"/>
      </w:pPr>
    </w:p>
    <w:p w14:paraId="18D11EE3" w14:textId="77777777" w:rsidR="00D27FB1" w:rsidRDefault="00D27FB1">
      <w:pPr>
        <w:spacing w:after="0" w:line="240" w:lineRule="auto"/>
        <w:ind w:left="0" w:firstLine="0"/>
        <w:jc w:val="left"/>
      </w:pPr>
    </w:p>
    <w:p w14:paraId="299A9793" w14:textId="77777777" w:rsidR="00D27FB1" w:rsidRDefault="00D27FB1">
      <w:pPr>
        <w:spacing w:after="0" w:line="240" w:lineRule="auto"/>
        <w:ind w:left="0" w:firstLine="0"/>
        <w:jc w:val="left"/>
      </w:pPr>
    </w:p>
    <w:p w14:paraId="2AB5A338" w14:textId="77777777" w:rsidR="00D27FB1" w:rsidRDefault="00D27FB1">
      <w:pPr>
        <w:spacing w:after="0" w:line="240" w:lineRule="auto"/>
        <w:ind w:left="0" w:firstLine="0"/>
        <w:jc w:val="left"/>
      </w:pPr>
    </w:p>
    <w:p w14:paraId="15435365" w14:textId="77777777" w:rsidR="00462F0E" w:rsidRDefault="00462F0E">
      <w:pPr>
        <w:spacing w:after="0" w:line="240" w:lineRule="auto"/>
        <w:ind w:left="0" w:firstLine="0"/>
        <w:jc w:val="left"/>
      </w:pPr>
    </w:p>
    <w:p w14:paraId="52E2F812" w14:textId="77777777" w:rsidR="00D27FB1" w:rsidRDefault="00D27FB1">
      <w:pPr>
        <w:spacing w:after="0" w:line="240" w:lineRule="auto"/>
        <w:ind w:left="0" w:firstLine="0"/>
        <w:jc w:val="left"/>
      </w:pPr>
    </w:p>
    <w:p w14:paraId="6853B516" w14:textId="77777777" w:rsidR="00D27FB1" w:rsidRDefault="00D27FB1">
      <w:pPr>
        <w:spacing w:after="0" w:line="240" w:lineRule="auto"/>
        <w:ind w:left="0" w:firstLine="0"/>
        <w:jc w:val="left"/>
      </w:pPr>
    </w:p>
    <w:p w14:paraId="6E56F211" w14:textId="77777777" w:rsidR="00D27FB1" w:rsidRDefault="00D27FB1">
      <w:pPr>
        <w:spacing w:after="0" w:line="240" w:lineRule="auto"/>
        <w:ind w:left="0" w:firstLine="0"/>
        <w:jc w:val="left"/>
      </w:pPr>
    </w:p>
    <w:p w14:paraId="189177A8" w14:textId="77777777" w:rsidR="00580327" w:rsidRDefault="00580327">
      <w:pPr>
        <w:spacing w:after="0" w:line="240" w:lineRule="auto"/>
        <w:ind w:left="0" w:firstLine="0"/>
        <w:jc w:val="left"/>
      </w:pPr>
    </w:p>
    <w:p w14:paraId="1FA816B7" w14:textId="77777777" w:rsidR="00580327" w:rsidRDefault="00580327">
      <w:pPr>
        <w:spacing w:after="0" w:line="240" w:lineRule="auto"/>
        <w:ind w:left="0" w:firstLine="0"/>
        <w:jc w:val="left"/>
      </w:pPr>
    </w:p>
    <w:p w14:paraId="0E7C242E" w14:textId="77777777" w:rsidR="003564FC" w:rsidRPr="00462F0E" w:rsidRDefault="00D5422E">
      <w:pPr>
        <w:spacing w:after="41" w:line="242" w:lineRule="auto"/>
        <w:ind w:left="10" w:right="-15"/>
        <w:jc w:val="center"/>
        <w:rPr>
          <w:rFonts w:ascii="Tahoma" w:hAnsi="Tahoma" w:cs="Tahoma"/>
          <w:b/>
          <w:sz w:val="24"/>
          <w:szCs w:val="24"/>
        </w:rPr>
      </w:pPr>
      <w:r w:rsidRPr="00462F0E">
        <w:rPr>
          <w:rFonts w:ascii="Tahoma" w:hAnsi="Tahoma" w:cs="Tahoma"/>
          <w:b/>
          <w:sz w:val="24"/>
          <w:szCs w:val="24"/>
        </w:rPr>
        <w:t xml:space="preserve">SOMMAIRE </w:t>
      </w:r>
    </w:p>
    <w:p w14:paraId="4B84A6F1" w14:textId="77777777" w:rsidR="00462F0E" w:rsidRPr="00462F0E" w:rsidRDefault="00462F0E" w:rsidP="0014222E">
      <w:pPr>
        <w:spacing w:after="35" w:line="240" w:lineRule="auto"/>
        <w:ind w:left="10" w:right="1958"/>
        <w:jc w:val="right"/>
        <w:rPr>
          <w:rFonts w:ascii="Tahoma" w:hAnsi="Tahoma" w:cs="Tahoma"/>
          <w:b/>
        </w:rPr>
      </w:pPr>
    </w:p>
    <w:p w14:paraId="3B05482A" w14:textId="77777777" w:rsidR="0014222E" w:rsidRPr="00462F0E" w:rsidRDefault="00462F0E" w:rsidP="0014222E">
      <w:pPr>
        <w:spacing w:after="35" w:line="240" w:lineRule="auto"/>
        <w:ind w:left="10" w:right="1958"/>
        <w:jc w:val="right"/>
        <w:rPr>
          <w:rFonts w:ascii="Tahoma" w:hAnsi="Tahoma" w:cs="Tahoma"/>
        </w:rPr>
      </w:pPr>
      <w:r>
        <w:rPr>
          <w:rFonts w:ascii="Tahoma" w:hAnsi="Tahoma" w:cs="Tahoma"/>
          <w:b/>
        </w:rPr>
        <w:t xml:space="preserve">DOCUMENTS A INSERER (avant la </w:t>
      </w:r>
      <w:r w:rsidR="0014222E" w:rsidRPr="00462F0E">
        <w:rPr>
          <w:rFonts w:ascii="Tahoma" w:hAnsi="Tahoma" w:cs="Tahoma"/>
          <w:b/>
        </w:rPr>
        <w:t xml:space="preserve">page de signature): </w:t>
      </w:r>
    </w:p>
    <w:p w14:paraId="54AE3A37" w14:textId="77777777" w:rsidR="0014222E" w:rsidRPr="00462F0E" w:rsidRDefault="0014222E">
      <w:pPr>
        <w:spacing w:after="41" w:line="242" w:lineRule="auto"/>
        <w:ind w:left="10" w:right="-15"/>
        <w:jc w:val="center"/>
        <w:rPr>
          <w:rFonts w:ascii="Tahoma" w:hAnsi="Tahoma" w:cs="Tahoma"/>
        </w:rPr>
      </w:pPr>
    </w:p>
    <w:p w14:paraId="3AFC2A58" w14:textId="77777777" w:rsidR="003564FC" w:rsidRPr="00462F0E" w:rsidRDefault="00D5422E">
      <w:pPr>
        <w:spacing w:after="40" w:line="240" w:lineRule="auto"/>
        <w:ind w:left="0" w:firstLine="0"/>
        <w:jc w:val="center"/>
        <w:rPr>
          <w:rFonts w:ascii="Tahoma" w:hAnsi="Tahoma" w:cs="Tahoma"/>
        </w:rPr>
      </w:pPr>
      <w:r w:rsidRPr="00462F0E">
        <w:rPr>
          <w:rFonts w:ascii="Tahoma" w:hAnsi="Tahoma" w:cs="Tahoma"/>
          <w:b/>
        </w:rPr>
        <w:t xml:space="preserve"> </w:t>
      </w:r>
    </w:p>
    <w:p w14:paraId="76F14E0D" w14:textId="77777777" w:rsidR="003564FC" w:rsidRPr="00462F0E" w:rsidRDefault="00D5422E">
      <w:pPr>
        <w:spacing w:after="40" w:line="244" w:lineRule="auto"/>
        <w:ind w:left="10"/>
        <w:rPr>
          <w:rFonts w:ascii="Tahoma" w:hAnsi="Tahoma" w:cs="Tahoma"/>
        </w:rPr>
      </w:pPr>
      <w:r w:rsidRPr="00462F0E">
        <w:rPr>
          <w:rFonts w:ascii="Tahoma" w:hAnsi="Tahoma" w:cs="Tahoma"/>
          <w:b/>
        </w:rPr>
        <w:t xml:space="preserve">TITRE I : CAHIER DES CLAUSES ADMINISTRATIVES PARTICULIERES  </w:t>
      </w:r>
    </w:p>
    <w:p w14:paraId="224C51FE" w14:textId="77777777" w:rsidR="003564FC" w:rsidRPr="00462F0E" w:rsidRDefault="00D5422E">
      <w:pPr>
        <w:spacing w:after="40" w:line="240" w:lineRule="auto"/>
        <w:ind w:left="0" w:firstLine="0"/>
        <w:jc w:val="left"/>
        <w:rPr>
          <w:rFonts w:ascii="Tahoma" w:hAnsi="Tahoma" w:cs="Tahoma"/>
        </w:rPr>
      </w:pPr>
      <w:r w:rsidRPr="00462F0E">
        <w:rPr>
          <w:rFonts w:ascii="Tahoma" w:hAnsi="Tahoma" w:cs="Tahoma"/>
          <w:b/>
        </w:rPr>
        <w:t xml:space="preserve"> </w:t>
      </w:r>
    </w:p>
    <w:p w14:paraId="64F24E1E" w14:textId="77777777" w:rsidR="003564FC" w:rsidRPr="00462F0E" w:rsidRDefault="00D5422E">
      <w:pPr>
        <w:spacing w:after="40" w:line="244" w:lineRule="auto"/>
        <w:ind w:left="10"/>
        <w:rPr>
          <w:rFonts w:ascii="Tahoma" w:hAnsi="Tahoma" w:cs="Tahoma"/>
        </w:rPr>
      </w:pPr>
      <w:r w:rsidRPr="00462F0E">
        <w:rPr>
          <w:rFonts w:ascii="Tahoma" w:hAnsi="Tahoma" w:cs="Tahoma"/>
          <w:b/>
        </w:rPr>
        <w:t xml:space="preserve">TITRE II : CAHIER DES CLAUSES TECHNIQUES PARTICULIERES (CCTP) </w:t>
      </w:r>
    </w:p>
    <w:p w14:paraId="3EABD4BA" w14:textId="77777777" w:rsidR="003564FC" w:rsidRPr="00462F0E" w:rsidRDefault="00D5422E">
      <w:pPr>
        <w:spacing w:after="42" w:line="240" w:lineRule="auto"/>
        <w:ind w:left="0" w:firstLine="0"/>
        <w:jc w:val="left"/>
        <w:rPr>
          <w:rFonts w:ascii="Tahoma" w:hAnsi="Tahoma" w:cs="Tahoma"/>
        </w:rPr>
      </w:pPr>
      <w:r w:rsidRPr="00462F0E">
        <w:rPr>
          <w:rFonts w:ascii="Tahoma" w:hAnsi="Tahoma" w:cs="Tahoma"/>
          <w:b/>
        </w:rPr>
        <w:t xml:space="preserve"> </w:t>
      </w:r>
    </w:p>
    <w:p w14:paraId="610CB8C3" w14:textId="77777777" w:rsidR="003564FC" w:rsidRPr="00462F0E" w:rsidRDefault="00D5422E">
      <w:pPr>
        <w:spacing w:after="40" w:line="244" w:lineRule="auto"/>
        <w:ind w:left="10"/>
        <w:rPr>
          <w:rFonts w:ascii="Tahoma" w:hAnsi="Tahoma" w:cs="Tahoma"/>
        </w:rPr>
      </w:pPr>
      <w:r w:rsidRPr="00462F0E">
        <w:rPr>
          <w:rFonts w:ascii="Tahoma" w:hAnsi="Tahoma" w:cs="Tahoma"/>
          <w:b/>
        </w:rPr>
        <w:t xml:space="preserve">TITRE III : BORDEREAU DES PRIX UNITAIRES (BPU) </w:t>
      </w:r>
    </w:p>
    <w:p w14:paraId="4018FED6" w14:textId="77777777" w:rsidR="003564FC" w:rsidRPr="00462F0E" w:rsidRDefault="00D5422E">
      <w:pPr>
        <w:spacing w:after="40" w:line="240" w:lineRule="auto"/>
        <w:ind w:left="0" w:firstLine="0"/>
        <w:jc w:val="left"/>
        <w:rPr>
          <w:rFonts w:ascii="Tahoma" w:hAnsi="Tahoma" w:cs="Tahoma"/>
        </w:rPr>
      </w:pPr>
      <w:r w:rsidRPr="00462F0E">
        <w:rPr>
          <w:rFonts w:ascii="Tahoma" w:hAnsi="Tahoma" w:cs="Tahoma"/>
          <w:b/>
        </w:rPr>
        <w:t xml:space="preserve"> </w:t>
      </w:r>
    </w:p>
    <w:p w14:paraId="19F52419" w14:textId="77777777" w:rsidR="003564FC" w:rsidRPr="00462F0E" w:rsidRDefault="00D5422E">
      <w:pPr>
        <w:spacing w:after="40" w:line="244" w:lineRule="auto"/>
        <w:ind w:left="10"/>
        <w:rPr>
          <w:rFonts w:ascii="Tahoma" w:hAnsi="Tahoma" w:cs="Tahoma"/>
        </w:rPr>
      </w:pPr>
      <w:r w:rsidRPr="00462F0E">
        <w:rPr>
          <w:rFonts w:ascii="Tahoma" w:hAnsi="Tahoma" w:cs="Tahoma"/>
          <w:b/>
        </w:rPr>
        <w:t xml:space="preserve">TITRE IV : DETAIL QUANTITATIF ET ESTIMATIF (DQE) </w:t>
      </w:r>
    </w:p>
    <w:p w14:paraId="6C768A14" w14:textId="77777777" w:rsidR="003564FC" w:rsidRPr="00462F0E" w:rsidRDefault="00D5422E">
      <w:pPr>
        <w:spacing w:after="33" w:line="240" w:lineRule="auto"/>
        <w:ind w:left="0" w:firstLine="0"/>
        <w:jc w:val="left"/>
        <w:rPr>
          <w:rFonts w:ascii="Tahoma" w:hAnsi="Tahoma" w:cs="Tahoma"/>
        </w:rPr>
      </w:pPr>
      <w:r w:rsidRPr="00462F0E">
        <w:rPr>
          <w:rFonts w:ascii="Tahoma" w:hAnsi="Tahoma" w:cs="Tahoma"/>
          <w:b/>
        </w:rPr>
        <w:t xml:space="preserve"> </w:t>
      </w:r>
    </w:p>
    <w:p w14:paraId="1A9C078C" w14:textId="77777777" w:rsidR="003564FC" w:rsidRDefault="00D5422E">
      <w:pPr>
        <w:spacing w:after="34" w:line="240" w:lineRule="auto"/>
        <w:ind w:left="0" w:firstLine="0"/>
        <w:jc w:val="left"/>
      </w:pPr>
      <w:r>
        <w:t xml:space="preserve"> </w:t>
      </w:r>
    </w:p>
    <w:p w14:paraId="6EDA3716" w14:textId="77777777" w:rsidR="003564FC" w:rsidRDefault="00D5422E">
      <w:pPr>
        <w:spacing w:after="32" w:line="240" w:lineRule="auto"/>
        <w:ind w:left="0" w:firstLine="0"/>
        <w:jc w:val="left"/>
      </w:pPr>
      <w:r>
        <w:t xml:space="preserve"> </w:t>
      </w:r>
    </w:p>
    <w:p w14:paraId="44802DCB" w14:textId="77777777" w:rsidR="003564FC" w:rsidRDefault="00D5422E">
      <w:pPr>
        <w:spacing w:after="34" w:line="240" w:lineRule="auto"/>
        <w:ind w:left="0" w:firstLine="0"/>
        <w:jc w:val="left"/>
      </w:pPr>
      <w:r>
        <w:t xml:space="preserve"> </w:t>
      </w:r>
    </w:p>
    <w:p w14:paraId="0469A6AE" w14:textId="77777777" w:rsidR="003564FC" w:rsidRDefault="00D5422E">
      <w:pPr>
        <w:spacing w:after="0" w:line="240" w:lineRule="auto"/>
        <w:ind w:left="0" w:firstLine="0"/>
        <w:jc w:val="left"/>
      </w:pPr>
      <w:r>
        <w:t xml:space="preserve"> </w:t>
      </w:r>
    </w:p>
    <w:p w14:paraId="642C2432" w14:textId="77777777" w:rsidR="003564FC" w:rsidRDefault="00D5422E">
      <w:pPr>
        <w:spacing w:after="40" w:line="240" w:lineRule="auto"/>
        <w:ind w:left="0" w:firstLine="0"/>
        <w:jc w:val="center"/>
      </w:pPr>
      <w:r>
        <w:rPr>
          <w:b/>
        </w:rPr>
        <w:t xml:space="preserve"> </w:t>
      </w:r>
    </w:p>
    <w:p w14:paraId="0C757AD8" w14:textId="77777777" w:rsidR="003564FC" w:rsidRDefault="00D5422E">
      <w:pPr>
        <w:spacing w:after="40" w:line="240" w:lineRule="auto"/>
        <w:ind w:left="0" w:firstLine="0"/>
        <w:jc w:val="center"/>
      </w:pPr>
      <w:r>
        <w:rPr>
          <w:b/>
        </w:rPr>
        <w:t xml:space="preserve"> </w:t>
      </w:r>
    </w:p>
    <w:p w14:paraId="11F65A6F" w14:textId="77777777" w:rsidR="003564FC" w:rsidRDefault="00D5422E">
      <w:pPr>
        <w:spacing w:after="42" w:line="240" w:lineRule="auto"/>
        <w:ind w:left="0" w:firstLine="0"/>
        <w:jc w:val="center"/>
      </w:pPr>
      <w:r>
        <w:rPr>
          <w:b/>
        </w:rPr>
        <w:t xml:space="preserve"> </w:t>
      </w:r>
    </w:p>
    <w:p w14:paraId="32F7FD03" w14:textId="77777777" w:rsidR="003564FC" w:rsidRDefault="00D5422E">
      <w:pPr>
        <w:spacing w:after="40" w:line="240" w:lineRule="auto"/>
        <w:ind w:left="0" w:firstLine="0"/>
        <w:jc w:val="center"/>
      </w:pPr>
      <w:r>
        <w:rPr>
          <w:b/>
        </w:rPr>
        <w:t xml:space="preserve"> </w:t>
      </w:r>
    </w:p>
    <w:p w14:paraId="6EB227C4" w14:textId="77777777" w:rsidR="003564FC" w:rsidRDefault="00D5422E">
      <w:pPr>
        <w:spacing w:after="40" w:line="240" w:lineRule="auto"/>
        <w:ind w:left="0" w:firstLine="0"/>
        <w:jc w:val="center"/>
      </w:pPr>
      <w:r>
        <w:rPr>
          <w:b/>
        </w:rPr>
        <w:t xml:space="preserve"> </w:t>
      </w:r>
    </w:p>
    <w:p w14:paraId="43AC7593" w14:textId="77777777" w:rsidR="003564FC" w:rsidRDefault="00D5422E">
      <w:pPr>
        <w:spacing w:after="40" w:line="240" w:lineRule="auto"/>
        <w:ind w:left="0" w:firstLine="0"/>
        <w:jc w:val="center"/>
      </w:pPr>
      <w:r>
        <w:rPr>
          <w:b/>
        </w:rPr>
        <w:t xml:space="preserve"> </w:t>
      </w:r>
    </w:p>
    <w:p w14:paraId="4A276D7B" w14:textId="77777777" w:rsidR="003564FC" w:rsidRDefault="00D5422E">
      <w:pPr>
        <w:spacing w:after="42" w:line="240" w:lineRule="auto"/>
        <w:ind w:left="0" w:firstLine="0"/>
        <w:jc w:val="center"/>
      </w:pPr>
      <w:r>
        <w:rPr>
          <w:b/>
        </w:rPr>
        <w:t xml:space="preserve"> </w:t>
      </w:r>
    </w:p>
    <w:p w14:paraId="659FE2CB" w14:textId="77777777" w:rsidR="003564FC" w:rsidRDefault="00D5422E">
      <w:pPr>
        <w:spacing w:after="40" w:line="240" w:lineRule="auto"/>
        <w:ind w:left="0" w:firstLine="0"/>
        <w:jc w:val="center"/>
      </w:pPr>
      <w:r>
        <w:rPr>
          <w:b/>
        </w:rPr>
        <w:t xml:space="preserve"> </w:t>
      </w:r>
    </w:p>
    <w:p w14:paraId="41CC8127" w14:textId="77777777" w:rsidR="003564FC" w:rsidRDefault="00D5422E">
      <w:pPr>
        <w:spacing w:after="40" w:line="240" w:lineRule="auto"/>
        <w:ind w:left="0" w:firstLine="0"/>
        <w:jc w:val="center"/>
      </w:pPr>
      <w:r>
        <w:rPr>
          <w:b/>
        </w:rPr>
        <w:t xml:space="preserve"> </w:t>
      </w:r>
    </w:p>
    <w:p w14:paraId="5D839539" w14:textId="77777777" w:rsidR="003564FC" w:rsidRDefault="00D5422E">
      <w:pPr>
        <w:spacing w:after="42" w:line="240" w:lineRule="auto"/>
        <w:ind w:left="0" w:firstLine="0"/>
        <w:jc w:val="center"/>
      </w:pPr>
      <w:r>
        <w:rPr>
          <w:b/>
        </w:rPr>
        <w:t xml:space="preserve"> </w:t>
      </w:r>
    </w:p>
    <w:p w14:paraId="1C00A6AB" w14:textId="77777777" w:rsidR="003564FC" w:rsidRDefault="00D5422E">
      <w:pPr>
        <w:spacing w:after="40" w:line="240" w:lineRule="auto"/>
        <w:ind w:left="0" w:firstLine="0"/>
        <w:jc w:val="center"/>
      </w:pPr>
      <w:r>
        <w:rPr>
          <w:b/>
        </w:rPr>
        <w:t xml:space="preserve"> </w:t>
      </w:r>
    </w:p>
    <w:p w14:paraId="6006A45E" w14:textId="77777777" w:rsidR="003564FC" w:rsidRDefault="00D5422E">
      <w:pPr>
        <w:spacing w:after="40" w:line="240" w:lineRule="auto"/>
        <w:ind w:left="0" w:firstLine="0"/>
        <w:jc w:val="center"/>
      </w:pPr>
      <w:r>
        <w:rPr>
          <w:b/>
        </w:rPr>
        <w:t xml:space="preserve"> </w:t>
      </w:r>
    </w:p>
    <w:p w14:paraId="79DC9777" w14:textId="77777777" w:rsidR="003564FC" w:rsidRDefault="00D5422E">
      <w:pPr>
        <w:spacing w:after="40" w:line="240" w:lineRule="auto"/>
        <w:ind w:left="0" w:firstLine="0"/>
        <w:jc w:val="center"/>
      </w:pPr>
      <w:r>
        <w:rPr>
          <w:b/>
        </w:rPr>
        <w:t xml:space="preserve"> </w:t>
      </w:r>
    </w:p>
    <w:p w14:paraId="1EABB0F6" w14:textId="77777777" w:rsidR="003564FC" w:rsidRDefault="00D5422E">
      <w:pPr>
        <w:spacing w:after="43" w:line="240" w:lineRule="auto"/>
        <w:ind w:left="0" w:firstLine="0"/>
        <w:jc w:val="center"/>
      </w:pPr>
      <w:r>
        <w:rPr>
          <w:b/>
        </w:rPr>
        <w:t xml:space="preserve"> </w:t>
      </w:r>
    </w:p>
    <w:p w14:paraId="3BB0833E" w14:textId="77777777" w:rsidR="003564FC" w:rsidRDefault="00D5422E">
      <w:pPr>
        <w:spacing w:after="40" w:line="240" w:lineRule="auto"/>
        <w:ind w:left="0" w:firstLine="0"/>
        <w:jc w:val="center"/>
      </w:pPr>
      <w:r>
        <w:rPr>
          <w:b/>
        </w:rPr>
        <w:t xml:space="preserve"> </w:t>
      </w:r>
    </w:p>
    <w:p w14:paraId="7DA7AC00" w14:textId="77777777" w:rsidR="003564FC" w:rsidRDefault="00D5422E">
      <w:pPr>
        <w:spacing w:after="40" w:line="240" w:lineRule="auto"/>
        <w:ind w:left="0" w:firstLine="0"/>
        <w:jc w:val="center"/>
        <w:rPr>
          <w:b/>
        </w:rPr>
      </w:pPr>
      <w:r>
        <w:rPr>
          <w:b/>
        </w:rPr>
        <w:t xml:space="preserve"> </w:t>
      </w:r>
    </w:p>
    <w:p w14:paraId="247E6AF9" w14:textId="77777777" w:rsidR="0014222E" w:rsidRDefault="0014222E">
      <w:pPr>
        <w:spacing w:after="40" w:line="240" w:lineRule="auto"/>
        <w:ind w:left="0" w:firstLine="0"/>
        <w:jc w:val="center"/>
        <w:rPr>
          <w:b/>
        </w:rPr>
      </w:pPr>
    </w:p>
    <w:p w14:paraId="20DA8662" w14:textId="77777777" w:rsidR="0014222E" w:rsidRDefault="0014222E">
      <w:pPr>
        <w:spacing w:after="40" w:line="240" w:lineRule="auto"/>
        <w:ind w:left="0" w:firstLine="0"/>
        <w:jc w:val="center"/>
        <w:rPr>
          <w:b/>
        </w:rPr>
      </w:pPr>
    </w:p>
    <w:p w14:paraId="7A6232B8" w14:textId="77777777" w:rsidR="0014222E" w:rsidRDefault="0014222E">
      <w:pPr>
        <w:spacing w:after="40" w:line="240" w:lineRule="auto"/>
        <w:ind w:left="0" w:firstLine="0"/>
        <w:jc w:val="center"/>
        <w:rPr>
          <w:b/>
        </w:rPr>
      </w:pPr>
    </w:p>
    <w:p w14:paraId="2440A3DF" w14:textId="77777777" w:rsidR="0014222E" w:rsidRDefault="0014222E">
      <w:pPr>
        <w:spacing w:after="40" w:line="240" w:lineRule="auto"/>
        <w:ind w:left="0" w:firstLine="0"/>
        <w:jc w:val="center"/>
        <w:rPr>
          <w:b/>
        </w:rPr>
      </w:pPr>
    </w:p>
    <w:p w14:paraId="5EDB728F" w14:textId="77777777" w:rsidR="0014222E" w:rsidRDefault="0014222E">
      <w:pPr>
        <w:spacing w:after="40" w:line="240" w:lineRule="auto"/>
        <w:ind w:left="0" w:firstLine="0"/>
        <w:jc w:val="center"/>
        <w:rPr>
          <w:b/>
        </w:rPr>
      </w:pPr>
    </w:p>
    <w:p w14:paraId="23C6BBE8" w14:textId="77777777" w:rsidR="0014222E" w:rsidRDefault="0014222E">
      <w:pPr>
        <w:spacing w:after="40" w:line="240" w:lineRule="auto"/>
        <w:ind w:left="0" w:firstLine="0"/>
        <w:jc w:val="center"/>
        <w:rPr>
          <w:b/>
        </w:rPr>
      </w:pPr>
    </w:p>
    <w:p w14:paraId="1A237299" w14:textId="77777777" w:rsidR="0014222E" w:rsidRDefault="0014222E">
      <w:pPr>
        <w:spacing w:after="40" w:line="240" w:lineRule="auto"/>
        <w:ind w:left="0" w:firstLine="0"/>
        <w:jc w:val="center"/>
        <w:rPr>
          <w:b/>
        </w:rPr>
      </w:pPr>
    </w:p>
    <w:p w14:paraId="5CF01DB7" w14:textId="77777777" w:rsidR="0014222E" w:rsidRDefault="0014222E">
      <w:pPr>
        <w:spacing w:after="40" w:line="240" w:lineRule="auto"/>
        <w:ind w:left="0" w:firstLine="0"/>
        <w:jc w:val="center"/>
        <w:rPr>
          <w:b/>
        </w:rPr>
      </w:pPr>
    </w:p>
    <w:p w14:paraId="02B0CFEC" w14:textId="77777777" w:rsidR="0014222E" w:rsidRDefault="0014222E">
      <w:pPr>
        <w:spacing w:after="40" w:line="240" w:lineRule="auto"/>
        <w:ind w:left="0" w:firstLine="0"/>
        <w:jc w:val="center"/>
        <w:rPr>
          <w:b/>
        </w:rPr>
      </w:pPr>
    </w:p>
    <w:p w14:paraId="54254D6D" w14:textId="77777777" w:rsidR="0014222E" w:rsidRDefault="0014222E">
      <w:pPr>
        <w:spacing w:after="40" w:line="240" w:lineRule="auto"/>
        <w:ind w:left="0" w:firstLine="0"/>
        <w:jc w:val="center"/>
        <w:rPr>
          <w:b/>
        </w:rPr>
      </w:pPr>
    </w:p>
    <w:p w14:paraId="36182D63" w14:textId="77777777" w:rsidR="0014222E" w:rsidRDefault="0014222E">
      <w:pPr>
        <w:spacing w:after="40" w:line="240" w:lineRule="auto"/>
        <w:ind w:left="0" w:firstLine="0"/>
        <w:jc w:val="center"/>
        <w:rPr>
          <w:b/>
        </w:rPr>
      </w:pPr>
    </w:p>
    <w:p w14:paraId="5891F0D3" w14:textId="77777777" w:rsidR="0014222E" w:rsidRDefault="0014222E" w:rsidP="00462F0E">
      <w:pPr>
        <w:spacing w:after="40" w:line="240" w:lineRule="auto"/>
        <w:ind w:left="0" w:firstLine="0"/>
        <w:rPr>
          <w:b/>
        </w:rPr>
      </w:pPr>
    </w:p>
    <w:p w14:paraId="71D0C1E4" w14:textId="77777777" w:rsidR="00462F0E" w:rsidRDefault="00462F0E" w:rsidP="00462F0E">
      <w:pPr>
        <w:spacing w:after="40" w:line="240" w:lineRule="auto"/>
        <w:ind w:left="0" w:firstLine="0"/>
      </w:pPr>
    </w:p>
    <w:p w14:paraId="70AB2F9A" w14:textId="77777777" w:rsidR="003564FC" w:rsidRDefault="003564FC">
      <w:pPr>
        <w:spacing w:after="0" w:line="240" w:lineRule="auto"/>
        <w:ind w:left="0" w:firstLine="0"/>
        <w:jc w:val="center"/>
      </w:pPr>
    </w:p>
    <w:p w14:paraId="724E16CF" w14:textId="77777777" w:rsidR="00580327" w:rsidRDefault="00580327">
      <w:pPr>
        <w:spacing w:after="0" w:line="240" w:lineRule="auto"/>
        <w:ind w:left="0" w:firstLine="0"/>
        <w:jc w:val="center"/>
      </w:pPr>
    </w:p>
    <w:p w14:paraId="38CE0ABF" w14:textId="77777777" w:rsidR="00580327" w:rsidRDefault="00580327">
      <w:pPr>
        <w:spacing w:after="0" w:line="240" w:lineRule="auto"/>
        <w:ind w:left="0" w:firstLine="0"/>
        <w:jc w:val="center"/>
      </w:pPr>
    </w:p>
    <w:p w14:paraId="537F0B7D" w14:textId="77777777" w:rsidR="00580327" w:rsidRDefault="00580327">
      <w:pPr>
        <w:spacing w:after="0" w:line="240" w:lineRule="auto"/>
        <w:ind w:left="0" w:firstLine="0"/>
        <w:jc w:val="center"/>
      </w:pPr>
    </w:p>
    <w:p w14:paraId="4BE8ACE6" w14:textId="77777777" w:rsidR="003564FC" w:rsidRPr="00462F0E" w:rsidRDefault="00D5422E">
      <w:pPr>
        <w:pStyle w:val="Titre3"/>
        <w:spacing w:after="141"/>
        <w:rPr>
          <w:rFonts w:ascii="Tahoma" w:hAnsi="Tahoma" w:cs="Tahoma"/>
        </w:rPr>
      </w:pPr>
      <w:r w:rsidRPr="00462F0E">
        <w:rPr>
          <w:rFonts w:ascii="Tahoma" w:hAnsi="Tahoma" w:cs="Tahoma"/>
        </w:rPr>
        <w:t xml:space="preserve">PAGE_______ ET DERNIERE  </w:t>
      </w:r>
    </w:p>
    <w:p w14:paraId="383DE260" w14:textId="77777777" w:rsidR="0014222E" w:rsidRPr="00927792" w:rsidRDefault="0014222E" w:rsidP="0014222E">
      <w:pPr>
        <w:spacing w:after="40" w:line="244" w:lineRule="auto"/>
        <w:ind w:left="1743"/>
        <w:rPr>
          <w:rFonts w:ascii="Tahoma" w:hAnsi="Tahoma" w:cs="Tahoma"/>
          <w:b/>
        </w:rPr>
      </w:pPr>
      <w:r w:rsidRPr="00927792">
        <w:rPr>
          <w:rFonts w:ascii="Tahoma" w:hAnsi="Tahoma" w:cs="Tahoma"/>
          <w:b/>
        </w:rPr>
        <w:t>LETTRE-COMMANDE N°_______/LC/</w:t>
      </w:r>
      <w:r w:rsidR="00DC59EE" w:rsidRPr="00927792">
        <w:rPr>
          <w:rFonts w:ascii="Tahoma" w:hAnsi="Tahoma" w:cs="Tahoma"/>
          <w:b/>
        </w:rPr>
        <w:t>C-DKO</w:t>
      </w:r>
      <w:r w:rsidRPr="00927792">
        <w:rPr>
          <w:rFonts w:ascii="Tahoma" w:hAnsi="Tahoma" w:cs="Tahoma"/>
          <w:b/>
        </w:rPr>
        <w:t>/C</w:t>
      </w:r>
      <w:r w:rsidR="00C71A9E" w:rsidRPr="00927792">
        <w:rPr>
          <w:rFonts w:ascii="Tahoma" w:hAnsi="Tahoma" w:cs="Tahoma"/>
          <w:b/>
        </w:rPr>
        <w:t>I</w:t>
      </w:r>
      <w:r w:rsidR="00580327">
        <w:rPr>
          <w:rFonts w:ascii="Tahoma" w:hAnsi="Tahoma" w:cs="Tahoma"/>
          <w:b/>
        </w:rPr>
        <w:t>PM/2026</w:t>
      </w:r>
      <w:r w:rsidRPr="00927792">
        <w:rPr>
          <w:rFonts w:ascii="Tahoma" w:hAnsi="Tahoma" w:cs="Tahoma"/>
          <w:b/>
        </w:rPr>
        <w:t xml:space="preserve"> </w:t>
      </w:r>
    </w:p>
    <w:p w14:paraId="39224927" w14:textId="77777777" w:rsidR="00C86C14" w:rsidRPr="00580327" w:rsidRDefault="00DC59EE" w:rsidP="00C86C14">
      <w:pPr>
        <w:spacing w:before="120" w:after="0" w:line="276" w:lineRule="auto"/>
        <w:ind w:left="0" w:firstLine="0"/>
        <w:jc w:val="center"/>
        <w:rPr>
          <w:rFonts w:ascii="Arial" w:eastAsia="Arial Unicode MS" w:hAnsi="Arial" w:cs="Arial"/>
          <w:b/>
          <w:color w:val="auto"/>
          <w:lang w:eastAsia="en-US"/>
        </w:rPr>
      </w:pPr>
      <w:r w:rsidRPr="00927792">
        <w:rPr>
          <w:rFonts w:ascii="Tahoma" w:hAnsi="Tahoma" w:cs="Tahoma"/>
          <w:b/>
        </w:rPr>
        <w:t xml:space="preserve">PASSE </w:t>
      </w:r>
      <w:r w:rsidR="00F56471" w:rsidRPr="00927792">
        <w:rPr>
          <w:rFonts w:ascii="Tahoma" w:hAnsi="Tahoma" w:cs="Tahoma"/>
          <w:b/>
        </w:rPr>
        <w:t xml:space="preserve">APRES </w:t>
      </w:r>
      <w:r w:rsidR="00C86C14" w:rsidRPr="00580327">
        <w:rPr>
          <w:rFonts w:ascii="Arial" w:eastAsia="Arial Unicode MS" w:hAnsi="Arial" w:cs="Arial"/>
          <w:b/>
          <w:color w:val="auto"/>
          <w:lang w:eastAsia="en-US"/>
        </w:rPr>
        <w:t>APPEL D’OFFRES NATIONAL OUVERT</w:t>
      </w:r>
    </w:p>
    <w:p w14:paraId="735D338F" w14:textId="77777777" w:rsidR="00C86C14" w:rsidRPr="00580327" w:rsidRDefault="00E65080" w:rsidP="00C86C14">
      <w:pPr>
        <w:spacing w:after="0" w:line="360" w:lineRule="auto"/>
        <w:ind w:left="0" w:firstLine="0"/>
        <w:jc w:val="center"/>
        <w:rPr>
          <w:rFonts w:ascii="Arial" w:eastAsia="Times New Roman" w:hAnsi="Arial" w:cs="Arial"/>
          <w:b/>
          <w:bCs/>
          <w:color w:val="auto"/>
          <w:lang w:eastAsia="en-US"/>
        </w:rPr>
      </w:pPr>
      <w:r w:rsidRPr="002A4537">
        <w:rPr>
          <w:rFonts w:ascii="Arial" w:eastAsia="Arial Unicode MS" w:hAnsi="Arial" w:cs="Arial"/>
          <w:b/>
          <w:color w:val="auto"/>
          <w:lang w:val="en-GB" w:eastAsia="en-US"/>
        </w:rPr>
        <w:t xml:space="preserve">N°..................../AONO/C-DKO/CIPM/2026 </w:t>
      </w:r>
      <w:r w:rsidR="002A25A4" w:rsidRPr="002A4537">
        <w:rPr>
          <w:rFonts w:ascii="Arial" w:eastAsia="Arial Unicode MS" w:hAnsi="Arial" w:cs="Arial"/>
          <w:b/>
          <w:color w:val="auto"/>
          <w:lang w:val="en-GB" w:eastAsia="en-US"/>
        </w:rPr>
        <w:t>…</w:t>
      </w:r>
      <w:proofErr w:type="gramStart"/>
      <w:r w:rsidR="002A25A4" w:rsidRPr="002A4537">
        <w:rPr>
          <w:rFonts w:ascii="Arial" w:eastAsia="Arial Unicode MS" w:hAnsi="Arial" w:cs="Arial"/>
          <w:b/>
          <w:color w:val="auto"/>
          <w:lang w:val="en-GB" w:eastAsia="en-US"/>
        </w:rPr>
        <w:t>…./</w:t>
      </w:r>
      <w:proofErr w:type="gramEnd"/>
      <w:r w:rsidR="002A25A4" w:rsidRPr="002A4537">
        <w:rPr>
          <w:rFonts w:ascii="Arial" w:eastAsia="Arial Unicode MS" w:hAnsi="Arial" w:cs="Arial"/>
          <w:b/>
          <w:color w:val="auto"/>
          <w:lang w:val="en-GB" w:eastAsia="en-US"/>
        </w:rPr>
        <w:t xml:space="preserve">………./ </w:t>
      </w:r>
      <w:r w:rsidR="002A25A4">
        <w:rPr>
          <w:rFonts w:ascii="Arial" w:eastAsia="Arial Unicode MS" w:hAnsi="Arial" w:cs="Arial"/>
          <w:b/>
          <w:color w:val="auto"/>
          <w:lang w:eastAsia="en-US"/>
        </w:rPr>
        <w:t>2026 EN PROCEDURE D’URGENCE,</w:t>
      </w:r>
      <w:r w:rsidR="00C86C14" w:rsidRPr="00580327">
        <w:rPr>
          <w:rFonts w:ascii="Arial" w:eastAsia="Times New Roman" w:hAnsi="Arial" w:cs="Arial"/>
          <w:b/>
          <w:bCs/>
          <w:color w:val="auto"/>
          <w:lang w:eastAsia="en-US"/>
        </w:rPr>
        <w:t xml:space="preserve">POUR L’EXECUTION DES TRAVAUX </w:t>
      </w:r>
      <w:r w:rsidR="00C86C14" w:rsidRPr="00580327">
        <w:rPr>
          <w:rFonts w:ascii="Arial" w:hAnsi="Arial" w:cs="Arial"/>
          <w:b/>
          <w:bCs/>
          <w:color w:val="auto"/>
        </w:rPr>
        <w:t xml:space="preserve">DE CONSTRUCTION D’UN RESEAU ELECTRIQUE AU CSI DE KOUEN DANS </w:t>
      </w:r>
      <w:r w:rsidR="00C86C14" w:rsidRPr="00580327">
        <w:rPr>
          <w:rFonts w:ascii="Arial" w:eastAsia="Times New Roman" w:hAnsi="Arial" w:cs="Arial"/>
          <w:b/>
          <w:color w:val="auto"/>
          <w:lang w:eastAsia="en-US"/>
        </w:rPr>
        <w:t>LA COMMUNE DE DIMAKO</w:t>
      </w:r>
      <w:r w:rsidR="00C86C14" w:rsidRPr="00580327">
        <w:rPr>
          <w:rFonts w:ascii="Arial" w:eastAsia="Times New Roman" w:hAnsi="Arial" w:cs="Arial"/>
          <w:b/>
          <w:bCs/>
          <w:color w:val="auto"/>
          <w:lang w:eastAsia="en-US"/>
        </w:rPr>
        <w:t xml:space="preserve">, DEPARTEMENT DU HAUT NYONG, REGION DE L’EST  </w:t>
      </w:r>
      <w:r w:rsidR="00C86C14" w:rsidRPr="002A4537">
        <w:rPr>
          <w:rFonts w:ascii="Arial" w:eastAsia="Times New Roman" w:hAnsi="Arial" w:cs="Arial"/>
          <w:b/>
          <w:bCs/>
          <w:color w:val="auto"/>
          <w:lang w:eastAsia="en-US"/>
        </w:rPr>
        <w:t>LOT UNIQUE</w:t>
      </w:r>
    </w:p>
    <w:p w14:paraId="598FDF59" w14:textId="77777777" w:rsidR="003564FC" w:rsidRPr="00462F0E" w:rsidRDefault="00D5422E" w:rsidP="00C86C14">
      <w:pPr>
        <w:spacing w:before="120" w:after="0" w:line="276" w:lineRule="auto"/>
        <w:ind w:left="0" w:firstLine="0"/>
        <w:jc w:val="center"/>
        <w:rPr>
          <w:rFonts w:ascii="Tahoma" w:hAnsi="Tahoma" w:cs="Tahoma"/>
        </w:rPr>
      </w:pPr>
      <w:r w:rsidRPr="00462F0E">
        <w:rPr>
          <w:rFonts w:ascii="Tahoma" w:hAnsi="Tahoma" w:cs="Tahoma"/>
          <w:b/>
        </w:rPr>
        <w:t xml:space="preserve">DELAI D’EXECUTION : </w:t>
      </w:r>
      <w:r w:rsidR="00C71A9E" w:rsidRPr="00462F0E">
        <w:rPr>
          <w:rFonts w:ascii="Tahoma" w:hAnsi="Tahoma" w:cs="Tahoma"/>
          <w:b/>
        </w:rPr>
        <w:t>Trois (03</w:t>
      </w:r>
      <w:r w:rsidRPr="00462F0E">
        <w:rPr>
          <w:rFonts w:ascii="Tahoma" w:hAnsi="Tahoma" w:cs="Tahoma"/>
          <w:b/>
        </w:rPr>
        <w:t xml:space="preserve">) Mois </w:t>
      </w:r>
    </w:p>
    <w:p w14:paraId="7F783078" w14:textId="77777777" w:rsidR="003564FC" w:rsidRPr="00462F0E" w:rsidRDefault="00D5422E">
      <w:pPr>
        <w:spacing w:after="40" w:line="240" w:lineRule="auto"/>
        <w:ind w:left="0" w:firstLine="0"/>
        <w:jc w:val="left"/>
        <w:rPr>
          <w:rFonts w:ascii="Tahoma" w:hAnsi="Tahoma" w:cs="Tahoma"/>
        </w:rPr>
      </w:pPr>
      <w:r w:rsidRPr="00462F0E">
        <w:rPr>
          <w:rFonts w:ascii="Tahoma" w:hAnsi="Tahoma" w:cs="Tahoma"/>
          <w:b/>
        </w:rPr>
        <w:t xml:space="preserve"> </w:t>
      </w:r>
    </w:p>
    <w:p w14:paraId="40E87550" w14:textId="77777777" w:rsidR="003564FC" w:rsidRPr="00462F0E" w:rsidRDefault="00D5422E">
      <w:pPr>
        <w:spacing w:after="40" w:line="244" w:lineRule="auto"/>
        <w:ind w:left="10"/>
        <w:rPr>
          <w:rFonts w:ascii="Tahoma" w:hAnsi="Tahoma" w:cs="Tahoma"/>
        </w:rPr>
      </w:pPr>
      <w:r w:rsidRPr="00462F0E">
        <w:rPr>
          <w:rFonts w:ascii="Tahoma" w:hAnsi="Tahoma" w:cs="Tahoma"/>
          <w:b/>
        </w:rPr>
        <w:t xml:space="preserve">MONTANTS :  </w:t>
      </w:r>
    </w:p>
    <w:p w14:paraId="30E95282" w14:textId="77777777" w:rsidR="003564FC" w:rsidRPr="00462F0E" w:rsidRDefault="00D5422E">
      <w:pPr>
        <w:spacing w:after="5" w:line="276" w:lineRule="auto"/>
        <w:ind w:left="0" w:firstLine="0"/>
        <w:jc w:val="left"/>
        <w:rPr>
          <w:rFonts w:ascii="Tahoma" w:hAnsi="Tahoma" w:cs="Tahoma"/>
        </w:rPr>
      </w:pPr>
      <w:r w:rsidRPr="00462F0E">
        <w:rPr>
          <w:rFonts w:ascii="Tahoma" w:hAnsi="Tahoma" w:cs="Tahoma"/>
          <w:b/>
        </w:rPr>
        <w:t xml:space="preserve"> </w:t>
      </w:r>
    </w:p>
    <w:tbl>
      <w:tblPr>
        <w:tblW w:w="7646" w:type="dxa"/>
        <w:tblInd w:w="720" w:type="dxa"/>
        <w:tblCellMar>
          <w:top w:w="64" w:type="dxa"/>
          <w:right w:w="47" w:type="dxa"/>
        </w:tblCellMar>
        <w:tblLook w:val="04A0" w:firstRow="1" w:lastRow="0" w:firstColumn="1" w:lastColumn="0" w:noHBand="0" w:noVBand="1"/>
      </w:tblPr>
      <w:tblGrid>
        <w:gridCol w:w="3959"/>
        <w:gridCol w:w="3687"/>
      </w:tblGrid>
      <w:tr w:rsidR="003564FC" w:rsidRPr="00462F0E" w14:paraId="7156DC83" w14:textId="77777777" w:rsidTr="00B07BB3">
        <w:trPr>
          <w:trHeight w:val="293"/>
        </w:trPr>
        <w:tc>
          <w:tcPr>
            <w:tcW w:w="3959" w:type="dxa"/>
            <w:tcBorders>
              <w:top w:val="single" w:sz="4" w:space="0" w:color="000000"/>
              <w:left w:val="single" w:sz="4" w:space="0" w:color="000000"/>
              <w:bottom w:val="single" w:sz="4" w:space="0" w:color="000000"/>
              <w:right w:val="single" w:sz="4" w:space="0" w:color="000000"/>
            </w:tcBorders>
          </w:tcPr>
          <w:p w14:paraId="020F13E8" w14:textId="77777777" w:rsidR="003564FC" w:rsidRPr="00462F0E" w:rsidRDefault="00D5422E" w:rsidP="00B07BB3">
            <w:pPr>
              <w:spacing w:after="0" w:line="276" w:lineRule="auto"/>
              <w:ind w:left="0" w:firstLine="0"/>
              <w:jc w:val="left"/>
              <w:rPr>
                <w:rFonts w:ascii="Tahoma" w:hAnsi="Tahoma" w:cs="Tahoma"/>
              </w:rPr>
            </w:pPr>
            <w:r w:rsidRPr="00462F0E">
              <w:rPr>
                <w:rFonts w:ascii="Tahoma" w:hAnsi="Tahoma" w:cs="Tahoma"/>
                <w:b/>
              </w:rPr>
              <w:t xml:space="preserve">TTC </w:t>
            </w:r>
          </w:p>
        </w:tc>
        <w:tc>
          <w:tcPr>
            <w:tcW w:w="3687" w:type="dxa"/>
            <w:tcBorders>
              <w:top w:val="single" w:sz="4" w:space="0" w:color="000000"/>
              <w:left w:val="single" w:sz="4" w:space="0" w:color="000000"/>
              <w:bottom w:val="single" w:sz="4" w:space="0" w:color="000000"/>
              <w:right w:val="single" w:sz="4" w:space="0" w:color="000000"/>
            </w:tcBorders>
          </w:tcPr>
          <w:p w14:paraId="177B541F" w14:textId="77777777" w:rsidR="003564FC" w:rsidRPr="00462F0E" w:rsidRDefault="00D5422E" w:rsidP="00B07BB3">
            <w:pPr>
              <w:spacing w:after="0" w:line="276" w:lineRule="auto"/>
              <w:ind w:left="0" w:firstLine="0"/>
              <w:jc w:val="right"/>
              <w:rPr>
                <w:rFonts w:ascii="Tahoma" w:hAnsi="Tahoma" w:cs="Tahoma"/>
              </w:rPr>
            </w:pPr>
            <w:r w:rsidRPr="00462F0E">
              <w:rPr>
                <w:rFonts w:ascii="Tahoma" w:hAnsi="Tahoma" w:cs="Tahoma"/>
                <w:b/>
              </w:rPr>
              <w:t xml:space="preserve"> </w:t>
            </w:r>
          </w:p>
        </w:tc>
      </w:tr>
      <w:tr w:rsidR="003564FC" w:rsidRPr="00462F0E" w14:paraId="69ABFEDB" w14:textId="77777777" w:rsidTr="00B07BB3">
        <w:trPr>
          <w:trHeight w:val="293"/>
        </w:trPr>
        <w:tc>
          <w:tcPr>
            <w:tcW w:w="3959" w:type="dxa"/>
            <w:tcBorders>
              <w:top w:val="single" w:sz="4" w:space="0" w:color="000000"/>
              <w:left w:val="single" w:sz="4" w:space="0" w:color="000000"/>
              <w:bottom w:val="single" w:sz="4" w:space="0" w:color="000000"/>
              <w:right w:val="single" w:sz="4" w:space="0" w:color="000000"/>
            </w:tcBorders>
          </w:tcPr>
          <w:p w14:paraId="2C5687B9" w14:textId="77777777" w:rsidR="003564FC" w:rsidRPr="00462F0E" w:rsidRDefault="00D5422E" w:rsidP="00B07BB3">
            <w:pPr>
              <w:spacing w:after="0" w:line="276" w:lineRule="auto"/>
              <w:ind w:left="0" w:firstLine="0"/>
              <w:jc w:val="left"/>
              <w:rPr>
                <w:rFonts w:ascii="Tahoma" w:hAnsi="Tahoma" w:cs="Tahoma"/>
              </w:rPr>
            </w:pPr>
            <w:r w:rsidRPr="00462F0E">
              <w:rPr>
                <w:rFonts w:ascii="Tahoma" w:hAnsi="Tahoma" w:cs="Tahoma"/>
                <w:b/>
              </w:rPr>
              <w:t xml:space="preserve">HTVA </w:t>
            </w:r>
          </w:p>
        </w:tc>
        <w:tc>
          <w:tcPr>
            <w:tcW w:w="3687" w:type="dxa"/>
            <w:tcBorders>
              <w:top w:val="single" w:sz="4" w:space="0" w:color="000000"/>
              <w:left w:val="single" w:sz="4" w:space="0" w:color="000000"/>
              <w:bottom w:val="single" w:sz="4" w:space="0" w:color="000000"/>
              <w:right w:val="single" w:sz="4" w:space="0" w:color="000000"/>
            </w:tcBorders>
          </w:tcPr>
          <w:p w14:paraId="0EA1A10C" w14:textId="77777777" w:rsidR="003564FC" w:rsidRPr="00462F0E" w:rsidRDefault="00D5422E" w:rsidP="00B07BB3">
            <w:pPr>
              <w:spacing w:after="0" w:line="276" w:lineRule="auto"/>
              <w:ind w:left="0" w:firstLine="0"/>
              <w:jc w:val="right"/>
              <w:rPr>
                <w:rFonts w:ascii="Tahoma" w:hAnsi="Tahoma" w:cs="Tahoma"/>
              </w:rPr>
            </w:pPr>
            <w:r w:rsidRPr="00462F0E">
              <w:rPr>
                <w:rFonts w:ascii="Tahoma" w:hAnsi="Tahoma" w:cs="Tahoma"/>
                <w:b/>
              </w:rPr>
              <w:t xml:space="preserve"> </w:t>
            </w:r>
          </w:p>
        </w:tc>
      </w:tr>
      <w:tr w:rsidR="003564FC" w:rsidRPr="00462F0E" w14:paraId="097ED142" w14:textId="77777777" w:rsidTr="00B07BB3">
        <w:trPr>
          <w:trHeight w:val="293"/>
        </w:trPr>
        <w:tc>
          <w:tcPr>
            <w:tcW w:w="3959" w:type="dxa"/>
            <w:tcBorders>
              <w:top w:val="single" w:sz="4" w:space="0" w:color="000000"/>
              <w:left w:val="single" w:sz="4" w:space="0" w:color="000000"/>
              <w:bottom w:val="single" w:sz="4" w:space="0" w:color="000000"/>
              <w:right w:val="single" w:sz="4" w:space="0" w:color="000000"/>
            </w:tcBorders>
          </w:tcPr>
          <w:p w14:paraId="065D0BED" w14:textId="77777777" w:rsidR="003564FC" w:rsidRPr="00462F0E" w:rsidRDefault="00D5422E" w:rsidP="00B07BB3">
            <w:pPr>
              <w:spacing w:after="0" w:line="276" w:lineRule="auto"/>
              <w:ind w:left="0" w:firstLine="0"/>
              <w:jc w:val="left"/>
              <w:rPr>
                <w:rFonts w:ascii="Tahoma" w:hAnsi="Tahoma" w:cs="Tahoma"/>
              </w:rPr>
            </w:pPr>
            <w:r w:rsidRPr="00462F0E">
              <w:rPr>
                <w:rFonts w:ascii="Tahoma" w:hAnsi="Tahoma" w:cs="Tahoma"/>
                <w:b/>
              </w:rPr>
              <w:t xml:space="preserve">TVA (19,25%) </w:t>
            </w:r>
          </w:p>
        </w:tc>
        <w:tc>
          <w:tcPr>
            <w:tcW w:w="3687" w:type="dxa"/>
            <w:tcBorders>
              <w:top w:val="single" w:sz="4" w:space="0" w:color="000000"/>
              <w:left w:val="single" w:sz="4" w:space="0" w:color="000000"/>
              <w:bottom w:val="single" w:sz="4" w:space="0" w:color="000000"/>
              <w:right w:val="single" w:sz="4" w:space="0" w:color="000000"/>
            </w:tcBorders>
          </w:tcPr>
          <w:p w14:paraId="3A9F39F2" w14:textId="77777777" w:rsidR="003564FC" w:rsidRPr="00462F0E" w:rsidRDefault="00D5422E" w:rsidP="00B07BB3">
            <w:pPr>
              <w:spacing w:after="0" w:line="276" w:lineRule="auto"/>
              <w:ind w:left="0" w:firstLine="0"/>
              <w:jc w:val="right"/>
              <w:rPr>
                <w:rFonts w:ascii="Tahoma" w:hAnsi="Tahoma" w:cs="Tahoma"/>
              </w:rPr>
            </w:pPr>
            <w:r w:rsidRPr="00462F0E">
              <w:rPr>
                <w:rFonts w:ascii="Tahoma" w:hAnsi="Tahoma" w:cs="Tahoma"/>
                <w:b/>
              </w:rPr>
              <w:t xml:space="preserve"> </w:t>
            </w:r>
          </w:p>
        </w:tc>
      </w:tr>
      <w:tr w:rsidR="003564FC" w:rsidRPr="00462F0E" w14:paraId="196ADD51" w14:textId="77777777" w:rsidTr="00B07BB3">
        <w:trPr>
          <w:trHeight w:val="296"/>
        </w:trPr>
        <w:tc>
          <w:tcPr>
            <w:tcW w:w="3959" w:type="dxa"/>
            <w:tcBorders>
              <w:top w:val="single" w:sz="4" w:space="0" w:color="000000"/>
              <w:left w:val="single" w:sz="4" w:space="0" w:color="000000"/>
              <w:bottom w:val="single" w:sz="4" w:space="0" w:color="000000"/>
              <w:right w:val="single" w:sz="4" w:space="0" w:color="000000"/>
            </w:tcBorders>
          </w:tcPr>
          <w:p w14:paraId="612E8A5F" w14:textId="77777777" w:rsidR="003564FC" w:rsidRPr="00462F0E" w:rsidRDefault="00D5422E" w:rsidP="00B07BB3">
            <w:pPr>
              <w:spacing w:after="0" w:line="276" w:lineRule="auto"/>
              <w:ind w:left="0" w:firstLine="0"/>
              <w:jc w:val="left"/>
              <w:rPr>
                <w:rFonts w:ascii="Tahoma" w:hAnsi="Tahoma" w:cs="Tahoma"/>
              </w:rPr>
            </w:pPr>
            <w:r w:rsidRPr="00462F0E">
              <w:rPr>
                <w:rFonts w:ascii="Tahoma" w:hAnsi="Tahoma" w:cs="Tahoma"/>
                <w:b/>
              </w:rPr>
              <w:t>I.R (</w:t>
            </w:r>
            <w:r w:rsidR="0014222E" w:rsidRPr="00462F0E">
              <w:rPr>
                <w:rFonts w:ascii="Tahoma" w:hAnsi="Tahoma" w:cs="Tahoma"/>
                <w:b/>
              </w:rPr>
              <w:t>5,5</w:t>
            </w:r>
            <w:r w:rsidRPr="00462F0E">
              <w:rPr>
                <w:rFonts w:ascii="Tahoma" w:hAnsi="Tahoma" w:cs="Tahoma"/>
                <w:b/>
              </w:rPr>
              <w:t>%</w:t>
            </w:r>
            <w:r w:rsidR="008C0FAD">
              <w:rPr>
                <w:rFonts w:ascii="Tahoma" w:hAnsi="Tahoma" w:cs="Tahoma"/>
                <w:b/>
              </w:rPr>
              <w:t xml:space="preserve"> ou 2,2</w:t>
            </w:r>
            <w:r w:rsidR="008C0FAD" w:rsidRPr="00462F0E">
              <w:rPr>
                <w:rFonts w:ascii="Tahoma" w:hAnsi="Tahoma" w:cs="Tahoma"/>
                <w:b/>
              </w:rPr>
              <w:t>%</w:t>
            </w:r>
            <w:r w:rsidRPr="00462F0E">
              <w:rPr>
                <w:rFonts w:ascii="Tahoma" w:hAnsi="Tahoma" w:cs="Tahoma"/>
                <w:b/>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517F3D98" w14:textId="77777777" w:rsidR="003564FC" w:rsidRPr="00462F0E" w:rsidRDefault="00D5422E" w:rsidP="00B07BB3">
            <w:pPr>
              <w:spacing w:after="0" w:line="276" w:lineRule="auto"/>
              <w:ind w:left="0" w:firstLine="0"/>
              <w:jc w:val="right"/>
              <w:rPr>
                <w:rFonts w:ascii="Tahoma" w:hAnsi="Tahoma" w:cs="Tahoma"/>
              </w:rPr>
            </w:pPr>
            <w:r w:rsidRPr="00462F0E">
              <w:rPr>
                <w:rFonts w:ascii="Tahoma" w:hAnsi="Tahoma" w:cs="Tahoma"/>
                <w:b/>
              </w:rPr>
              <w:t xml:space="preserve"> </w:t>
            </w:r>
          </w:p>
        </w:tc>
      </w:tr>
      <w:tr w:rsidR="003564FC" w:rsidRPr="00462F0E" w14:paraId="51186A01" w14:textId="77777777" w:rsidTr="00B07BB3">
        <w:trPr>
          <w:trHeight w:val="293"/>
        </w:trPr>
        <w:tc>
          <w:tcPr>
            <w:tcW w:w="3959" w:type="dxa"/>
            <w:tcBorders>
              <w:top w:val="single" w:sz="4" w:space="0" w:color="000000"/>
              <w:left w:val="single" w:sz="4" w:space="0" w:color="000000"/>
              <w:bottom w:val="single" w:sz="4" w:space="0" w:color="000000"/>
              <w:right w:val="single" w:sz="4" w:space="0" w:color="000000"/>
            </w:tcBorders>
          </w:tcPr>
          <w:p w14:paraId="33B931E3" w14:textId="77777777" w:rsidR="003564FC" w:rsidRPr="00462F0E" w:rsidRDefault="00D5422E" w:rsidP="00B07BB3">
            <w:pPr>
              <w:spacing w:after="0" w:line="276" w:lineRule="auto"/>
              <w:ind w:left="0" w:firstLine="0"/>
              <w:jc w:val="left"/>
              <w:rPr>
                <w:rFonts w:ascii="Tahoma" w:hAnsi="Tahoma" w:cs="Tahoma"/>
              </w:rPr>
            </w:pPr>
            <w:r w:rsidRPr="00462F0E">
              <w:rPr>
                <w:rFonts w:ascii="Tahoma" w:hAnsi="Tahoma" w:cs="Tahoma"/>
                <w:b/>
              </w:rPr>
              <w:t xml:space="preserve">Net à Mandater </w:t>
            </w:r>
          </w:p>
        </w:tc>
        <w:tc>
          <w:tcPr>
            <w:tcW w:w="3687" w:type="dxa"/>
            <w:tcBorders>
              <w:top w:val="single" w:sz="4" w:space="0" w:color="000000"/>
              <w:left w:val="single" w:sz="4" w:space="0" w:color="000000"/>
              <w:bottom w:val="single" w:sz="4" w:space="0" w:color="000000"/>
              <w:right w:val="single" w:sz="4" w:space="0" w:color="000000"/>
            </w:tcBorders>
          </w:tcPr>
          <w:p w14:paraId="62BB938D" w14:textId="77777777" w:rsidR="003564FC" w:rsidRPr="00462F0E" w:rsidRDefault="00D5422E" w:rsidP="00B07BB3">
            <w:pPr>
              <w:spacing w:after="0" w:line="276" w:lineRule="auto"/>
              <w:ind w:left="0" w:firstLine="0"/>
              <w:jc w:val="right"/>
              <w:rPr>
                <w:rFonts w:ascii="Tahoma" w:hAnsi="Tahoma" w:cs="Tahoma"/>
              </w:rPr>
            </w:pPr>
            <w:r w:rsidRPr="00462F0E">
              <w:rPr>
                <w:rFonts w:ascii="Tahoma" w:hAnsi="Tahoma" w:cs="Tahoma"/>
                <w:b/>
              </w:rPr>
              <w:t xml:space="preserve"> </w:t>
            </w:r>
          </w:p>
        </w:tc>
      </w:tr>
    </w:tbl>
    <w:p w14:paraId="30A783C7" w14:textId="77777777" w:rsidR="003564FC" w:rsidRDefault="00D5422E">
      <w:pPr>
        <w:spacing w:after="3" w:line="276" w:lineRule="auto"/>
        <w:ind w:left="0" w:firstLine="0"/>
        <w:jc w:val="left"/>
        <w:rPr>
          <w:rFonts w:ascii="Tahoma" w:hAnsi="Tahoma" w:cs="Tahoma"/>
          <w:b/>
        </w:rPr>
      </w:pPr>
      <w:r w:rsidRPr="00462F0E">
        <w:rPr>
          <w:rFonts w:ascii="Tahoma" w:hAnsi="Tahoma" w:cs="Tahoma"/>
          <w:b/>
        </w:rPr>
        <w:t xml:space="preserve"> </w:t>
      </w:r>
    </w:p>
    <w:p w14:paraId="257733D9" w14:textId="77777777" w:rsidR="00462F0E" w:rsidRPr="00462F0E" w:rsidRDefault="00462F0E">
      <w:pPr>
        <w:spacing w:after="3" w:line="276" w:lineRule="auto"/>
        <w:ind w:left="0" w:firstLine="0"/>
        <w:jc w:val="left"/>
        <w:rPr>
          <w:rFonts w:ascii="Tahoma" w:hAnsi="Tahoma" w:cs="Tahoma"/>
        </w:rPr>
      </w:pPr>
    </w:p>
    <w:tbl>
      <w:tblPr>
        <w:tblW w:w="9288" w:type="dxa"/>
        <w:tblInd w:w="-108" w:type="dxa"/>
        <w:tblCellMar>
          <w:right w:w="115" w:type="dxa"/>
        </w:tblCellMar>
        <w:tblLook w:val="04A0" w:firstRow="1" w:lastRow="0" w:firstColumn="1" w:lastColumn="0" w:noHBand="0" w:noVBand="1"/>
      </w:tblPr>
      <w:tblGrid>
        <w:gridCol w:w="9288"/>
      </w:tblGrid>
      <w:tr w:rsidR="003564FC" w:rsidRPr="00462F0E" w14:paraId="297B8E0D" w14:textId="77777777" w:rsidTr="00B07BB3">
        <w:tc>
          <w:tcPr>
            <w:tcW w:w="9288" w:type="dxa"/>
            <w:tcBorders>
              <w:top w:val="single" w:sz="4" w:space="0" w:color="000000"/>
              <w:left w:val="single" w:sz="4" w:space="0" w:color="000000"/>
              <w:bottom w:val="single" w:sz="4" w:space="0" w:color="000000"/>
              <w:right w:val="single" w:sz="4" w:space="0" w:color="000000"/>
            </w:tcBorders>
          </w:tcPr>
          <w:p w14:paraId="690CDB67"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Lu et accepté par le Cocontractant </w:t>
            </w:r>
          </w:p>
          <w:p w14:paraId="2D49FAE0"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 </w:t>
            </w:r>
          </w:p>
          <w:p w14:paraId="0A2A31E7"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 </w:t>
            </w:r>
          </w:p>
          <w:p w14:paraId="0FC92C2F"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 </w:t>
            </w:r>
          </w:p>
          <w:p w14:paraId="33B0C292" w14:textId="77777777" w:rsidR="003564FC" w:rsidRPr="00462F0E" w:rsidRDefault="00D5422E" w:rsidP="008C0FAD">
            <w:pPr>
              <w:spacing w:after="46" w:line="240" w:lineRule="auto"/>
              <w:ind w:left="0" w:firstLine="0"/>
              <w:jc w:val="center"/>
              <w:rPr>
                <w:rFonts w:ascii="Tahoma" w:hAnsi="Tahoma" w:cs="Tahoma"/>
              </w:rPr>
            </w:pPr>
            <w:r w:rsidRPr="00462F0E">
              <w:rPr>
                <w:rFonts w:ascii="Tahoma" w:hAnsi="Tahoma" w:cs="Tahoma"/>
                <w:b/>
              </w:rPr>
              <w:t xml:space="preserve">  </w:t>
            </w:r>
          </w:p>
          <w:p w14:paraId="1F25170F"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 </w:t>
            </w:r>
          </w:p>
          <w:p w14:paraId="6CF260E1" w14:textId="77777777" w:rsidR="003564FC" w:rsidRPr="00462F0E" w:rsidRDefault="00DC59EE" w:rsidP="00B07BB3">
            <w:pPr>
              <w:spacing w:after="46" w:line="240" w:lineRule="auto"/>
              <w:ind w:left="0" w:firstLine="0"/>
              <w:jc w:val="center"/>
              <w:rPr>
                <w:rFonts w:ascii="Tahoma" w:hAnsi="Tahoma" w:cs="Tahoma"/>
              </w:rPr>
            </w:pPr>
            <w:r w:rsidRPr="00462F0E">
              <w:rPr>
                <w:rFonts w:ascii="Tahoma" w:hAnsi="Tahoma" w:cs="Tahoma"/>
                <w:b/>
              </w:rPr>
              <w:t>DIMAKO</w:t>
            </w:r>
            <w:r w:rsidR="00D5422E" w:rsidRPr="00462F0E">
              <w:rPr>
                <w:rFonts w:ascii="Tahoma" w:hAnsi="Tahoma" w:cs="Tahoma"/>
                <w:b/>
              </w:rPr>
              <w:t xml:space="preserve">, le _______________   </w:t>
            </w:r>
          </w:p>
        </w:tc>
      </w:tr>
      <w:tr w:rsidR="003564FC" w:rsidRPr="00462F0E" w14:paraId="09EADAAE" w14:textId="77777777" w:rsidTr="00B07BB3">
        <w:tc>
          <w:tcPr>
            <w:tcW w:w="9288" w:type="dxa"/>
            <w:tcBorders>
              <w:top w:val="single" w:sz="4" w:space="0" w:color="000000"/>
              <w:left w:val="single" w:sz="4" w:space="0" w:color="000000"/>
              <w:bottom w:val="single" w:sz="4" w:space="0" w:color="000000"/>
              <w:right w:val="single" w:sz="4" w:space="0" w:color="000000"/>
            </w:tcBorders>
          </w:tcPr>
          <w:p w14:paraId="04055B5F" w14:textId="77777777" w:rsidR="003564FC" w:rsidRPr="00462F0E" w:rsidRDefault="00D5422E" w:rsidP="00B07BB3">
            <w:pPr>
              <w:spacing w:after="27" w:line="224" w:lineRule="auto"/>
              <w:ind w:left="0" w:firstLine="0"/>
              <w:jc w:val="center"/>
              <w:rPr>
                <w:rFonts w:ascii="Tahoma" w:hAnsi="Tahoma" w:cs="Tahoma"/>
              </w:rPr>
            </w:pPr>
            <w:r w:rsidRPr="00462F0E">
              <w:rPr>
                <w:rFonts w:ascii="Tahoma" w:hAnsi="Tahoma" w:cs="Tahoma"/>
                <w:b/>
              </w:rPr>
              <w:t xml:space="preserve">Signé par le </w:t>
            </w:r>
            <w:r w:rsidR="0014222E" w:rsidRPr="00462F0E">
              <w:rPr>
                <w:rFonts w:ascii="Tahoma" w:hAnsi="Tahoma" w:cs="Tahoma"/>
                <w:b/>
              </w:rPr>
              <w:t xml:space="preserve">Maire de la </w:t>
            </w:r>
            <w:r w:rsidR="00680F1B" w:rsidRPr="00462F0E">
              <w:rPr>
                <w:rFonts w:ascii="Tahoma" w:hAnsi="Tahoma" w:cs="Tahoma"/>
                <w:b/>
              </w:rPr>
              <w:t>C</w:t>
            </w:r>
            <w:r w:rsidR="00DC59EE" w:rsidRPr="00462F0E">
              <w:rPr>
                <w:rFonts w:ascii="Tahoma" w:hAnsi="Tahoma" w:cs="Tahoma"/>
                <w:b/>
              </w:rPr>
              <w:t>ommune de Dimako</w:t>
            </w:r>
            <w:r w:rsidRPr="00462F0E">
              <w:rPr>
                <w:rFonts w:ascii="Tahoma" w:hAnsi="Tahoma" w:cs="Tahoma"/>
                <w:b/>
              </w:rPr>
              <w:t xml:space="preserve"> </w:t>
            </w:r>
          </w:p>
          <w:p w14:paraId="5C8F0C66" w14:textId="77777777" w:rsidR="003564FC" w:rsidRPr="00462F0E" w:rsidRDefault="00D5422E" w:rsidP="00B07BB3">
            <w:pPr>
              <w:spacing w:after="26" w:line="240" w:lineRule="auto"/>
              <w:ind w:left="0" w:firstLine="0"/>
              <w:jc w:val="left"/>
              <w:rPr>
                <w:rFonts w:ascii="Tahoma" w:hAnsi="Tahoma" w:cs="Tahoma"/>
              </w:rPr>
            </w:pPr>
            <w:r w:rsidRPr="00462F0E">
              <w:rPr>
                <w:rFonts w:ascii="Tahoma" w:hAnsi="Tahoma" w:cs="Tahoma"/>
                <w:b/>
              </w:rPr>
              <w:t xml:space="preserve">                                                    </w:t>
            </w:r>
            <w:r w:rsidRPr="00462F0E">
              <w:rPr>
                <w:rFonts w:ascii="Tahoma" w:hAnsi="Tahoma" w:cs="Tahoma"/>
              </w:rPr>
              <w:t xml:space="preserve"> (Autorité Contractante) </w:t>
            </w:r>
          </w:p>
          <w:p w14:paraId="76DB8A6E" w14:textId="77777777" w:rsidR="003564FC" w:rsidRPr="00462F0E" w:rsidRDefault="00D5422E" w:rsidP="00B07BB3">
            <w:pPr>
              <w:spacing w:after="27" w:line="240" w:lineRule="auto"/>
              <w:ind w:left="0" w:firstLine="0"/>
              <w:jc w:val="center"/>
              <w:rPr>
                <w:rFonts w:ascii="Tahoma" w:hAnsi="Tahoma" w:cs="Tahoma"/>
              </w:rPr>
            </w:pPr>
            <w:r w:rsidRPr="00462F0E">
              <w:rPr>
                <w:rFonts w:ascii="Tahoma" w:hAnsi="Tahoma" w:cs="Tahoma"/>
                <w:b/>
              </w:rPr>
              <w:t xml:space="preserve"> </w:t>
            </w:r>
          </w:p>
          <w:p w14:paraId="5F5A94F2" w14:textId="77777777" w:rsidR="003564FC" w:rsidRPr="00462F0E" w:rsidRDefault="00D5422E" w:rsidP="00B07BB3">
            <w:pPr>
              <w:spacing w:after="48" w:line="240" w:lineRule="auto"/>
              <w:ind w:left="0" w:firstLine="0"/>
              <w:jc w:val="center"/>
              <w:rPr>
                <w:rFonts w:ascii="Tahoma" w:hAnsi="Tahoma" w:cs="Tahoma"/>
              </w:rPr>
            </w:pPr>
            <w:r w:rsidRPr="00462F0E">
              <w:rPr>
                <w:rFonts w:ascii="Tahoma" w:hAnsi="Tahoma" w:cs="Tahoma"/>
                <w:b/>
              </w:rPr>
              <w:t xml:space="preserve"> </w:t>
            </w:r>
          </w:p>
          <w:p w14:paraId="3110F2D7"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 </w:t>
            </w:r>
          </w:p>
          <w:p w14:paraId="7240DD4C" w14:textId="77777777" w:rsidR="003564FC" w:rsidRPr="00462F0E" w:rsidRDefault="00D5422E" w:rsidP="00AC1B4D">
            <w:pPr>
              <w:spacing w:after="46" w:line="240" w:lineRule="auto"/>
              <w:ind w:left="0" w:firstLine="0"/>
              <w:jc w:val="center"/>
              <w:rPr>
                <w:rFonts w:ascii="Tahoma" w:hAnsi="Tahoma" w:cs="Tahoma"/>
              </w:rPr>
            </w:pPr>
            <w:r w:rsidRPr="00462F0E">
              <w:rPr>
                <w:rFonts w:ascii="Tahoma" w:hAnsi="Tahoma" w:cs="Tahoma"/>
                <w:b/>
              </w:rPr>
              <w:t xml:space="preserve"> </w:t>
            </w:r>
          </w:p>
          <w:p w14:paraId="3D76997B" w14:textId="77777777" w:rsidR="003564FC" w:rsidRPr="00462F0E" w:rsidRDefault="006A731B" w:rsidP="00B07BB3">
            <w:pPr>
              <w:spacing w:after="46" w:line="240" w:lineRule="auto"/>
              <w:ind w:left="0" w:firstLine="0"/>
              <w:jc w:val="center"/>
              <w:rPr>
                <w:rFonts w:ascii="Tahoma" w:hAnsi="Tahoma" w:cs="Tahoma"/>
              </w:rPr>
            </w:pPr>
            <w:r w:rsidRPr="00462F0E">
              <w:rPr>
                <w:rFonts w:ascii="Tahoma" w:hAnsi="Tahoma" w:cs="Tahoma"/>
                <w:b/>
              </w:rPr>
              <w:t>Dimako</w:t>
            </w:r>
            <w:r w:rsidR="00D5422E" w:rsidRPr="00462F0E">
              <w:rPr>
                <w:rFonts w:ascii="Tahoma" w:hAnsi="Tahoma" w:cs="Tahoma"/>
                <w:b/>
              </w:rPr>
              <w:t xml:space="preserve">, le _______________   </w:t>
            </w:r>
          </w:p>
        </w:tc>
      </w:tr>
      <w:tr w:rsidR="003564FC" w:rsidRPr="00462F0E" w14:paraId="75750961" w14:textId="77777777" w:rsidTr="00B07BB3">
        <w:tc>
          <w:tcPr>
            <w:tcW w:w="9288" w:type="dxa"/>
            <w:tcBorders>
              <w:top w:val="single" w:sz="4" w:space="0" w:color="000000"/>
              <w:left w:val="single" w:sz="4" w:space="0" w:color="000000"/>
              <w:bottom w:val="single" w:sz="4" w:space="0" w:color="000000"/>
              <w:right w:val="single" w:sz="4" w:space="0" w:color="000000"/>
            </w:tcBorders>
          </w:tcPr>
          <w:p w14:paraId="11D3F445"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ENREGISTREMENT </w:t>
            </w:r>
          </w:p>
          <w:p w14:paraId="0B4EB13E"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 </w:t>
            </w:r>
          </w:p>
          <w:p w14:paraId="64F25783"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 </w:t>
            </w:r>
          </w:p>
          <w:p w14:paraId="40141B13"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 </w:t>
            </w:r>
          </w:p>
          <w:p w14:paraId="5E5F839D" w14:textId="77777777" w:rsidR="003564FC" w:rsidRPr="00462F0E" w:rsidRDefault="00D5422E" w:rsidP="00B07BB3">
            <w:pPr>
              <w:spacing w:after="46" w:line="240" w:lineRule="auto"/>
              <w:ind w:left="0" w:firstLine="0"/>
              <w:jc w:val="left"/>
              <w:rPr>
                <w:rFonts w:ascii="Tahoma" w:hAnsi="Tahoma" w:cs="Tahoma"/>
              </w:rPr>
            </w:pPr>
            <w:r w:rsidRPr="00462F0E">
              <w:rPr>
                <w:rFonts w:ascii="Tahoma" w:hAnsi="Tahoma" w:cs="Tahoma"/>
                <w:b/>
              </w:rPr>
              <w:t xml:space="preserve"> </w:t>
            </w:r>
          </w:p>
          <w:p w14:paraId="11490477" w14:textId="77777777" w:rsidR="003564FC" w:rsidRPr="00462F0E" w:rsidRDefault="00D5422E" w:rsidP="00B07BB3">
            <w:pPr>
              <w:spacing w:after="46" w:line="240" w:lineRule="auto"/>
              <w:ind w:left="0" w:firstLine="0"/>
              <w:jc w:val="center"/>
              <w:rPr>
                <w:rFonts w:ascii="Tahoma" w:hAnsi="Tahoma" w:cs="Tahoma"/>
              </w:rPr>
            </w:pPr>
            <w:r w:rsidRPr="00462F0E">
              <w:rPr>
                <w:rFonts w:ascii="Tahoma" w:hAnsi="Tahoma" w:cs="Tahoma"/>
                <w:b/>
              </w:rPr>
              <w:t xml:space="preserve"> </w:t>
            </w:r>
          </w:p>
          <w:p w14:paraId="393D0852" w14:textId="77777777" w:rsidR="003564FC" w:rsidRPr="00462F0E" w:rsidRDefault="00D5422E" w:rsidP="00AC1B4D">
            <w:pPr>
              <w:spacing w:after="46" w:line="240" w:lineRule="auto"/>
              <w:ind w:left="0" w:firstLine="0"/>
              <w:jc w:val="center"/>
              <w:rPr>
                <w:rFonts w:ascii="Tahoma" w:hAnsi="Tahoma" w:cs="Tahoma"/>
              </w:rPr>
            </w:pPr>
            <w:r w:rsidRPr="00462F0E">
              <w:rPr>
                <w:rFonts w:ascii="Tahoma" w:hAnsi="Tahoma" w:cs="Tahoma"/>
                <w:b/>
              </w:rPr>
              <w:t xml:space="preserve">  </w:t>
            </w:r>
          </w:p>
        </w:tc>
      </w:tr>
    </w:tbl>
    <w:p w14:paraId="25F5B50B" w14:textId="77777777" w:rsidR="00B07BB3" w:rsidRPr="00B07BB3" w:rsidRDefault="00B07BB3" w:rsidP="00B07BB3">
      <w:pPr>
        <w:spacing w:after="0"/>
        <w:rPr>
          <w:vanish/>
        </w:rPr>
      </w:pPr>
    </w:p>
    <w:tbl>
      <w:tblPr>
        <w:tblW w:w="10036" w:type="dxa"/>
        <w:tblInd w:w="-426" w:type="dxa"/>
        <w:tblLayout w:type="fixed"/>
        <w:tblCellMar>
          <w:left w:w="70" w:type="dxa"/>
          <w:right w:w="70" w:type="dxa"/>
        </w:tblCellMar>
        <w:tblLook w:val="0000" w:firstRow="0" w:lastRow="0" w:firstColumn="0" w:lastColumn="0" w:noHBand="0" w:noVBand="0"/>
      </w:tblPr>
      <w:tblGrid>
        <w:gridCol w:w="3828"/>
        <w:gridCol w:w="2977"/>
        <w:gridCol w:w="3231"/>
      </w:tblGrid>
      <w:tr w:rsidR="00F02FCF" w:rsidRPr="00CF30B6" w:rsidDel="00EF1F96" w14:paraId="7557B6A9" w14:textId="77777777" w:rsidTr="007E2D1E">
        <w:tc>
          <w:tcPr>
            <w:tcW w:w="3828" w:type="dxa"/>
          </w:tcPr>
          <w:p w14:paraId="5E2F2290" w14:textId="77777777" w:rsidR="00F02FCF" w:rsidRDefault="00F02FCF" w:rsidP="007E2D1E">
            <w:pPr>
              <w:spacing w:line="200" w:lineRule="exact"/>
              <w:jc w:val="center"/>
              <w:rPr>
                <w:rFonts w:cs="Tahoma"/>
                <w:b/>
                <w:sz w:val="18"/>
                <w:szCs w:val="18"/>
              </w:rPr>
            </w:pPr>
          </w:p>
          <w:p w14:paraId="514DD7A9" w14:textId="77777777" w:rsidR="00F02FCF" w:rsidRDefault="00F02FCF" w:rsidP="007E2D1E">
            <w:pPr>
              <w:spacing w:line="200" w:lineRule="exact"/>
              <w:jc w:val="center"/>
              <w:rPr>
                <w:rFonts w:cs="Tahoma"/>
                <w:b/>
                <w:sz w:val="18"/>
                <w:szCs w:val="18"/>
              </w:rPr>
            </w:pPr>
          </w:p>
          <w:p w14:paraId="32575712" w14:textId="77777777" w:rsidR="00F02FCF" w:rsidRDefault="00F02FCF" w:rsidP="007E2D1E">
            <w:pPr>
              <w:spacing w:line="200" w:lineRule="exact"/>
              <w:jc w:val="center"/>
              <w:rPr>
                <w:rFonts w:cs="Tahoma"/>
                <w:b/>
                <w:sz w:val="18"/>
                <w:szCs w:val="18"/>
              </w:rPr>
            </w:pPr>
          </w:p>
          <w:p w14:paraId="5BB41DDC" w14:textId="77777777" w:rsidR="00F02FCF" w:rsidRPr="00CF30B6" w:rsidDel="00EF1F96" w:rsidRDefault="00F02FCF" w:rsidP="007E2D1E">
            <w:pPr>
              <w:spacing w:line="200" w:lineRule="exact"/>
              <w:jc w:val="center"/>
              <w:rPr>
                <w:rFonts w:cs="Tahoma"/>
                <w:b/>
                <w:sz w:val="18"/>
                <w:szCs w:val="18"/>
              </w:rPr>
            </w:pPr>
          </w:p>
        </w:tc>
        <w:tc>
          <w:tcPr>
            <w:tcW w:w="2977" w:type="dxa"/>
          </w:tcPr>
          <w:p w14:paraId="27EA7656" w14:textId="77777777" w:rsidR="00F02FCF" w:rsidRDefault="00F02FCF" w:rsidP="00680F1B">
            <w:pPr>
              <w:spacing w:line="200" w:lineRule="exact"/>
              <w:ind w:left="0" w:firstLine="0"/>
              <w:jc w:val="left"/>
              <w:rPr>
                <w:rFonts w:cs="Tahoma"/>
                <w:b/>
                <w:sz w:val="18"/>
                <w:szCs w:val="18"/>
              </w:rPr>
            </w:pPr>
          </w:p>
          <w:p w14:paraId="68CA8CEB" w14:textId="77777777" w:rsidR="00680F1B" w:rsidRDefault="00680F1B" w:rsidP="00680F1B">
            <w:pPr>
              <w:spacing w:line="200" w:lineRule="exact"/>
              <w:ind w:left="0" w:firstLine="0"/>
              <w:jc w:val="left"/>
              <w:rPr>
                <w:rFonts w:cs="Tahoma"/>
                <w:b/>
                <w:sz w:val="18"/>
                <w:szCs w:val="18"/>
              </w:rPr>
            </w:pPr>
          </w:p>
          <w:p w14:paraId="3D8CFEBE" w14:textId="77777777" w:rsidR="00680F1B" w:rsidRDefault="00680F1B" w:rsidP="00680F1B">
            <w:pPr>
              <w:spacing w:line="200" w:lineRule="exact"/>
              <w:ind w:left="0" w:firstLine="0"/>
              <w:jc w:val="left"/>
              <w:rPr>
                <w:rFonts w:cs="Tahoma"/>
                <w:b/>
                <w:sz w:val="18"/>
                <w:szCs w:val="18"/>
              </w:rPr>
            </w:pPr>
          </w:p>
          <w:p w14:paraId="6515A406" w14:textId="77777777" w:rsidR="00680F1B" w:rsidRDefault="00680F1B" w:rsidP="00680F1B">
            <w:pPr>
              <w:spacing w:line="200" w:lineRule="exact"/>
              <w:ind w:left="0" w:firstLine="0"/>
              <w:jc w:val="left"/>
              <w:rPr>
                <w:rFonts w:cs="Tahoma"/>
                <w:b/>
                <w:sz w:val="18"/>
                <w:szCs w:val="18"/>
              </w:rPr>
            </w:pPr>
          </w:p>
          <w:p w14:paraId="0A4274B1" w14:textId="77777777" w:rsidR="00680F1B" w:rsidRDefault="00680F1B" w:rsidP="00680F1B">
            <w:pPr>
              <w:spacing w:line="200" w:lineRule="exact"/>
              <w:ind w:left="0" w:firstLine="0"/>
              <w:jc w:val="left"/>
              <w:rPr>
                <w:rFonts w:cs="Tahoma"/>
                <w:b/>
                <w:sz w:val="18"/>
                <w:szCs w:val="18"/>
              </w:rPr>
            </w:pPr>
          </w:p>
          <w:p w14:paraId="32835D1A" w14:textId="77777777" w:rsidR="00680F1B" w:rsidRDefault="00680F1B" w:rsidP="00680F1B">
            <w:pPr>
              <w:spacing w:line="200" w:lineRule="exact"/>
              <w:ind w:left="0" w:firstLine="0"/>
              <w:jc w:val="left"/>
              <w:rPr>
                <w:rFonts w:cs="Tahoma"/>
                <w:b/>
                <w:sz w:val="18"/>
                <w:szCs w:val="18"/>
              </w:rPr>
            </w:pPr>
          </w:p>
          <w:p w14:paraId="74978E20" w14:textId="77777777" w:rsidR="00AC1B4D" w:rsidRPr="00CF30B6" w:rsidDel="00EF1F96" w:rsidRDefault="00AC1B4D" w:rsidP="00680F1B">
            <w:pPr>
              <w:spacing w:line="200" w:lineRule="exact"/>
              <w:ind w:left="0" w:firstLine="0"/>
              <w:jc w:val="left"/>
              <w:rPr>
                <w:rFonts w:cs="Tahoma"/>
                <w:b/>
                <w:sz w:val="18"/>
                <w:szCs w:val="18"/>
              </w:rPr>
            </w:pPr>
          </w:p>
        </w:tc>
        <w:tc>
          <w:tcPr>
            <w:tcW w:w="3231" w:type="dxa"/>
          </w:tcPr>
          <w:p w14:paraId="7534601A" w14:textId="77777777" w:rsidR="00F02FCF" w:rsidRPr="009435A8" w:rsidDel="00EF1F96" w:rsidRDefault="00F02FCF" w:rsidP="007E2D1E">
            <w:pPr>
              <w:spacing w:line="200" w:lineRule="exact"/>
              <w:jc w:val="center"/>
              <w:rPr>
                <w:rFonts w:cs="Tahoma"/>
                <w:b/>
                <w:sz w:val="18"/>
                <w:szCs w:val="18"/>
                <w:lang w:val="en-GB"/>
              </w:rPr>
            </w:pPr>
          </w:p>
        </w:tc>
      </w:tr>
    </w:tbl>
    <w:p w14:paraId="41075CEB" w14:textId="77777777" w:rsidR="00680F1B" w:rsidRPr="004860DE" w:rsidRDefault="00680F1B" w:rsidP="008C0FAD">
      <w:pPr>
        <w:spacing w:after="0" w:line="276" w:lineRule="auto"/>
        <w:ind w:left="0" w:firstLine="0"/>
        <w:jc w:val="center"/>
        <w:rPr>
          <w:rFonts w:ascii="Tahoma" w:hAnsi="Tahoma" w:cs="Tahoma"/>
          <w:b/>
          <w:sz w:val="24"/>
          <w:szCs w:val="24"/>
        </w:rPr>
      </w:pPr>
      <w:r w:rsidRPr="004860DE">
        <w:rPr>
          <w:rFonts w:ascii="Tahoma" w:hAnsi="Tahoma" w:cs="Tahoma"/>
          <w:b/>
          <w:sz w:val="24"/>
          <w:szCs w:val="24"/>
        </w:rPr>
        <w:t>PIECE N° 10 : Formulaires et Modèles</w:t>
      </w:r>
    </w:p>
    <w:p w14:paraId="52847006" w14:textId="77777777" w:rsidR="003564FC" w:rsidRPr="004860DE" w:rsidRDefault="003564FC">
      <w:pPr>
        <w:spacing w:after="42" w:line="240" w:lineRule="auto"/>
        <w:ind w:left="0" w:firstLine="0"/>
        <w:jc w:val="center"/>
        <w:rPr>
          <w:rFonts w:ascii="Tahoma" w:hAnsi="Tahoma" w:cs="Tahoma"/>
          <w:sz w:val="24"/>
          <w:szCs w:val="24"/>
        </w:rPr>
      </w:pPr>
    </w:p>
    <w:p w14:paraId="3DCA690D" w14:textId="77777777" w:rsidR="003564FC" w:rsidRPr="004860DE" w:rsidRDefault="003873B1">
      <w:pPr>
        <w:spacing w:after="42" w:line="276" w:lineRule="auto"/>
        <w:ind w:left="0" w:firstLine="0"/>
        <w:jc w:val="center"/>
        <w:rPr>
          <w:rFonts w:ascii="Tahoma" w:hAnsi="Tahoma" w:cs="Tahoma"/>
          <w:sz w:val="24"/>
          <w:szCs w:val="24"/>
        </w:rPr>
      </w:pPr>
      <w:r w:rsidRPr="004860DE">
        <w:rPr>
          <w:rFonts w:ascii="Tahoma" w:hAnsi="Tahoma" w:cs="Tahoma"/>
          <w:b/>
          <w:sz w:val="24"/>
          <w:szCs w:val="24"/>
          <w:u w:val="single" w:color="000000"/>
        </w:rPr>
        <w:t>SOMMAIRE</w:t>
      </w:r>
      <w:r w:rsidRPr="004860DE">
        <w:rPr>
          <w:rFonts w:ascii="Tahoma" w:hAnsi="Tahoma" w:cs="Tahoma"/>
          <w:b/>
          <w:sz w:val="24"/>
          <w:szCs w:val="24"/>
        </w:rPr>
        <w:t xml:space="preserve"> </w:t>
      </w:r>
    </w:p>
    <w:p w14:paraId="192CED85" w14:textId="77777777" w:rsidR="003564FC" w:rsidRPr="008C0FAD" w:rsidRDefault="003564FC">
      <w:pPr>
        <w:spacing w:after="0" w:line="240" w:lineRule="auto"/>
        <w:ind w:left="26" w:firstLine="0"/>
        <w:jc w:val="left"/>
        <w:rPr>
          <w:rFonts w:ascii="Tahoma" w:hAnsi="Tahoma" w:cs="Tahoma"/>
        </w:rPr>
      </w:pPr>
    </w:p>
    <w:p w14:paraId="6BA0B9F7" w14:textId="77777777" w:rsidR="00FB6FC9" w:rsidRPr="008C0FAD" w:rsidRDefault="00FB6FC9" w:rsidP="003873B1">
      <w:pPr>
        <w:spacing w:after="0" w:line="240" w:lineRule="auto"/>
        <w:ind w:left="0" w:firstLine="0"/>
        <w:jc w:val="left"/>
        <w:rPr>
          <w:rFonts w:ascii="Tahoma" w:hAnsi="Tahoma" w:cs="Tahoma"/>
        </w:rPr>
      </w:pPr>
    </w:p>
    <w:p w14:paraId="100B30D8" w14:textId="77777777" w:rsidR="004860DE" w:rsidRPr="004625B6" w:rsidRDefault="004860DE" w:rsidP="004860DE">
      <w:pPr>
        <w:spacing w:before="120"/>
        <w:ind w:left="709"/>
        <w:rPr>
          <w:rFonts w:ascii="Tahoma" w:hAnsi="Tahoma" w:cs="Tahoma"/>
          <w:color w:val="000000" w:themeColor="text1"/>
          <w:sz w:val="24"/>
          <w:szCs w:val="24"/>
        </w:rPr>
      </w:pPr>
      <w:r w:rsidRPr="004625B6">
        <w:rPr>
          <w:rFonts w:ascii="Tahoma" w:hAnsi="Tahoma" w:cs="Tahoma"/>
          <w:color w:val="000000" w:themeColor="text1"/>
          <w:sz w:val="24"/>
          <w:szCs w:val="24"/>
        </w:rPr>
        <w:t>Formulaire N°</w:t>
      </w:r>
      <w:r w:rsidR="008E3822" w:rsidRPr="004625B6">
        <w:rPr>
          <w:rFonts w:ascii="Tahoma" w:hAnsi="Tahoma" w:cs="Tahoma"/>
          <w:color w:val="000000" w:themeColor="text1"/>
          <w:sz w:val="24"/>
          <w:szCs w:val="24"/>
        </w:rPr>
        <w:t>1 :</w:t>
      </w:r>
      <w:r w:rsidRPr="004625B6">
        <w:rPr>
          <w:rFonts w:ascii="Tahoma" w:hAnsi="Tahoma" w:cs="Tahoma"/>
          <w:color w:val="000000" w:themeColor="text1"/>
          <w:sz w:val="24"/>
          <w:szCs w:val="24"/>
        </w:rPr>
        <w:t xml:space="preserve"> </w:t>
      </w:r>
      <w:r w:rsidRPr="004625B6">
        <w:rPr>
          <w:rFonts w:ascii="Tahoma" w:hAnsi="Tahoma" w:cs="Tahoma"/>
          <w:color w:val="000000" w:themeColor="text1"/>
          <w:sz w:val="24"/>
          <w:szCs w:val="24"/>
        </w:rPr>
        <w:tab/>
        <w:t>Modèle de soumission</w:t>
      </w:r>
    </w:p>
    <w:p w14:paraId="185D888A" w14:textId="77777777" w:rsidR="004860DE" w:rsidRPr="004625B6" w:rsidRDefault="004860DE" w:rsidP="004860DE">
      <w:pPr>
        <w:spacing w:before="120"/>
        <w:ind w:left="709"/>
        <w:rPr>
          <w:rFonts w:ascii="Tahoma" w:hAnsi="Tahoma" w:cs="Tahoma"/>
          <w:color w:val="000000" w:themeColor="text1"/>
          <w:sz w:val="24"/>
          <w:szCs w:val="24"/>
        </w:rPr>
      </w:pPr>
    </w:p>
    <w:p w14:paraId="574BE734" w14:textId="77777777" w:rsidR="004860DE" w:rsidRPr="004625B6" w:rsidRDefault="004860DE" w:rsidP="004860DE">
      <w:pPr>
        <w:spacing w:before="120"/>
        <w:ind w:left="709"/>
        <w:rPr>
          <w:rFonts w:ascii="Tahoma" w:hAnsi="Tahoma" w:cs="Tahoma"/>
          <w:color w:val="000000" w:themeColor="text1"/>
          <w:sz w:val="24"/>
          <w:szCs w:val="24"/>
        </w:rPr>
      </w:pPr>
      <w:r w:rsidRPr="004625B6">
        <w:rPr>
          <w:rFonts w:ascii="Tahoma" w:hAnsi="Tahoma" w:cs="Tahoma"/>
          <w:color w:val="000000" w:themeColor="text1"/>
          <w:sz w:val="24"/>
          <w:szCs w:val="24"/>
        </w:rPr>
        <w:t xml:space="preserve">Formulaire N°2 : </w:t>
      </w:r>
      <w:r w:rsidRPr="004625B6">
        <w:rPr>
          <w:rFonts w:ascii="Tahoma" w:hAnsi="Tahoma" w:cs="Tahoma"/>
          <w:color w:val="000000" w:themeColor="text1"/>
          <w:sz w:val="24"/>
          <w:szCs w:val="24"/>
        </w:rPr>
        <w:tab/>
        <w:t xml:space="preserve">Modèle de caution de soumission </w:t>
      </w:r>
    </w:p>
    <w:p w14:paraId="15F1A443" w14:textId="77777777" w:rsidR="004860DE" w:rsidRPr="004625B6" w:rsidRDefault="004860DE" w:rsidP="004860DE">
      <w:pPr>
        <w:spacing w:before="120"/>
        <w:ind w:left="709"/>
        <w:rPr>
          <w:rFonts w:ascii="Tahoma" w:hAnsi="Tahoma" w:cs="Tahoma"/>
          <w:color w:val="000000" w:themeColor="text1"/>
          <w:sz w:val="24"/>
          <w:szCs w:val="24"/>
        </w:rPr>
      </w:pPr>
    </w:p>
    <w:p w14:paraId="7237672B" w14:textId="77777777" w:rsidR="004860DE" w:rsidRPr="004625B6" w:rsidRDefault="004860DE" w:rsidP="004860DE">
      <w:pPr>
        <w:spacing w:before="120"/>
        <w:ind w:left="709"/>
        <w:rPr>
          <w:rFonts w:ascii="Tahoma" w:hAnsi="Tahoma" w:cs="Tahoma"/>
          <w:color w:val="000000" w:themeColor="text1"/>
          <w:sz w:val="24"/>
          <w:szCs w:val="24"/>
        </w:rPr>
      </w:pPr>
      <w:r w:rsidRPr="004625B6">
        <w:rPr>
          <w:rFonts w:ascii="Tahoma" w:hAnsi="Tahoma" w:cs="Tahoma"/>
          <w:color w:val="000000" w:themeColor="text1"/>
          <w:sz w:val="24"/>
          <w:szCs w:val="24"/>
        </w:rPr>
        <w:t xml:space="preserve">Formulaire N°3 : </w:t>
      </w:r>
      <w:r w:rsidRPr="004625B6">
        <w:rPr>
          <w:rFonts w:ascii="Tahoma" w:hAnsi="Tahoma" w:cs="Tahoma"/>
          <w:color w:val="000000" w:themeColor="text1"/>
          <w:sz w:val="24"/>
          <w:szCs w:val="24"/>
        </w:rPr>
        <w:tab/>
        <w:t>Modèle de cautionnement définitif</w:t>
      </w:r>
    </w:p>
    <w:p w14:paraId="527DCBBD" w14:textId="77777777" w:rsidR="004860DE" w:rsidRPr="004625B6" w:rsidRDefault="004860DE" w:rsidP="004860DE">
      <w:pPr>
        <w:spacing w:before="120"/>
        <w:ind w:left="709"/>
        <w:rPr>
          <w:rFonts w:ascii="Tahoma" w:hAnsi="Tahoma" w:cs="Tahoma"/>
          <w:color w:val="000000" w:themeColor="text1"/>
          <w:sz w:val="24"/>
          <w:szCs w:val="24"/>
        </w:rPr>
      </w:pPr>
    </w:p>
    <w:p w14:paraId="3EFDF9E3" w14:textId="77777777" w:rsidR="004860DE" w:rsidRPr="004625B6" w:rsidRDefault="004860DE" w:rsidP="004860DE">
      <w:pPr>
        <w:spacing w:before="120"/>
        <w:ind w:left="709"/>
        <w:rPr>
          <w:rFonts w:ascii="Tahoma" w:hAnsi="Tahoma" w:cs="Tahoma"/>
          <w:color w:val="000000" w:themeColor="text1"/>
          <w:sz w:val="24"/>
          <w:szCs w:val="24"/>
        </w:rPr>
      </w:pPr>
      <w:r w:rsidRPr="004625B6">
        <w:rPr>
          <w:rFonts w:ascii="Tahoma" w:hAnsi="Tahoma" w:cs="Tahoma"/>
          <w:color w:val="000000" w:themeColor="text1"/>
          <w:sz w:val="24"/>
          <w:szCs w:val="24"/>
        </w:rPr>
        <w:t xml:space="preserve">Formulaire N°4 : </w:t>
      </w:r>
      <w:r w:rsidRPr="004625B6">
        <w:rPr>
          <w:rFonts w:ascii="Tahoma" w:hAnsi="Tahoma" w:cs="Tahoma"/>
          <w:color w:val="000000" w:themeColor="text1"/>
          <w:sz w:val="24"/>
          <w:szCs w:val="24"/>
        </w:rPr>
        <w:tab/>
        <w:t>Modèle de caution d’avance de démarrage</w:t>
      </w:r>
    </w:p>
    <w:p w14:paraId="30684658" w14:textId="77777777" w:rsidR="004860DE" w:rsidRPr="004625B6" w:rsidRDefault="004860DE" w:rsidP="004860DE">
      <w:pPr>
        <w:spacing w:before="120"/>
        <w:ind w:left="709"/>
        <w:rPr>
          <w:rFonts w:ascii="Tahoma" w:hAnsi="Tahoma" w:cs="Tahoma"/>
          <w:color w:val="000000" w:themeColor="text1"/>
          <w:sz w:val="24"/>
          <w:szCs w:val="24"/>
        </w:rPr>
      </w:pPr>
    </w:p>
    <w:p w14:paraId="2B5F5F62" w14:textId="77777777" w:rsidR="004860DE" w:rsidRPr="004625B6" w:rsidRDefault="004860DE" w:rsidP="004860DE">
      <w:pPr>
        <w:spacing w:before="120"/>
        <w:ind w:left="709"/>
        <w:rPr>
          <w:rFonts w:ascii="Tahoma" w:hAnsi="Tahoma" w:cs="Tahoma"/>
          <w:color w:val="000000" w:themeColor="text1"/>
          <w:sz w:val="24"/>
          <w:szCs w:val="24"/>
        </w:rPr>
      </w:pPr>
      <w:r w:rsidRPr="004625B6">
        <w:rPr>
          <w:rFonts w:ascii="Tahoma" w:hAnsi="Tahoma" w:cs="Tahoma"/>
          <w:color w:val="000000" w:themeColor="text1"/>
          <w:sz w:val="24"/>
          <w:szCs w:val="24"/>
        </w:rPr>
        <w:t xml:space="preserve">Formulaire N°5 : </w:t>
      </w:r>
      <w:r w:rsidRPr="004625B6">
        <w:rPr>
          <w:rFonts w:ascii="Tahoma" w:hAnsi="Tahoma" w:cs="Tahoma"/>
          <w:color w:val="000000" w:themeColor="text1"/>
          <w:sz w:val="24"/>
          <w:szCs w:val="24"/>
        </w:rPr>
        <w:tab/>
        <w:t>Modèle de caution de retenue de garantie</w:t>
      </w:r>
    </w:p>
    <w:p w14:paraId="04DAFC09" w14:textId="77777777" w:rsidR="004860DE" w:rsidRPr="004625B6" w:rsidRDefault="004860DE" w:rsidP="004860DE">
      <w:pPr>
        <w:spacing w:before="120"/>
        <w:ind w:left="709"/>
        <w:rPr>
          <w:rFonts w:ascii="Tahoma" w:hAnsi="Tahoma" w:cs="Tahoma"/>
          <w:color w:val="000000" w:themeColor="text1"/>
          <w:sz w:val="24"/>
          <w:szCs w:val="24"/>
        </w:rPr>
      </w:pPr>
    </w:p>
    <w:p w14:paraId="6003990B" w14:textId="77777777" w:rsidR="004860DE" w:rsidRPr="004625B6" w:rsidRDefault="004860DE" w:rsidP="004860DE">
      <w:pPr>
        <w:spacing w:before="120"/>
        <w:ind w:left="709"/>
        <w:rPr>
          <w:rFonts w:ascii="Tahoma" w:hAnsi="Tahoma" w:cs="Tahoma"/>
          <w:color w:val="000000" w:themeColor="text1"/>
          <w:sz w:val="24"/>
          <w:szCs w:val="24"/>
        </w:rPr>
      </w:pPr>
      <w:r w:rsidRPr="004625B6">
        <w:rPr>
          <w:rFonts w:ascii="Tahoma" w:hAnsi="Tahoma" w:cs="Tahoma"/>
          <w:color w:val="000000" w:themeColor="text1"/>
          <w:sz w:val="24"/>
          <w:szCs w:val="24"/>
        </w:rPr>
        <w:t xml:space="preserve">Formulaire N°6 : </w:t>
      </w:r>
      <w:r w:rsidRPr="004625B6">
        <w:rPr>
          <w:rFonts w:ascii="Tahoma" w:hAnsi="Tahoma" w:cs="Tahoma"/>
          <w:color w:val="000000" w:themeColor="text1"/>
          <w:sz w:val="24"/>
          <w:szCs w:val="24"/>
        </w:rPr>
        <w:tab/>
      </w:r>
      <w:r w:rsidR="00AF5BCA">
        <w:rPr>
          <w:rFonts w:ascii="Tahoma" w:hAnsi="Tahoma" w:cs="Tahoma"/>
          <w:color w:val="000000" w:themeColor="text1"/>
          <w:sz w:val="24"/>
          <w:szCs w:val="24"/>
        </w:rPr>
        <w:t>Modèle d’attestation de visite des lieux</w:t>
      </w:r>
    </w:p>
    <w:p w14:paraId="0513288C" w14:textId="77777777" w:rsidR="004860DE" w:rsidRPr="004625B6" w:rsidRDefault="004860DE" w:rsidP="004860DE">
      <w:pPr>
        <w:spacing w:before="120"/>
        <w:ind w:left="709"/>
        <w:rPr>
          <w:rFonts w:ascii="Tahoma" w:hAnsi="Tahoma" w:cs="Tahoma"/>
          <w:color w:val="000000" w:themeColor="text1"/>
          <w:sz w:val="24"/>
          <w:szCs w:val="24"/>
        </w:rPr>
      </w:pPr>
    </w:p>
    <w:p w14:paraId="4B072567" w14:textId="77777777" w:rsidR="00ED3008" w:rsidRPr="00ED3008" w:rsidRDefault="00ED3008" w:rsidP="00ED3008">
      <w:pPr>
        <w:ind w:firstLine="5"/>
        <w:rPr>
          <w:rFonts w:ascii="Tahoma" w:hAnsi="Tahoma" w:cs="Tahoma"/>
          <w:color w:val="000000" w:themeColor="text1"/>
          <w:sz w:val="24"/>
          <w:szCs w:val="24"/>
        </w:rPr>
      </w:pPr>
      <w:r>
        <w:rPr>
          <w:rFonts w:ascii="Tahoma" w:hAnsi="Tahoma" w:cs="Tahoma"/>
          <w:color w:val="000000" w:themeColor="text1"/>
          <w:sz w:val="24"/>
          <w:szCs w:val="24"/>
        </w:rPr>
        <w:t xml:space="preserve">         </w:t>
      </w:r>
      <w:r w:rsidR="008E3822" w:rsidRPr="004625B6">
        <w:rPr>
          <w:rFonts w:ascii="Tahoma" w:hAnsi="Tahoma" w:cs="Tahoma"/>
          <w:color w:val="000000" w:themeColor="text1"/>
          <w:sz w:val="24"/>
          <w:szCs w:val="24"/>
        </w:rPr>
        <w:t>Formulaire N</w:t>
      </w:r>
      <w:r w:rsidR="004860DE" w:rsidRPr="004625B6">
        <w:rPr>
          <w:rFonts w:ascii="Tahoma" w:hAnsi="Tahoma" w:cs="Tahoma"/>
          <w:color w:val="000000" w:themeColor="text1"/>
          <w:sz w:val="24"/>
          <w:szCs w:val="24"/>
        </w:rPr>
        <w:t xml:space="preserve">°7 :  </w:t>
      </w:r>
      <w:r>
        <w:rPr>
          <w:rFonts w:ascii="Tahoma" w:hAnsi="Tahoma" w:cs="Tahoma"/>
          <w:color w:val="000000" w:themeColor="text1"/>
          <w:sz w:val="24"/>
          <w:szCs w:val="24"/>
        </w:rPr>
        <w:t>M</w:t>
      </w:r>
      <w:r w:rsidRPr="00ED3008">
        <w:rPr>
          <w:rFonts w:ascii="Tahoma" w:hAnsi="Tahoma" w:cs="Tahoma"/>
          <w:color w:val="000000" w:themeColor="text1"/>
          <w:sz w:val="24"/>
          <w:szCs w:val="24"/>
        </w:rPr>
        <w:t>odèle des pou</w:t>
      </w:r>
      <w:r>
        <w:rPr>
          <w:rFonts w:ascii="Tahoma" w:hAnsi="Tahoma" w:cs="Tahoma"/>
          <w:color w:val="000000" w:themeColor="text1"/>
          <w:sz w:val="24"/>
          <w:szCs w:val="24"/>
        </w:rPr>
        <w:t>voirs au mandataire (en cas de groupement d’entreprise</w:t>
      </w:r>
      <w:r w:rsidRPr="00ED3008">
        <w:rPr>
          <w:rFonts w:ascii="Tahoma" w:hAnsi="Tahoma" w:cs="Tahoma"/>
          <w:color w:val="000000" w:themeColor="text1"/>
          <w:sz w:val="24"/>
          <w:szCs w:val="24"/>
        </w:rPr>
        <w:t xml:space="preserve">)  </w:t>
      </w:r>
    </w:p>
    <w:p w14:paraId="6C32B024" w14:textId="77777777" w:rsidR="00ED3008" w:rsidRDefault="00ED3008" w:rsidP="004860DE">
      <w:pPr>
        <w:spacing w:after="0" w:line="240" w:lineRule="auto"/>
        <w:ind w:left="26" w:firstLine="673"/>
        <w:jc w:val="left"/>
        <w:rPr>
          <w:rFonts w:ascii="Tahoma" w:hAnsi="Tahoma" w:cs="Tahoma"/>
          <w:color w:val="000000" w:themeColor="text1"/>
          <w:sz w:val="24"/>
          <w:szCs w:val="24"/>
        </w:rPr>
      </w:pPr>
    </w:p>
    <w:p w14:paraId="6F9C391B" w14:textId="77777777" w:rsidR="008C0FAD" w:rsidRDefault="00ED3008" w:rsidP="00ED3008">
      <w:pPr>
        <w:ind w:firstLine="5"/>
        <w:rPr>
          <w:rFonts w:ascii="Tahoma" w:hAnsi="Tahoma" w:cs="Tahoma"/>
          <w:color w:val="000000" w:themeColor="text1"/>
          <w:sz w:val="24"/>
          <w:szCs w:val="24"/>
        </w:rPr>
      </w:pPr>
      <w:r>
        <w:rPr>
          <w:rFonts w:ascii="Tahoma" w:hAnsi="Tahoma" w:cs="Tahoma"/>
          <w:color w:val="000000" w:themeColor="text1"/>
          <w:sz w:val="24"/>
          <w:szCs w:val="24"/>
        </w:rPr>
        <w:t xml:space="preserve">         </w:t>
      </w:r>
      <w:r w:rsidRPr="004625B6">
        <w:rPr>
          <w:rFonts w:ascii="Tahoma" w:hAnsi="Tahoma" w:cs="Tahoma"/>
          <w:color w:val="000000" w:themeColor="text1"/>
          <w:sz w:val="24"/>
          <w:szCs w:val="24"/>
        </w:rPr>
        <w:t>Formulaire N</w:t>
      </w:r>
      <w:r>
        <w:rPr>
          <w:rFonts w:ascii="Tahoma" w:hAnsi="Tahoma" w:cs="Tahoma"/>
          <w:color w:val="000000" w:themeColor="text1"/>
          <w:sz w:val="24"/>
          <w:szCs w:val="24"/>
        </w:rPr>
        <w:t>°8</w:t>
      </w:r>
      <w:r w:rsidRPr="004625B6">
        <w:rPr>
          <w:rFonts w:ascii="Tahoma" w:hAnsi="Tahoma" w:cs="Tahoma"/>
          <w:color w:val="000000" w:themeColor="text1"/>
          <w:sz w:val="24"/>
          <w:szCs w:val="24"/>
        </w:rPr>
        <w:t> :</w:t>
      </w:r>
      <w:r w:rsidRPr="00ED3008">
        <w:rPr>
          <w:rFonts w:ascii="Tahoma" w:hAnsi="Tahoma" w:cs="Tahoma"/>
          <w:b/>
        </w:rPr>
        <w:t xml:space="preserve"> </w:t>
      </w:r>
      <w:r>
        <w:rPr>
          <w:rFonts w:ascii="Tahoma" w:hAnsi="Tahoma" w:cs="Tahoma"/>
          <w:b/>
        </w:rPr>
        <w:tab/>
      </w:r>
      <w:r>
        <w:rPr>
          <w:rFonts w:ascii="Tahoma" w:hAnsi="Tahoma" w:cs="Tahoma"/>
          <w:color w:val="000000" w:themeColor="text1"/>
          <w:sz w:val="24"/>
          <w:szCs w:val="24"/>
        </w:rPr>
        <w:t>M</w:t>
      </w:r>
      <w:r w:rsidRPr="00ED3008">
        <w:rPr>
          <w:rFonts w:ascii="Tahoma" w:hAnsi="Tahoma" w:cs="Tahoma"/>
          <w:color w:val="000000" w:themeColor="text1"/>
          <w:sz w:val="24"/>
          <w:szCs w:val="24"/>
        </w:rPr>
        <w:t>odelé de cadre d’accord de groupement</w:t>
      </w:r>
    </w:p>
    <w:p w14:paraId="5747AD87" w14:textId="77777777" w:rsidR="00ED3008" w:rsidRPr="008C0FAD" w:rsidRDefault="00ED3008" w:rsidP="00ED3008">
      <w:pPr>
        <w:ind w:firstLine="5"/>
        <w:rPr>
          <w:rFonts w:ascii="Tahoma" w:hAnsi="Tahoma" w:cs="Tahoma"/>
        </w:rPr>
      </w:pPr>
    </w:p>
    <w:p w14:paraId="73D90375" w14:textId="77777777" w:rsidR="008C0FAD" w:rsidRPr="008C0FAD" w:rsidRDefault="00ED3008" w:rsidP="00ED3008">
      <w:pPr>
        <w:spacing w:after="0" w:line="240" w:lineRule="auto"/>
        <w:ind w:left="26" w:firstLine="682"/>
        <w:jc w:val="left"/>
        <w:rPr>
          <w:rFonts w:ascii="Tahoma" w:hAnsi="Tahoma" w:cs="Tahoma"/>
        </w:rPr>
      </w:pPr>
      <w:r w:rsidRPr="004625B6">
        <w:rPr>
          <w:rFonts w:ascii="Tahoma" w:hAnsi="Tahoma" w:cs="Tahoma"/>
          <w:color w:val="000000" w:themeColor="text1"/>
          <w:sz w:val="24"/>
          <w:szCs w:val="24"/>
        </w:rPr>
        <w:t>Formulaire N</w:t>
      </w:r>
      <w:r>
        <w:rPr>
          <w:rFonts w:ascii="Tahoma" w:hAnsi="Tahoma" w:cs="Tahoma"/>
          <w:color w:val="000000" w:themeColor="text1"/>
          <w:sz w:val="24"/>
          <w:szCs w:val="24"/>
        </w:rPr>
        <w:t>°9</w:t>
      </w:r>
      <w:r w:rsidRPr="004625B6">
        <w:rPr>
          <w:rFonts w:ascii="Tahoma" w:hAnsi="Tahoma" w:cs="Tahoma"/>
          <w:color w:val="000000" w:themeColor="text1"/>
          <w:sz w:val="24"/>
          <w:szCs w:val="24"/>
        </w:rPr>
        <w:t> :</w:t>
      </w:r>
      <w:r w:rsidRPr="00ED3008">
        <w:rPr>
          <w:rFonts w:ascii="Tahoma" w:hAnsi="Tahoma" w:cs="Tahoma"/>
          <w:b/>
        </w:rPr>
        <w:t xml:space="preserve"> </w:t>
      </w:r>
      <w:r w:rsidR="003873B1">
        <w:rPr>
          <w:rFonts w:ascii="Tahoma" w:hAnsi="Tahoma" w:cs="Tahoma"/>
          <w:b/>
        </w:rPr>
        <w:tab/>
      </w:r>
      <w:r w:rsidR="00AF5BCA" w:rsidRPr="004625B6">
        <w:rPr>
          <w:rFonts w:ascii="Tahoma" w:hAnsi="Tahoma" w:cs="Tahoma"/>
          <w:color w:val="000000" w:themeColor="text1"/>
          <w:sz w:val="24"/>
          <w:szCs w:val="24"/>
        </w:rPr>
        <w:t xml:space="preserve">Modèle </w:t>
      </w:r>
      <w:r w:rsidR="003873B1">
        <w:rPr>
          <w:rFonts w:ascii="Tahoma" w:hAnsi="Tahoma" w:cs="Tahoma"/>
          <w:color w:val="000000" w:themeColor="text1"/>
          <w:sz w:val="24"/>
          <w:szCs w:val="24"/>
        </w:rPr>
        <w:t>déclaration d’intention de soumissionner</w:t>
      </w:r>
    </w:p>
    <w:p w14:paraId="6766A387" w14:textId="77777777" w:rsidR="008C0FAD" w:rsidRDefault="008C0FAD">
      <w:pPr>
        <w:spacing w:after="0" w:line="240" w:lineRule="auto"/>
        <w:ind w:left="26" w:firstLine="0"/>
        <w:jc w:val="left"/>
        <w:rPr>
          <w:rFonts w:ascii="Tahoma" w:hAnsi="Tahoma" w:cs="Tahoma"/>
        </w:rPr>
      </w:pPr>
    </w:p>
    <w:p w14:paraId="679C4DFA" w14:textId="77777777" w:rsidR="002B506D" w:rsidRDefault="002B506D">
      <w:pPr>
        <w:spacing w:after="0" w:line="240" w:lineRule="auto"/>
        <w:ind w:left="26" w:firstLine="0"/>
        <w:jc w:val="left"/>
        <w:rPr>
          <w:rFonts w:ascii="Tahoma" w:hAnsi="Tahoma" w:cs="Tahoma"/>
        </w:rPr>
      </w:pPr>
    </w:p>
    <w:p w14:paraId="72686B26" w14:textId="77777777" w:rsidR="002B506D" w:rsidRDefault="002B506D">
      <w:pPr>
        <w:spacing w:after="0" w:line="240" w:lineRule="auto"/>
        <w:ind w:left="26" w:firstLine="0"/>
        <w:jc w:val="left"/>
        <w:rPr>
          <w:rFonts w:ascii="Tahoma" w:hAnsi="Tahoma" w:cs="Tahoma"/>
        </w:rPr>
      </w:pPr>
    </w:p>
    <w:p w14:paraId="2AE39042" w14:textId="77777777" w:rsidR="002B506D" w:rsidRDefault="002B506D">
      <w:pPr>
        <w:spacing w:after="0" w:line="240" w:lineRule="auto"/>
        <w:ind w:left="26" w:firstLine="0"/>
        <w:jc w:val="left"/>
        <w:rPr>
          <w:rFonts w:ascii="Tahoma" w:hAnsi="Tahoma" w:cs="Tahoma"/>
        </w:rPr>
      </w:pPr>
    </w:p>
    <w:p w14:paraId="77220CC3" w14:textId="77777777" w:rsidR="002B506D" w:rsidRDefault="002B506D">
      <w:pPr>
        <w:spacing w:after="0" w:line="240" w:lineRule="auto"/>
        <w:ind w:left="26" w:firstLine="0"/>
        <w:jc w:val="left"/>
        <w:rPr>
          <w:rFonts w:ascii="Tahoma" w:hAnsi="Tahoma" w:cs="Tahoma"/>
        </w:rPr>
      </w:pPr>
    </w:p>
    <w:p w14:paraId="70509E68" w14:textId="77777777" w:rsidR="002B506D" w:rsidRDefault="002B506D">
      <w:pPr>
        <w:spacing w:after="0" w:line="240" w:lineRule="auto"/>
        <w:ind w:left="26" w:firstLine="0"/>
        <w:jc w:val="left"/>
        <w:rPr>
          <w:rFonts w:ascii="Tahoma" w:hAnsi="Tahoma" w:cs="Tahoma"/>
        </w:rPr>
      </w:pPr>
    </w:p>
    <w:p w14:paraId="5FD9E880" w14:textId="77777777" w:rsidR="002B506D" w:rsidRDefault="002B506D">
      <w:pPr>
        <w:spacing w:after="0" w:line="240" w:lineRule="auto"/>
        <w:ind w:left="26" w:firstLine="0"/>
        <w:jc w:val="left"/>
        <w:rPr>
          <w:rFonts w:ascii="Tahoma" w:hAnsi="Tahoma" w:cs="Tahoma"/>
        </w:rPr>
      </w:pPr>
    </w:p>
    <w:p w14:paraId="45B965EB" w14:textId="77777777" w:rsidR="004860DE" w:rsidRDefault="004860DE">
      <w:pPr>
        <w:spacing w:after="0" w:line="240" w:lineRule="auto"/>
        <w:ind w:left="26" w:firstLine="0"/>
        <w:jc w:val="left"/>
        <w:rPr>
          <w:rFonts w:ascii="Tahoma" w:hAnsi="Tahoma" w:cs="Tahoma"/>
        </w:rPr>
      </w:pPr>
    </w:p>
    <w:p w14:paraId="7487C607" w14:textId="77777777" w:rsidR="004860DE" w:rsidRDefault="004860DE">
      <w:pPr>
        <w:spacing w:after="0" w:line="240" w:lineRule="auto"/>
        <w:ind w:left="26" w:firstLine="0"/>
        <w:jc w:val="left"/>
        <w:rPr>
          <w:rFonts w:ascii="Tahoma" w:hAnsi="Tahoma" w:cs="Tahoma"/>
        </w:rPr>
      </w:pPr>
    </w:p>
    <w:p w14:paraId="17C4FCB2" w14:textId="77777777" w:rsidR="004860DE" w:rsidRDefault="004860DE">
      <w:pPr>
        <w:spacing w:after="0" w:line="240" w:lineRule="auto"/>
        <w:ind w:left="26" w:firstLine="0"/>
        <w:jc w:val="left"/>
        <w:rPr>
          <w:rFonts w:ascii="Tahoma" w:hAnsi="Tahoma" w:cs="Tahoma"/>
        </w:rPr>
      </w:pPr>
    </w:p>
    <w:p w14:paraId="7B1EFFC5" w14:textId="77777777" w:rsidR="004860DE" w:rsidRDefault="004860DE">
      <w:pPr>
        <w:spacing w:after="0" w:line="240" w:lineRule="auto"/>
        <w:ind w:left="26" w:firstLine="0"/>
        <w:jc w:val="left"/>
        <w:rPr>
          <w:rFonts w:ascii="Tahoma" w:hAnsi="Tahoma" w:cs="Tahoma"/>
        </w:rPr>
      </w:pPr>
    </w:p>
    <w:p w14:paraId="6F4710DD" w14:textId="77777777" w:rsidR="004860DE" w:rsidRDefault="004860DE">
      <w:pPr>
        <w:spacing w:after="0" w:line="240" w:lineRule="auto"/>
        <w:ind w:left="26" w:firstLine="0"/>
        <w:jc w:val="left"/>
        <w:rPr>
          <w:rFonts w:ascii="Tahoma" w:hAnsi="Tahoma" w:cs="Tahoma"/>
        </w:rPr>
      </w:pPr>
    </w:p>
    <w:p w14:paraId="145EE87F" w14:textId="77777777" w:rsidR="004860DE" w:rsidRDefault="004860DE">
      <w:pPr>
        <w:spacing w:after="0" w:line="240" w:lineRule="auto"/>
        <w:ind w:left="26" w:firstLine="0"/>
        <w:jc w:val="left"/>
        <w:rPr>
          <w:rFonts w:ascii="Tahoma" w:hAnsi="Tahoma" w:cs="Tahoma"/>
        </w:rPr>
      </w:pPr>
    </w:p>
    <w:p w14:paraId="180A0D81" w14:textId="77777777" w:rsidR="004860DE" w:rsidRDefault="004860DE">
      <w:pPr>
        <w:spacing w:after="0" w:line="240" w:lineRule="auto"/>
        <w:ind w:left="26" w:firstLine="0"/>
        <w:jc w:val="left"/>
        <w:rPr>
          <w:rFonts w:ascii="Tahoma" w:hAnsi="Tahoma" w:cs="Tahoma"/>
        </w:rPr>
      </w:pPr>
    </w:p>
    <w:p w14:paraId="54B4DEA3" w14:textId="77777777" w:rsidR="004860DE" w:rsidRDefault="004860DE">
      <w:pPr>
        <w:spacing w:after="0" w:line="240" w:lineRule="auto"/>
        <w:ind w:left="26" w:firstLine="0"/>
        <w:jc w:val="left"/>
        <w:rPr>
          <w:rFonts w:ascii="Tahoma" w:hAnsi="Tahoma" w:cs="Tahoma"/>
        </w:rPr>
      </w:pPr>
    </w:p>
    <w:p w14:paraId="39CDE5B6" w14:textId="77777777" w:rsidR="004860DE" w:rsidRDefault="004860DE">
      <w:pPr>
        <w:spacing w:after="0" w:line="240" w:lineRule="auto"/>
        <w:ind w:left="26" w:firstLine="0"/>
        <w:jc w:val="left"/>
        <w:rPr>
          <w:rFonts w:ascii="Tahoma" w:hAnsi="Tahoma" w:cs="Tahoma"/>
        </w:rPr>
      </w:pPr>
    </w:p>
    <w:p w14:paraId="2AF2506F" w14:textId="77777777" w:rsidR="004860DE" w:rsidRDefault="004860DE">
      <w:pPr>
        <w:spacing w:after="0" w:line="240" w:lineRule="auto"/>
        <w:ind w:left="26" w:firstLine="0"/>
        <w:jc w:val="left"/>
        <w:rPr>
          <w:rFonts w:ascii="Tahoma" w:hAnsi="Tahoma" w:cs="Tahoma"/>
        </w:rPr>
      </w:pPr>
    </w:p>
    <w:p w14:paraId="2D047995" w14:textId="77777777" w:rsidR="004860DE" w:rsidRDefault="004860DE">
      <w:pPr>
        <w:spacing w:after="0" w:line="240" w:lineRule="auto"/>
        <w:ind w:left="26" w:firstLine="0"/>
        <w:jc w:val="left"/>
        <w:rPr>
          <w:rFonts w:ascii="Tahoma" w:hAnsi="Tahoma" w:cs="Tahoma"/>
        </w:rPr>
      </w:pPr>
    </w:p>
    <w:p w14:paraId="1FB91901" w14:textId="77777777" w:rsidR="004860DE" w:rsidRDefault="004860DE">
      <w:pPr>
        <w:spacing w:after="0" w:line="240" w:lineRule="auto"/>
        <w:ind w:left="26" w:firstLine="0"/>
        <w:jc w:val="left"/>
        <w:rPr>
          <w:rFonts w:ascii="Tahoma" w:hAnsi="Tahoma" w:cs="Tahoma"/>
        </w:rPr>
      </w:pPr>
    </w:p>
    <w:p w14:paraId="1B0106F8" w14:textId="77777777" w:rsidR="004860DE" w:rsidRDefault="004860DE" w:rsidP="00ED3008">
      <w:pPr>
        <w:spacing w:after="0" w:line="240" w:lineRule="auto"/>
        <w:ind w:left="0" w:firstLine="0"/>
        <w:jc w:val="left"/>
        <w:rPr>
          <w:rFonts w:ascii="Tahoma" w:hAnsi="Tahoma" w:cs="Tahoma"/>
        </w:rPr>
      </w:pPr>
    </w:p>
    <w:p w14:paraId="11751623" w14:textId="77777777" w:rsidR="00ED3008" w:rsidRDefault="00ED3008" w:rsidP="00ED3008">
      <w:pPr>
        <w:spacing w:after="0" w:line="240" w:lineRule="auto"/>
        <w:ind w:left="0" w:firstLine="0"/>
        <w:jc w:val="left"/>
        <w:rPr>
          <w:rFonts w:ascii="Tahoma" w:hAnsi="Tahoma" w:cs="Tahoma"/>
        </w:rPr>
      </w:pPr>
    </w:p>
    <w:p w14:paraId="53DEFF7A" w14:textId="77777777" w:rsidR="003B0F96" w:rsidRDefault="003B0F96" w:rsidP="003B0F96">
      <w:pPr>
        <w:spacing w:after="40" w:line="244" w:lineRule="auto"/>
        <w:ind w:left="0" w:firstLine="0"/>
        <w:rPr>
          <w:rFonts w:ascii="Tahoma" w:hAnsi="Tahoma" w:cs="Tahoma"/>
        </w:rPr>
      </w:pPr>
    </w:p>
    <w:p w14:paraId="2CFBBF17" w14:textId="77777777" w:rsidR="003564FC" w:rsidRPr="008C0FAD" w:rsidRDefault="00D5422E" w:rsidP="003B0F96">
      <w:pPr>
        <w:spacing w:after="40" w:line="244" w:lineRule="auto"/>
        <w:ind w:left="0" w:firstLine="0"/>
        <w:rPr>
          <w:rFonts w:ascii="Tahoma" w:hAnsi="Tahoma" w:cs="Tahoma"/>
        </w:rPr>
      </w:pPr>
      <w:r w:rsidRPr="008C0FAD">
        <w:rPr>
          <w:rFonts w:ascii="Tahoma" w:hAnsi="Tahoma" w:cs="Tahoma"/>
          <w:b/>
          <w:u w:val="single" w:color="000000"/>
        </w:rPr>
        <w:t>FORMULAIRE</w:t>
      </w:r>
      <w:r w:rsidR="00F02FCF" w:rsidRPr="008C0FAD">
        <w:rPr>
          <w:rFonts w:ascii="Tahoma" w:hAnsi="Tahoma" w:cs="Tahoma"/>
          <w:b/>
        </w:rPr>
        <w:t xml:space="preserve">   1</w:t>
      </w:r>
      <w:r w:rsidRPr="008C0FAD">
        <w:rPr>
          <w:rFonts w:ascii="Tahoma" w:hAnsi="Tahoma" w:cs="Tahoma"/>
          <w:b/>
        </w:rPr>
        <w:t xml:space="preserve"> :    MODELE DE SOUMISSION </w:t>
      </w:r>
    </w:p>
    <w:p w14:paraId="50DEB20B" w14:textId="77777777" w:rsidR="003564FC" w:rsidRPr="002B506D" w:rsidRDefault="00D5422E" w:rsidP="002B506D">
      <w:pPr>
        <w:spacing w:after="26" w:line="240" w:lineRule="auto"/>
        <w:ind w:left="26" w:firstLine="0"/>
        <w:jc w:val="left"/>
        <w:rPr>
          <w:rFonts w:ascii="Tahoma" w:hAnsi="Tahoma" w:cs="Tahoma"/>
          <w:sz w:val="16"/>
          <w:szCs w:val="16"/>
        </w:rPr>
      </w:pPr>
      <w:r w:rsidRPr="008C0FAD">
        <w:rPr>
          <w:rFonts w:ascii="Tahoma" w:hAnsi="Tahoma" w:cs="Tahoma"/>
          <w:b/>
        </w:rPr>
        <w:t xml:space="preserve"> </w:t>
      </w:r>
    </w:p>
    <w:p w14:paraId="0A611DED" w14:textId="77777777" w:rsidR="003564FC" w:rsidRPr="008C0FAD" w:rsidRDefault="003B0F96" w:rsidP="003B0F96">
      <w:pPr>
        <w:ind w:left="145"/>
        <w:rPr>
          <w:rFonts w:ascii="Tahoma" w:hAnsi="Tahoma" w:cs="Tahoma"/>
        </w:rPr>
      </w:pPr>
      <w:r>
        <w:rPr>
          <w:rFonts w:ascii="Tahoma" w:hAnsi="Tahoma" w:cs="Tahoma"/>
        </w:rPr>
        <w:t xml:space="preserve">Je soussigné </w:t>
      </w:r>
      <w:r w:rsidR="00D5422E" w:rsidRPr="008C0FAD">
        <w:rPr>
          <w:rFonts w:ascii="Tahoma" w:hAnsi="Tahoma" w:cs="Tahoma"/>
        </w:rPr>
        <w:t>…......................................................…………………………</w:t>
      </w:r>
      <w:r>
        <w:rPr>
          <w:rFonts w:ascii="Tahoma" w:hAnsi="Tahoma" w:cs="Tahoma"/>
        </w:rPr>
        <w:t>……………</w:t>
      </w:r>
      <w:r w:rsidR="00D5422E" w:rsidRPr="008C0FAD">
        <w:rPr>
          <w:rFonts w:ascii="Tahoma" w:hAnsi="Tahoma" w:cs="Tahoma"/>
        </w:rPr>
        <w:t xml:space="preserve">…………………....... </w:t>
      </w:r>
    </w:p>
    <w:p w14:paraId="4AC5BCFA" w14:textId="77777777" w:rsidR="003564FC" w:rsidRPr="008C0FAD" w:rsidRDefault="00D5422E" w:rsidP="003B0F96">
      <w:pPr>
        <w:spacing w:after="32" w:line="241" w:lineRule="auto"/>
        <w:ind w:left="130" w:right="-15"/>
        <w:rPr>
          <w:rFonts w:ascii="Tahoma" w:hAnsi="Tahoma" w:cs="Tahoma"/>
        </w:rPr>
      </w:pPr>
      <w:r w:rsidRPr="008C0FAD">
        <w:rPr>
          <w:rFonts w:ascii="Tahoma" w:hAnsi="Tahoma" w:cs="Tahoma"/>
          <w:i/>
        </w:rPr>
        <w:t>[</w:t>
      </w:r>
      <w:r w:rsidR="003B0F96" w:rsidRPr="008C0FAD">
        <w:rPr>
          <w:rFonts w:ascii="Tahoma" w:hAnsi="Tahoma" w:cs="Tahoma"/>
          <w:i/>
        </w:rPr>
        <w:t>Indiquer</w:t>
      </w:r>
      <w:r w:rsidRPr="008C0FAD">
        <w:rPr>
          <w:rFonts w:ascii="Tahoma" w:hAnsi="Tahoma" w:cs="Tahoma"/>
          <w:i/>
        </w:rPr>
        <w:t xml:space="preserve"> le nom et la qualité du signataire]</w:t>
      </w:r>
      <w:r w:rsidRPr="008C0FAD">
        <w:rPr>
          <w:rFonts w:ascii="Tahoma" w:hAnsi="Tahoma" w:cs="Tahoma"/>
        </w:rPr>
        <w:t xml:space="preserve"> </w:t>
      </w:r>
    </w:p>
    <w:p w14:paraId="1EEF9F49" w14:textId="77777777" w:rsidR="003564FC" w:rsidRPr="008C0FAD" w:rsidRDefault="003B0F96" w:rsidP="003B0F96">
      <w:pPr>
        <w:ind w:left="145"/>
        <w:rPr>
          <w:rFonts w:ascii="Tahoma" w:hAnsi="Tahoma" w:cs="Tahoma"/>
        </w:rPr>
      </w:pPr>
      <w:r w:rsidRPr="008C0FAD">
        <w:rPr>
          <w:rFonts w:ascii="Tahoma" w:hAnsi="Tahoma" w:cs="Tahoma"/>
        </w:rPr>
        <w:t>Représentant la société, l’entreprise ou</w:t>
      </w:r>
      <w:r>
        <w:rPr>
          <w:rFonts w:ascii="Tahoma" w:hAnsi="Tahoma" w:cs="Tahoma"/>
        </w:rPr>
        <w:t xml:space="preserve"> le </w:t>
      </w:r>
      <w:r w:rsidR="00D5422E" w:rsidRPr="008C0FAD">
        <w:rPr>
          <w:rFonts w:ascii="Tahoma" w:hAnsi="Tahoma" w:cs="Tahoma"/>
        </w:rPr>
        <w:t>groupem</w:t>
      </w:r>
      <w:r>
        <w:rPr>
          <w:rFonts w:ascii="Tahoma" w:hAnsi="Tahoma" w:cs="Tahoma"/>
        </w:rPr>
        <w:t>ent……………………..............…..…</w:t>
      </w:r>
      <w:r w:rsidR="00D5422E" w:rsidRPr="008C0FAD">
        <w:rPr>
          <w:rFonts w:ascii="Tahoma" w:hAnsi="Tahoma" w:cs="Tahoma"/>
        </w:rPr>
        <w:t>dont  le  siège  social  est  à……….…..</w:t>
      </w:r>
      <w:r>
        <w:rPr>
          <w:rFonts w:ascii="Tahoma" w:hAnsi="Tahoma" w:cs="Tahoma"/>
        </w:rPr>
        <w:t>............................….</w:t>
      </w:r>
      <w:r w:rsidR="00D5422E" w:rsidRPr="008C0FAD">
        <w:rPr>
          <w:rFonts w:ascii="Tahoma" w:hAnsi="Tahoma" w:cs="Tahoma"/>
        </w:rPr>
        <w:t xml:space="preserve">inscrite au registre du commerce de </w:t>
      </w:r>
    </w:p>
    <w:p w14:paraId="69BE6C8A" w14:textId="77777777" w:rsidR="003564FC" w:rsidRPr="008C0FAD" w:rsidRDefault="003B0F96" w:rsidP="003B0F96">
      <w:pPr>
        <w:ind w:left="145"/>
        <w:rPr>
          <w:rFonts w:ascii="Tahoma" w:hAnsi="Tahoma" w:cs="Tahoma"/>
        </w:rPr>
      </w:pPr>
      <w:r>
        <w:rPr>
          <w:rFonts w:ascii="Tahoma" w:hAnsi="Tahoma" w:cs="Tahoma"/>
        </w:rPr>
        <w:t>………...............……………………...</w:t>
      </w:r>
      <w:r w:rsidRPr="008C0FAD">
        <w:rPr>
          <w:rFonts w:ascii="Tahoma" w:hAnsi="Tahoma" w:cs="Tahoma"/>
        </w:rPr>
        <w:t>Sous</w:t>
      </w:r>
      <w:r w:rsidR="00D5422E" w:rsidRPr="008C0FAD">
        <w:rPr>
          <w:rFonts w:ascii="Tahoma" w:hAnsi="Tahoma" w:cs="Tahoma"/>
        </w:rPr>
        <w:t xml:space="preserve"> le n° ………………..................................……</w:t>
      </w:r>
      <w:r w:rsidR="00FA6E31">
        <w:rPr>
          <w:rFonts w:ascii="Tahoma" w:hAnsi="Tahoma" w:cs="Tahoma"/>
        </w:rPr>
        <w:t>……………………..</w:t>
      </w:r>
      <w:r w:rsidR="00D5422E" w:rsidRPr="008C0FAD">
        <w:rPr>
          <w:rFonts w:ascii="Tahoma" w:hAnsi="Tahoma" w:cs="Tahoma"/>
        </w:rPr>
        <w:t xml:space="preserve"> </w:t>
      </w:r>
    </w:p>
    <w:p w14:paraId="4956CCBD" w14:textId="77777777" w:rsidR="003564FC" w:rsidRPr="008C0FAD" w:rsidRDefault="00D5422E" w:rsidP="003B0F96">
      <w:pPr>
        <w:spacing w:after="0" w:line="240" w:lineRule="auto"/>
        <w:ind w:left="26" w:firstLine="0"/>
        <w:rPr>
          <w:rFonts w:ascii="Tahoma" w:hAnsi="Tahoma" w:cs="Tahoma"/>
        </w:rPr>
      </w:pPr>
      <w:r w:rsidRPr="008C0FAD">
        <w:rPr>
          <w:rFonts w:ascii="Tahoma" w:hAnsi="Tahoma" w:cs="Tahoma"/>
        </w:rPr>
        <w:t xml:space="preserve"> </w:t>
      </w:r>
    </w:p>
    <w:p w14:paraId="21F94A00" w14:textId="77777777" w:rsidR="003564FC" w:rsidRPr="003B0F96" w:rsidRDefault="003B0F96" w:rsidP="003B0F96">
      <w:pPr>
        <w:rPr>
          <w:rFonts w:ascii="Tahoma" w:hAnsi="Tahoma" w:cs="Tahoma"/>
          <w:color w:val="000000" w:themeColor="text1"/>
        </w:rPr>
      </w:pPr>
      <w:r>
        <w:rPr>
          <w:rFonts w:ascii="Tahoma" w:hAnsi="Tahoma" w:cs="Tahoma"/>
          <w:color w:val="auto"/>
        </w:rPr>
        <w:t xml:space="preserve">Après </w:t>
      </w:r>
      <w:r w:rsidR="00FA6E31">
        <w:rPr>
          <w:rFonts w:ascii="Tahoma" w:hAnsi="Tahoma" w:cs="Tahoma"/>
          <w:color w:val="auto"/>
        </w:rPr>
        <w:t xml:space="preserve">avoir </w:t>
      </w:r>
      <w:r w:rsidR="00FA6E31" w:rsidRPr="008C0FAD">
        <w:rPr>
          <w:rFonts w:ascii="Tahoma" w:hAnsi="Tahoma" w:cs="Tahoma"/>
          <w:color w:val="auto"/>
        </w:rPr>
        <w:t>pris connaissance de toutes les pièces figurant ou mentionnées au dossier d’Appel</w:t>
      </w:r>
      <w:r w:rsidR="00D5422E" w:rsidRPr="008C0FAD">
        <w:rPr>
          <w:rFonts w:ascii="Tahoma" w:hAnsi="Tahoma" w:cs="Tahoma"/>
          <w:color w:val="auto"/>
        </w:rPr>
        <w:t xml:space="preserve"> d’Offres n°</w:t>
      </w:r>
      <w:r w:rsidR="00D5422E" w:rsidRPr="008C0FAD">
        <w:rPr>
          <w:rFonts w:ascii="Tahoma" w:hAnsi="Tahoma" w:cs="Tahoma"/>
          <w:color w:val="auto"/>
          <w:vertAlign w:val="subscript"/>
        </w:rPr>
        <w:t>…………………</w:t>
      </w:r>
      <w:r w:rsidR="00D5422E" w:rsidRPr="008C0FAD">
        <w:rPr>
          <w:rFonts w:ascii="Tahoma" w:hAnsi="Tahoma" w:cs="Tahoma"/>
          <w:color w:val="auto"/>
        </w:rPr>
        <w:t xml:space="preserve"> (y compri</w:t>
      </w:r>
      <w:r w:rsidR="00F56471" w:rsidRPr="008C0FAD">
        <w:rPr>
          <w:rFonts w:ascii="Tahoma" w:hAnsi="Tahoma" w:cs="Tahoma"/>
          <w:color w:val="auto"/>
        </w:rPr>
        <w:t>s l’(es) additif(s)</w:t>
      </w:r>
      <w:r w:rsidR="00D5422E" w:rsidRPr="008C0FAD">
        <w:rPr>
          <w:rFonts w:ascii="Tahoma" w:hAnsi="Tahoma" w:cs="Tahoma"/>
          <w:color w:val="auto"/>
        </w:rPr>
        <w:t xml:space="preserve">) pour de </w:t>
      </w:r>
      <w:r w:rsidR="00FA6E31" w:rsidRPr="008C0FAD">
        <w:rPr>
          <w:rFonts w:ascii="Tahoma" w:hAnsi="Tahoma" w:cs="Tahoma"/>
          <w:color w:val="auto"/>
        </w:rPr>
        <w:t>l’exécution des</w:t>
      </w:r>
      <w:r w:rsidR="00D5422E" w:rsidRPr="008C0FAD">
        <w:rPr>
          <w:rFonts w:ascii="Tahoma" w:hAnsi="Tahoma" w:cs="Tahoma"/>
          <w:color w:val="auto"/>
        </w:rPr>
        <w:t xml:space="preserve"> travaux </w:t>
      </w:r>
      <w:r w:rsidR="00F56471" w:rsidRPr="003B0F96">
        <w:rPr>
          <w:rFonts w:ascii="Tahoma" w:eastAsia="Times New Roman" w:hAnsi="Tahoma" w:cs="Tahoma"/>
          <w:bCs/>
          <w:color w:val="000000" w:themeColor="text1"/>
          <w:lang w:eastAsia="en-US"/>
        </w:rPr>
        <w:t>d’</w:t>
      </w:r>
      <w:r w:rsidR="00F56471" w:rsidRPr="003B0F96">
        <w:rPr>
          <w:rFonts w:ascii="Tahoma" w:hAnsi="Tahoma" w:cs="Tahoma"/>
          <w:color w:val="000000" w:themeColor="text1"/>
        </w:rPr>
        <w:t>extension du réseau électrique MT /BT</w:t>
      </w:r>
      <w:r w:rsidR="00F56471" w:rsidRPr="003B0F96">
        <w:rPr>
          <w:rFonts w:ascii="Tahoma" w:eastAsia="Times New Roman" w:hAnsi="Tahoma" w:cs="Tahoma"/>
          <w:bCs/>
          <w:color w:val="000000" w:themeColor="text1"/>
          <w:lang w:eastAsia="en-US"/>
        </w:rPr>
        <w:t xml:space="preserve"> </w:t>
      </w:r>
      <w:r w:rsidR="00FA6E31" w:rsidRPr="003B0F96">
        <w:rPr>
          <w:rFonts w:ascii="Tahoma" w:eastAsia="Times New Roman" w:hAnsi="Tahoma" w:cs="Tahoma"/>
          <w:bCs/>
          <w:color w:val="000000" w:themeColor="text1"/>
          <w:lang w:eastAsia="en-US"/>
        </w:rPr>
        <w:t>dans certaines</w:t>
      </w:r>
      <w:r w:rsidR="00F56471" w:rsidRPr="003B0F96">
        <w:rPr>
          <w:rFonts w:ascii="Tahoma" w:eastAsia="Times New Roman" w:hAnsi="Tahoma" w:cs="Tahoma"/>
          <w:bCs/>
          <w:color w:val="000000" w:themeColor="text1"/>
          <w:lang w:eastAsia="en-US"/>
        </w:rPr>
        <w:t xml:space="preserve"> localités  </w:t>
      </w:r>
      <w:r w:rsidR="00F56471" w:rsidRPr="003B0F96">
        <w:rPr>
          <w:rFonts w:ascii="Tahoma" w:eastAsia="Times New Roman" w:hAnsi="Tahoma" w:cs="Tahoma"/>
          <w:color w:val="000000" w:themeColor="text1"/>
          <w:lang w:eastAsia="en-US"/>
        </w:rPr>
        <w:t xml:space="preserve">  de la commune de </w:t>
      </w:r>
      <w:r w:rsidR="00580327" w:rsidRPr="003B0F96">
        <w:rPr>
          <w:rFonts w:ascii="Tahoma" w:eastAsia="Times New Roman" w:hAnsi="Tahoma" w:cs="Tahoma"/>
          <w:color w:val="000000" w:themeColor="text1"/>
          <w:lang w:eastAsia="en-US"/>
        </w:rPr>
        <w:t>Dimako</w:t>
      </w:r>
      <w:r w:rsidR="00F56471" w:rsidRPr="003B0F96">
        <w:rPr>
          <w:rFonts w:ascii="Tahoma" w:eastAsia="Times New Roman" w:hAnsi="Tahoma" w:cs="Tahoma"/>
          <w:bCs/>
          <w:color w:val="000000" w:themeColor="text1"/>
          <w:lang w:eastAsia="en-US"/>
        </w:rPr>
        <w:t>, Département du Haut-Nyong Régio</w:t>
      </w:r>
      <w:r w:rsidR="00FA6E31">
        <w:rPr>
          <w:rFonts w:ascii="Tahoma" w:eastAsia="Times New Roman" w:hAnsi="Tahoma" w:cs="Tahoma"/>
          <w:bCs/>
          <w:color w:val="000000" w:themeColor="text1"/>
          <w:lang w:eastAsia="en-US"/>
        </w:rPr>
        <w:t>n de l’Est</w:t>
      </w:r>
      <w:r w:rsidR="00580327">
        <w:rPr>
          <w:rFonts w:ascii="Tahoma" w:eastAsia="Times New Roman" w:hAnsi="Tahoma" w:cs="Tahoma"/>
          <w:bCs/>
          <w:color w:val="000000" w:themeColor="text1"/>
          <w:lang w:eastAsia="en-US"/>
        </w:rPr>
        <w:t xml:space="preserve"> lot unique</w:t>
      </w:r>
      <w:r w:rsidR="00580327" w:rsidRPr="003B0F96">
        <w:rPr>
          <w:rFonts w:ascii="Tahoma" w:eastAsia="Times New Roman" w:hAnsi="Tahoma" w:cs="Tahoma"/>
          <w:bCs/>
          <w:color w:val="000000" w:themeColor="text1"/>
          <w:lang w:eastAsia="en-US"/>
        </w:rPr>
        <w:t>.</w:t>
      </w:r>
      <w:r w:rsidR="00580327" w:rsidRPr="003B0F96">
        <w:rPr>
          <w:rFonts w:ascii="Tahoma" w:hAnsi="Tahoma" w:cs="Tahoma"/>
          <w:color w:val="000000" w:themeColor="text1"/>
        </w:rPr>
        <w:t xml:space="preserve">  </w:t>
      </w:r>
    </w:p>
    <w:p w14:paraId="7398A595" w14:textId="77777777" w:rsidR="003564FC" w:rsidRPr="008C0FAD" w:rsidRDefault="00D5422E" w:rsidP="00CC5950">
      <w:pPr>
        <w:numPr>
          <w:ilvl w:val="0"/>
          <w:numId w:val="30"/>
        </w:numPr>
        <w:ind w:hanging="360"/>
        <w:rPr>
          <w:rFonts w:ascii="Tahoma" w:hAnsi="Tahoma" w:cs="Tahoma"/>
        </w:rPr>
      </w:pPr>
      <w:r w:rsidRPr="008C0FAD">
        <w:rPr>
          <w:rFonts w:ascii="Tahoma" w:hAnsi="Tahoma" w:cs="Tahoma"/>
        </w:rPr>
        <w:t xml:space="preserve">Après m'être personnellement rendu compte de la situation des lieux et avoir apprécié à mon point de vue et sous ma responsabilité, la nature et la difficulté des travaux à effectuer. </w:t>
      </w:r>
    </w:p>
    <w:p w14:paraId="42153F30" w14:textId="77777777" w:rsidR="003564FC" w:rsidRPr="008C0FAD" w:rsidRDefault="00D5422E" w:rsidP="003B0F96">
      <w:pPr>
        <w:spacing w:after="10" w:line="240" w:lineRule="auto"/>
        <w:ind w:left="26" w:firstLine="0"/>
        <w:rPr>
          <w:rFonts w:ascii="Tahoma" w:hAnsi="Tahoma" w:cs="Tahoma"/>
        </w:rPr>
      </w:pPr>
      <w:r w:rsidRPr="008C0FAD">
        <w:rPr>
          <w:rFonts w:ascii="Tahoma" w:hAnsi="Tahoma" w:cs="Tahoma"/>
        </w:rPr>
        <w:t xml:space="preserve"> </w:t>
      </w:r>
    </w:p>
    <w:p w14:paraId="4425EA3B" w14:textId="77777777" w:rsidR="003564FC" w:rsidRPr="008C0FAD" w:rsidRDefault="00D5422E" w:rsidP="00CC5950">
      <w:pPr>
        <w:numPr>
          <w:ilvl w:val="0"/>
          <w:numId w:val="30"/>
        </w:numPr>
        <w:ind w:hanging="360"/>
        <w:rPr>
          <w:rFonts w:ascii="Tahoma" w:hAnsi="Tahoma" w:cs="Tahoma"/>
        </w:rPr>
      </w:pPr>
      <w:r w:rsidRPr="008C0FAD">
        <w:rPr>
          <w:rFonts w:ascii="Tahoma" w:hAnsi="Tahoma" w:cs="Tahoma"/>
        </w:rPr>
        <w:t xml:space="preserve">Remets, revêtus de ma signature, le Bordereau des Prix Unitaires ainsi que le Devis Estimatif établis conformément aux cadres figurant dans le Dossier d'Appel d'Offres. </w:t>
      </w:r>
    </w:p>
    <w:p w14:paraId="7D97B272" w14:textId="77777777" w:rsidR="003564FC" w:rsidRPr="008C0FAD" w:rsidRDefault="00D5422E" w:rsidP="003B0F96">
      <w:pPr>
        <w:spacing w:after="17" w:line="240" w:lineRule="auto"/>
        <w:ind w:left="26" w:firstLine="0"/>
        <w:rPr>
          <w:rFonts w:ascii="Tahoma" w:hAnsi="Tahoma" w:cs="Tahoma"/>
        </w:rPr>
      </w:pPr>
      <w:r w:rsidRPr="008C0FAD">
        <w:rPr>
          <w:rFonts w:ascii="Tahoma" w:hAnsi="Tahoma" w:cs="Tahoma"/>
        </w:rPr>
        <w:t xml:space="preserve"> </w:t>
      </w:r>
    </w:p>
    <w:p w14:paraId="3FA5B786" w14:textId="77777777" w:rsidR="003564FC" w:rsidRPr="008C0FAD" w:rsidRDefault="00D5422E" w:rsidP="00CC5950">
      <w:pPr>
        <w:numPr>
          <w:ilvl w:val="0"/>
          <w:numId w:val="30"/>
        </w:numPr>
        <w:ind w:hanging="360"/>
        <w:rPr>
          <w:rFonts w:ascii="Tahoma" w:hAnsi="Tahoma" w:cs="Tahoma"/>
        </w:rPr>
      </w:pPr>
      <w:proofErr w:type="spellStart"/>
      <w:r w:rsidRPr="008C0FAD">
        <w:rPr>
          <w:rFonts w:ascii="Tahoma" w:hAnsi="Tahoma" w:cs="Tahoma"/>
        </w:rPr>
        <w:t>Me</w:t>
      </w:r>
      <w:proofErr w:type="spellEnd"/>
      <w:r w:rsidRPr="008C0FAD">
        <w:rPr>
          <w:rFonts w:ascii="Tahoma" w:hAnsi="Tahoma" w:cs="Tahoma"/>
        </w:rPr>
        <w:t xml:space="preserve"> soumets et m'engage à exécuter les travaux conformément au Dossier d'Appel d'Offres, moyennant les prix que j'ai établi moi-même pour chaque nature d'ouvrage, lesquels prix font </w:t>
      </w:r>
    </w:p>
    <w:p w14:paraId="537E701D" w14:textId="77777777" w:rsidR="003564FC" w:rsidRPr="008C0FAD" w:rsidRDefault="00FA6E31" w:rsidP="003B0F96">
      <w:pPr>
        <w:ind w:left="370"/>
        <w:rPr>
          <w:rFonts w:ascii="Tahoma" w:hAnsi="Tahoma" w:cs="Tahoma"/>
        </w:rPr>
      </w:pPr>
      <w:r w:rsidRPr="008C0FAD">
        <w:rPr>
          <w:rFonts w:ascii="Tahoma" w:hAnsi="Tahoma" w:cs="Tahoma"/>
        </w:rPr>
        <w:t>Ressortir</w:t>
      </w:r>
      <w:r w:rsidR="00D5422E" w:rsidRPr="008C0FAD">
        <w:rPr>
          <w:rFonts w:ascii="Tahoma" w:hAnsi="Tahoma" w:cs="Tahoma"/>
        </w:rPr>
        <w:t xml:space="preserve"> </w:t>
      </w:r>
      <w:r w:rsidR="00D5422E" w:rsidRPr="008C0FAD">
        <w:rPr>
          <w:rFonts w:ascii="Tahoma" w:hAnsi="Tahoma" w:cs="Tahoma"/>
        </w:rPr>
        <w:tab/>
        <w:t xml:space="preserve">le </w:t>
      </w:r>
      <w:r w:rsidR="00D5422E" w:rsidRPr="008C0FAD">
        <w:rPr>
          <w:rFonts w:ascii="Tahoma" w:hAnsi="Tahoma" w:cs="Tahoma"/>
        </w:rPr>
        <w:tab/>
        <w:t xml:space="preserve">montant </w:t>
      </w:r>
      <w:r w:rsidR="00D5422E" w:rsidRPr="008C0FAD">
        <w:rPr>
          <w:rFonts w:ascii="Tahoma" w:hAnsi="Tahoma" w:cs="Tahoma"/>
        </w:rPr>
        <w:tab/>
        <w:t xml:space="preserve">de </w:t>
      </w:r>
      <w:r w:rsidR="00D5422E" w:rsidRPr="008C0FAD">
        <w:rPr>
          <w:rFonts w:ascii="Tahoma" w:hAnsi="Tahoma" w:cs="Tahoma"/>
        </w:rPr>
        <w:tab/>
        <w:t xml:space="preserve">l'offre </w:t>
      </w:r>
      <w:r w:rsidR="00D5422E" w:rsidRPr="008C0FAD">
        <w:rPr>
          <w:rFonts w:ascii="Tahoma" w:hAnsi="Tahoma" w:cs="Tahoma"/>
        </w:rPr>
        <w:tab/>
        <w:t>à</w:t>
      </w:r>
    </w:p>
    <w:p w14:paraId="349FD99C" w14:textId="77777777" w:rsidR="003564FC" w:rsidRPr="008C0FAD" w:rsidRDefault="00D5422E" w:rsidP="003B0F96">
      <w:pPr>
        <w:ind w:left="370"/>
        <w:rPr>
          <w:rFonts w:ascii="Tahoma" w:hAnsi="Tahoma" w:cs="Tahoma"/>
        </w:rPr>
      </w:pPr>
      <w:r w:rsidRPr="008C0FAD">
        <w:rPr>
          <w:rFonts w:ascii="Tahoma" w:hAnsi="Tahoma" w:cs="Tahoma"/>
        </w:rPr>
        <w:t xml:space="preserve"> ………...........................................................................................................................................</w:t>
      </w:r>
      <w:r w:rsidR="00FA6E31">
        <w:rPr>
          <w:rFonts w:ascii="Tahoma" w:hAnsi="Tahoma" w:cs="Tahoma"/>
        </w:rPr>
        <w:t>...................................................................................................................................</w:t>
      </w:r>
    </w:p>
    <w:p w14:paraId="736BFDAD" w14:textId="77777777" w:rsidR="003564FC" w:rsidRPr="008C0FAD" w:rsidRDefault="00D5422E" w:rsidP="003B0F96">
      <w:pPr>
        <w:rPr>
          <w:rFonts w:ascii="Tahoma" w:hAnsi="Tahoma" w:cs="Tahoma"/>
        </w:rPr>
      </w:pPr>
      <w:r w:rsidRPr="008C0FAD">
        <w:rPr>
          <w:rFonts w:ascii="Tahoma" w:hAnsi="Tahoma" w:cs="Tahoma"/>
        </w:rPr>
        <w:t xml:space="preserve">  </w:t>
      </w:r>
      <w:r w:rsidRPr="008C0FAD">
        <w:rPr>
          <w:rFonts w:ascii="Tahoma" w:hAnsi="Tahoma" w:cs="Tahoma"/>
          <w:i/>
        </w:rPr>
        <w:t>[</w:t>
      </w:r>
      <w:r w:rsidR="00FA6E31" w:rsidRPr="008C0FAD">
        <w:rPr>
          <w:rFonts w:ascii="Tahoma" w:hAnsi="Tahoma" w:cs="Tahoma"/>
          <w:i/>
        </w:rPr>
        <w:t>En</w:t>
      </w:r>
      <w:r w:rsidRPr="008C0FAD">
        <w:rPr>
          <w:rFonts w:ascii="Tahoma" w:hAnsi="Tahoma" w:cs="Tahoma"/>
          <w:i/>
        </w:rPr>
        <w:t xml:space="preserve"> chiffres et en lettres] </w:t>
      </w:r>
      <w:r w:rsidRPr="008C0FAD">
        <w:rPr>
          <w:rFonts w:ascii="Tahoma" w:hAnsi="Tahoma" w:cs="Tahoma"/>
        </w:rPr>
        <w:t xml:space="preserve">francs </w:t>
      </w:r>
      <w:proofErr w:type="spellStart"/>
      <w:r w:rsidRPr="008C0FAD">
        <w:rPr>
          <w:rFonts w:ascii="Tahoma" w:hAnsi="Tahoma" w:cs="Tahoma"/>
        </w:rPr>
        <w:t>Cfa</w:t>
      </w:r>
      <w:proofErr w:type="spellEnd"/>
      <w:r w:rsidRPr="008C0FAD">
        <w:rPr>
          <w:rFonts w:ascii="Tahoma" w:hAnsi="Tahoma" w:cs="Tahoma"/>
        </w:rPr>
        <w:t xml:space="preserve"> Hors TVA, et à ………..............</w:t>
      </w:r>
      <w:r w:rsidR="00FA6E31">
        <w:rPr>
          <w:rFonts w:ascii="Tahoma" w:hAnsi="Tahoma" w:cs="Tahoma"/>
        </w:rPr>
        <w:t>..............................</w:t>
      </w:r>
      <w:r w:rsidRPr="008C0FAD">
        <w:rPr>
          <w:rFonts w:ascii="Tahoma" w:hAnsi="Tahoma" w:cs="Tahoma"/>
        </w:rPr>
        <w:t>francs CFA Toutes Taxes Comprises. [</w:t>
      </w:r>
      <w:r w:rsidR="00FA6E31" w:rsidRPr="008C0FAD">
        <w:rPr>
          <w:rFonts w:ascii="Tahoma" w:hAnsi="Tahoma" w:cs="Tahoma"/>
        </w:rPr>
        <w:t>En</w:t>
      </w:r>
      <w:r w:rsidRPr="008C0FAD">
        <w:rPr>
          <w:rFonts w:ascii="Tahoma" w:hAnsi="Tahoma" w:cs="Tahoma"/>
        </w:rPr>
        <w:t xml:space="preserve"> chiffres et en lettres] </w:t>
      </w:r>
    </w:p>
    <w:p w14:paraId="10EFC50B" w14:textId="77777777" w:rsidR="003564FC" w:rsidRPr="008C0FAD" w:rsidRDefault="00D5422E" w:rsidP="00CC5950">
      <w:pPr>
        <w:numPr>
          <w:ilvl w:val="0"/>
          <w:numId w:val="30"/>
        </w:numPr>
        <w:ind w:hanging="360"/>
        <w:rPr>
          <w:rFonts w:ascii="Tahoma" w:hAnsi="Tahoma" w:cs="Tahoma"/>
        </w:rPr>
      </w:pPr>
      <w:r w:rsidRPr="008C0FAD">
        <w:rPr>
          <w:rFonts w:ascii="Tahoma" w:hAnsi="Tahoma" w:cs="Tahoma"/>
        </w:rPr>
        <w:t>M'engage à exécuter les travaux dans un délai de ………..........</w:t>
      </w:r>
      <w:r w:rsidR="00FA6E31">
        <w:rPr>
          <w:rFonts w:ascii="Tahoma" w:hAnsi="Tahoma" w:cs="Tahoma"/>
        </w:rPr>
        <w:t>.........................................</w:t>
      </w:r>
      <w:r w:rsidRPr="008C0FAD">
        <w:rPr>
          <w:rFonts w:ascii="Tahoma" w:hAnsi="Tahoma" w:cs="Tahoma"/>
        </w:rPr>
        <w:t xml:space="preserve">mois </w:t>
      </w:r>
    </w:p>
    <w:p w14:paraId="5966FFC0" w14:textId="77777777" w:rsidR="003564FC" w:rsidRPr="008C0FAD" w:rsidRDefault="00D5422E" w:rsidP="003B0F96">
      <w:pPr>
        <w:spacing w:after="46" w:line="240" w:lineRule="auto"/>
        <w:ind w:left="135" w:firstLine="0"/>
        <w:rPr>
          <w:rFonts w:ascii="Tahoma" w:hAnsi="Tahoma" w:cs="Tahoma"/>
        </w:rPr>
      </w:pPr>
      <w:r w:rsidRPr="008C0FAD">
        <w:rPr>
          <w:rFonts w:ascii="Tahoma" w:hAnsi="Tahoma" w:cs="Tahoma"/>
        </w:rPr>
        <w:t xml:space="preserve"> </w:t>
      </w:r>
    </w:p>
    <w:p w14:paraId="5F6E50E6" w14:textId="77777777" w:rsidR="003564FC" w:rsidRPr="00FA6E31" w:rsidRDefault="00FA6E31" w:rsidP="00CC5950">
      <w:pPr>
        <w:numPr>
          <w:ilvl w:val="0"/>
          <w:numId w:val="30"/>
        </w:numPr>
        <w:ind w:hanging="360"/>
        <w:rPr>
          <w:rFonts w:ascii="Tahoma" w:hAnsi="Tahoma" w:cs="Tahoma"/>
        </w:rPr>
      </w:pPr>
      <w:r>
        <w:rPr>
          <w:rFonts w:ascii="Tahoma" w:hAnsi="Tahoma" w:cs="Tahoma"/>
        </w:rPr>
        <w:t xml:space="preserve">M’engage en outre à maintenir mon offre dans le délai 120 jours </w:t>
      </w:r>
      <w:r w:rsidR="00D5422E" w:rsidRPr="008C0FAD">
        <w:rPr>
          <w:rFonts w:ascii="Tahoma" w:hAnsi="Tahoma" w:cs="Tahoma"/>
        </w:rPr>
        <w:t xml:space="preserve">à compter de la date limite </w:t>
      </w:r>
      <w:r w:rsidR="00D5422E" w:rsidRPr="00FA6E31">
        <w:rPr>
          <w:rFonts w:ascii="Tahoma" w:hAnsi="Tahoma" w:cs="Tahoma"/>
        </w:rPr>
        <w:t xml:space="preserve">de remise des offres. </w:t>
      </w:r>
    </w:p>
    <w:p w14:paraId="262273D4" w14:textId="77777777" w:rsidR="003564FC" w:rsidRPr="008C0FAD" w:rsidRDefault="00D5422E" w:rsidP="003B0F96">
      <w:pPr>
        <w:spacing w:after="34" w:line="240" w:lineRule="auto"/>
        <w:ind w:left="26" w:firstLine="0"/>
        <w:rPr>
          <w:rFonts w:ascii="Tahoma" w:hAnsi="Tahoma" w:cs="Tahoma"/>
        </w:rPr>
      </w:pPr>
      <w:r w:rsidRPr="008C0FAD">
        <w:rPr>
          <w:rFonts w:ascii="Tahoma" w:hAnsi="Tahoma" w:cs="Tahoma"/>
        </w:rPr>
        <w:t xml:space="preserve"> </w:t>
      </w:r>
    </w:p>
    <w:p w14:paraId="12C2518D" w14:textId="77777777" w:rsidR="003564FC" w:rsidRPr="008C0FAD" w:rsidRDefault="00FA6E31" w:rsidP="003B0F96">
      <w:pPr>
        <w:ind w:left="145"/>
        <w:rPr>
          <w:rFonts w:ascii="Tahoma" w:hAnsi="Tahoma" w:cs="Tahoma"/>
        </w:rPr>
      </w:pPr>
      <w:r>
        <w:rPr>
          <w:rFonts w:ascii="Tahoma" w:hAnsi="Tahoma" w:cs="Tahoma"/>
        </w:rPr>
        <w:t xml:space="preserve">Le Maître </w:t>
      </w:r>
      <w:r w:rsidR="00D5422E" w:rsidRPr="008C0FAD">
        <w:rPr>
          <w:rFonts w:ascii="Tahoma" w:hAnsi="Tahoma" w:cs="Tahoma"/>
        </w:rPr>
        <w:t>d’Ouvra</w:t>
      </w:r>
      <w:r>
        <w:rPr>
          <w:rFonts w:ascii="Tahoma" w:hAnsi="Tahoma" w:cs="Tahoma"/>
        </w:rPr>
        <w:t xml:space="preserve">ge se libérera des </w:t>
      </w:r>
      <w:r w:rsidR="00D5422E" w:rsidRPr="008C0FAD">
        <w:rPr>
          <w:rFonts w:ascii="Tahoma" w:hAnsi="Tahoma" w:cs="Tahoma"/>
        </w:rPr>
        <w:t>somme</w:t>
      </w:r>
      <w:r>
        <w:rPr>
          <w:rFonts w:ascii="Tahoma" w:hAnsi="Tahoma" w:cs="Tahoma"/>
        </w:rPr>
        <w:t xml:space="preserve">s dues par lui au titre </w:t>
      </w:r>
      <w:r w:rsidR="00FB6FC9" w:rsidRPr="008C0FAD">
        <w:rPr>
          <w:rFonts w:ascii="Tahoma" w:hAnsi="Tahoma" w:cs="Tahoma"/>
        </w:rPr>
        <w:t>de la</w:t>
      </w:r>
      <w:r>
        <w:rPr>
          <w:rFonts w:ascii="Tahoma" w:hAnsi="Tahoma" w:cs="Tahoma"/>
        </w:rPr>
        <w:t xml:space="preserve"> </w:t>
      </w:r>
      <w:r w:rsidR="00D5422E" w:rsidRPr="008C0FAD">
        <w:rPr>
          <w:rFonts w:ascii="Tahoma" w:hAnsi="Tahoma" w:cs="Tahoma"/>
        </w:rPr>
        <w:t>présent</w:t>
      </w:r>
      <w:r w:rsidR="00FB6FC9" w:rsidRPr="008C0FAD">
        <w:rPr>
          <w:rFonts w:ascii="Tahoma" w:hAnsi="Tahoma" w:cs="Tahoma"/>
        </w:rPr>
        <w:t xml:space="preserve">e lettre commande </w:t>
      </w:r>
      <w:r>
        <w:rPr>
          <w:rFonts w:ascii="Tahoma" w:hAnsi="Tahoma" w:cs="Tahoma"/>
        </w:rPr>
        <w:t xml:space="preserve">en </w:t>
      </w:r>
      <w:r w:rsidR="00D5422E" w:rsidRPr="008C0FAD">
        <w:rPr>
          <w:rFonts w:ascii="Tahoma" w:hAnsi="Tahoma" w:cs="Tahoma"/>
        </w:rPr>
        <w:t>fai</w:t>
      </w:r>
      <w:r>
        <w:rPr>
          <w:rFonts w:ascii="Tahoma" w:hAnsi="Tahoma" w:cs="Tahoma"/>
        </w:rPr>
        <w:t>sant donner crédit au compte n°………………......................</w:t>
      </w:r>
      <w:r w:rsidR="00D5422E" w:rsidRPr="008C0FAD">
        <w:rPr>
          <w:rFonts w:ascii="Tahoma" w:hAnsi="Tahoma" w:cs="Tahoma"/>
        </w:rPr>
        <w:t>ouvert au nom de</w:t>
      </w:r>
      <w:r w:rsidR="00B32455">
        <w:rPr>
          <w:rFonts w:ascii="Tahoma" w:hAnsi="Tahoma" w:cs="Tahoma"/>
        </w:rPr>
        <w:t>………………………</w:t>
      </w:r>
      <w:r w:rsidR="00D5422E" w:rsidRPr="008C0FAD">
        <w:rPr>
          <w:rFonts w:ascii="Tahoma" w:hAnsi="Tahoma" w:cs="Tahoma"/>
        </w:rPr>
        <w:t xml:space="preserve"> </w:t>
      </w:r>
    </w:p>
    <w:p w14:paraId="43BF5747" w14:textId="77777777" w:rsidR="003564FC" w:rsidRPr="008C0FAD" w:rsidRDefault="00B32455" w:rsidP="00B32455">
      <w:pPr>
        <w:ind w:left="145"/>
        <w:rPr>
          <w:rFonts w:ascii="Tahoma" w:hAnsi="Tahoma" w:cs="Tahoma"/>
        </w:rPr>
      </w:pPr>
      <w:r>
        <w:rPr>
          <w:rFonts w:ascii="Tahoma" w:hAnsi="Tahoma" w:cs="Tahoma"/>
        </w:rPr>
        <w:t>….....................</w:t>
      </w:r>
      <w:r w:rsidR="00FA6E31">
        <w:rPr>
          <w:rFonts w:ascii="Tahoma" w:hAnsi="Tahoma" w:cs="Tahoma"/>
        </w:rPr>
        <w:t>auprès de la banque</w:t>
      </w:r>
      <w:r w:rsidR="00D5422E" w:rsidRPr="008C0FAD">
        <w:rPr>
          <w:rFonts w:ascii="Tahoma" w:hAnsi="Tahoma" w:cs="Tahoma"/>
        </w:rPr>
        <w:t>……………………</w:t>
      </w:r>
      <w:r>
        <w:rPr>
          <w:rFonts w:ascii="Tahoma" w:hAnsi="Tahoma" w:cs="Tahoma"/>
        </w:rPr>
        <w:t>…</w:t>
      </w:r>
      <w:r w:rsidR="00D5422E" w:rsidRPr="008C0FAD">
        <w:rPr>
          <w:rFonts w:ascii="Tahoma" w:hAnsi="Tahoma" w:cs="Tahoma"/>
        </w:rPr>
        <w:t>……..Ag</w:t>
      </w:r>
      <w:r w:rsidR="00FA6E31">
        <w:rPr>
          <w:rFonts w:ascii="Tahoma" w:hAnsi="Tahoma" w:cs="Tahoma"/>
        </w:rPr>
        <w:t xml:space="preserve">ence </w:t>
      </w:r>
      <w:r w:rsidR="00D5422E" w:rsidRPr="008C0FAD">
        <w:rPr>
          <w:rFonts w:ascii="Tahoma" w:hAnsi="Tahoma" w:cs="Tahoma"/>
        </w:rPr>
        <w:t>de</w:t>
      </w:r>
      <w:r>
        <w:rPr>
          <w:rFonts w:ascii="Tahoma" w:hAnsi="Tahoma" w:cs="Tahoma"/>
        </w:rPr>
        <w:t>…………………………………………</w:t>
      </w:r>
      <w:r w:rsidR="00D5422E" w:rsidRPr="008C0FAD">
        <w:rPr>
          <w:rFonts w:ascii="Tahoma" w:hAnsi="Tahoma" w:cs="Tahoma"/>
        </w:rPr>
        <w:t xml:space="preserve"> </w:t>
      </w:r>
    </w:p>
    <w:p w14:paraId="1E841C75" w14:textId="77777777" w:rsidR="003564FC" w:rsidRPr="008C0FAD" w:rsidRDefault="00D5422E" w:rsidP="003B0F96">
      <w:pPr>
        <w:spacing w:after="0" w:line="240" w:lineRule="auto"/>
        <w:ind w:left="26" w:firstLine="0"/>
        <w:rPr>
          <w:rFonts w:ascii="Tahoma" w:hAnsi="Tahoma" w:cs="Tahoma"/>
        </w:rPr>
      </w:pPr>
      <w:r w:rsidRPr="008C0FAD">
        <w:rPr>
          <w:rFonts w:ascii="Tahoma" w:hAnsi="Tahoma" w:cs="Tahoma"/>
        </w:rPr>
        <w:t xml:space="preserve"> </w:t>
      </w:r>
    </w:p>
    <w:p w14:paraId="4D4469ED" w14:textId="77777777" w:rsidR="003564FC" w:rsidRPr="008C0FAD" w:rsidRDefault="00FA6E31" w:rsidP="003B0F96">
      <w:pPr>
        <w:ind w:left="145"/>
        <w:rPr>
          <w:rFonts w:ascii="Tahoma" w:hAnsi="Tahoma" w:cs="Tahoma"/>
        </w:rPr>
      </w:pPr>
      <w:r>
        <w:rPr>
          <w:rFonts w:ascii="Tahoma" w:hAnsi="Tahoma" w:cs="Tahoma"/>
        </w:rPr>
        <w:t>Avant signature du</w:t>
      </w:r>
      <w:r w:rsidR="00B32455">
        <w:rPr>
          <w:rFonts w:ascii="Tahoma" w:hAnsi="Tahoma" w:cs="Tahoma"/>
        </w:rPr>
        <w:t xml:space="preserve"> marché, la présente soumission acceptée par </w:t>
      </w:r>
      <w:r w:rsidR="00A52A94">
        <w:rPr>
          <w:rFonts w:ascii="Tahoma" w:hAnsi="Tahoma" w:cs="Tahoma"/>
        </w:rPr>
        <w:t xml:space="preserve">vous </w:t>
      </w:r>
      <w:r w:rsidR="00F23B86">
        <w:rPr>
          <w:rFonts w:ascii="Tahoma" w:hAnsi="Tahoma" w:cs="Tahoma"/>
        </w:rPr>
        <w:t xml:space="preserve">vaudra </w:t>
      </w:r>
      <w:r w:rsidR="00D5422E" w:rsidRPr="008C0FAD">
        <w:rPr>
          <w:rFonts w:ascii="Tahoma" w:hAnsi="Tahoma" w:cs="Tahoma"/>
        </w:rPr>
        <w:t xml:space="preserve">engagement  entre nous. </w:t>
      </w:r>
    </w:p>
    <w:p w14:paraId="54A0967E" w14:textId="77777777" w:rsidR="003564FC" w:rsidRPr="008C0FAD" w:rsidRDefault="00D5422E" w:rsidP="003B0F96">
      <w:pPr>
        <w:spacing w:after="39" w:line="240" w:lineRule="auto"/>
        <w:ind w:left="26" w:firstLine="0"/>
        <w:rPr>
          <w:rFonts w:ascii="Tahoma" w:hAnsi="Tahoma" w:cs="Tahoma"/>
        </w:rPr>
      </w:pPr>
      <w:r w:rsidRPr="008C0FAD">
        <w:rPr>
          <w:rFonts w:ascii="Tahoma" w:hAnsi="Tahoma" w:cs="Tahoma"/>
        </w:rPr>
        <w:t xml:space="preserve"> </w:t>
      </w:r>
    </w:p>
    <w:p w14:paraId="2FBA411B" w14:textId="77777777" w:rsidR="003564FC" w:rsidRPr="008C0FAD" w:rsidRDefault="00B32455" w:rsidP="00B32455">
      <w:pPr>
        <w:ind w:left="3561" w:firstLine="687"/>
        <w:rPr>
          <w:rFonts w:ascii="Tahoma" w:hAnsi="Tahoma" w:cs="Tahoma"/>
        </w:rPr>
      </w:pPr>
      <w:r>
        <w:rPr>
          <w:rFonts w:ascii="Tahoma" w:hAnsi="Tahoma" w:cs="Tahoma"/>
        </w:rPr>
        <w:t>Fait à</w:t>
      </w:r>
      <w:r w:rsidR="00D5422E" w:rsidRPr="008C0FAD">
        <w:rPr>
          <w:rFonts w:ascii="Tahoma" w:hAnsi="Tahoma" w:cs="Tahoma"/>
        </w:rPr>
        <w:t xml:space="preserve">......................……….  le ..................………. </w:t>
      </w:r>
    </w:p>
    <w:p w14:paraId="176080C7" w14:textId="77777777" w:rsidR="003564FC" w:rsidRPr="008C0FAD" w:rsidRDefault="00D5422E" w:rsidP="003B0F96">
      <w:pPr>
        <w:spacing w:after="20" w:line="240" w:lineRule="auto"/>
        <w:ind w:left="26" w:firstLine="0"/>
        <w:rPr>
          <w:rFonts w:ascii="Tahoma" w:hAnsi="Tahoma" w:cs="Tahoma"/>
        </w:rPr>
      </w:pPr>
      <w:r w:rsidRPr="008C0FAD">
        <w:rPr>
          <w:rFonts w:ascii="Tahoma" w:hAnsi="Tahoma" w:cs="Tahoma"/>
        </w:rPr>
        <w:t xml:space="preserve"> </w:t>
      </w:r>
    </w:p>
    <w:p w14:paraId="6C390F35" w14:textId="77777777" w:rsidR="003564FC" w:rsidRPr="008C0FAD" w:rsidRDefault="00D5422E" w:rsidP="00B32455">
      <w:pPr>
        <w:ind w:left="3561" w:firstLine="687"/>
        <w:rPr>
          <w:rFonts w:ascii="Tahoma" w:hAnsi="Tahoma" w:cs="Tahoma"/>
        </w:rPr>
      </w:pPr>
      <w:r w:rsidRPr="008C0FAD">
        <w:rPr>
          <w:rFonts w:ascii="Tahoma" w:hAnsi="Tahoma" w:cs="Tahoma"/>
        </w:rPr>
        <w:t xml:space="preserve">Signature de …...........................................………. </w:t>
      </w:r>
    </w:p>
    <w:p w14:paraId="640957F1" w14:textId="77777777" w:rsidR="003564FC" w:rsidRPr="008C0FAD" w:rsidRDefault="00D5422E" w:rsidP="003B0F96">
      <w:pPr>
        <w:spacing w:after="32" w:line="240" w:lineRule="auto"/>
        <w:ind w:left="26" w:firstLine="0"/>
        <w:rPr>
          <w:rFonts w:ascii="Tahoma" w:hAnsi="Tahoma" w:cs="Tahoma"/>
        </w:rPr>
      </w:pPr>
      <w:r w:rsidRPr="008C0FAD">
        <w:rPr>
          <w:rFonts w:ascii="Tahoma" w:hAnsi="Tahoma" w:cs="Tahoma"/>
        </w:rPr>
        <w:t xml:space="preserve"> </w:t>
      </w:r>
    </w:p>
    <w:p w14:paraId="557FA3C6" w14:textId="77777777" w:rsidR="00B32455" w:rsidRDefault="00B32455" w:rsidP="003B0F96">
      <w:pPr>
        <w:rPr>
          <w:rFonts w:ascii="Tahoma" w:hAnsi="Tahoma" w:cs="Tahoma"/>
        </w:rPr>
      </w:pPr>
      <w:r w:rsidRPr="008C0FAD">
        <w:rPr>
          <w:rFonts w:ascii="Tahoma" w:hAnsi="Tahoma" w:cs="Tahoma"/>
        </w:rPr>
        <w:t>En</w:t>
      </w:r>
      <w:r w:rsidR="00D5422E" w:rsidRPr="008C0FAD">
        <w:rPr>
          <w:rFonts w:ascii="Tahoma" w:hAnsi="Tahoma" w:cs="Tahoma"/>
        </w:rPr>
        <w:t xml:space="preserve"> qualité de ................</w:t>
      </w:r>
      <w:r>
        <w:rPr>
          <w:rFonts w:ascii="Tahoma" w:hAnsi="Tahoma" w:cs="Tahoma"/>
        </w:rPr>
        <w:t>...........................……….</w:t>
      </w:r>
      <w:r w:rsidR="00D5422E" w:rsidRPr="008C0FAD">
        <w:rPr>
          <w:rFonts w:ascii="Tahoma" w:hAnsi="Tahoma" w:cs="Tahoma"/>
        </w:rPr>
        <w:t>dûment autorisé à signer les soumissions pour et</w:t>
      </w:r>
    </w:p>
    <w:p w14:paraId="1CBABA00" w14:textId="77777777" w:rsidR="00B32455" w:rsidRDefault="00B32455" w:rsidP="003B0F96">
      <w:pPr>
        <w:rPr>
          <w:rFonts w:ascii="Tahoma" w:hAnsi="Tahoma" w:cs="Tahoma"/>
        </w:rPr>
      </w:pPr>
    </w:p>
    <w:p w14:paraId="427E4806" w14:textId="77777777" w:rsidR="003564FC" w:rsidRPr="008C0FAD" w:rsidRDefault="00D5422E" w:rsidP="003B0F96">
      <w:pPr>
        <w:rPr>
          <w:rFonts w:ascii="Tahoma" w:hAnsi="Tahoma" w:cs="Tahoma"/>
        </w:rPr>
      </w:pPr>
      <w:r w:rsidRPr="008C0FAD">
        <w:rPr>
          <w:rFonts w:ascii="Tahoma" w:hAnsi="Tahoma" w:cs="Tahoma"/>
        </w:rPr>
        <w:t>au nom de</w:t>
      </w:r>
      <w:r w:rsidRPr="008C0FAD">
        <w:rPr>
          <w:rFonts w:ascii="Tahoma" w:hAnsi="Tahoma" w:cs="Tahoma"/>
          <w:vertAlign w:val="superscript"/>
        </w:rPr>
        <w:t xml:space="preserve">  </w:t>
      </w:r>
      <w:r w:rsidRPr="008C0FAD">
        <w:rPr>
          <w:rFonts w:ascii="Tahoma" w:hAnsi="Tahoma" w:cs="Tahoma"/>
        </w:rPr>
        <w:t xml:space="preserve">………...........................................………. </w:t>
      </w:r>
    </w:p>
    <w:p w14:paraId="019DE699" w14:textId="77777777" w:rsidR="00F02FCF" w:rsidRPr="008C0FAD" w:rsidRDefault="00F02FCF" w:rsidP="002B506D">
      <w:pPr>
        <w:spacing w:after="40" w:line="244" w:lineRule="auto"/>
        <w:ind w:left="0" w:firstLine="0"/>
        <w:rPr>
          <w:rFonts w:ascii="Tahoma" w:hAnsi="Tahoma" w:cs="Tahoma"/>
          <w:b/>
        </w:rPr>
      </w:pPr>
    </w:p>
    <w:p w14:paraId="21A43BF3" w14:textId="77777777" w:rsidR="00B32455" w:rsidRDefault="00B32455" w:rsidP="00F02FCF">
      <w:pPr>
        <w:spacing w:after="40" w:line="244" w:lineRule="auto"/>
        <w:ind w:left="140"/>
        <w:rPr>
          <w:rFonts w:ascii="Tahoma" w:hAnsi="Tahoma" w:cs="Tahoma"/>
          <w:b/>
        </w:rPr>
      </w:pPr>
    </w:p>
    <w:p w14:paraId="349C8DE1" w14:textId="77777777" w:rsidR="00B32455" w:rsidRDefault="00B32455" w:rsidP="00F02FCF">
      <w:pPr>
        <w:spacing w:after="40" w:line="244" w:lineRule="auto"/>
        <w:ind w:left="140"/>
        <w:rPr>
          <w:rFonts w:ascii="Tahoma" w:hAnsi="Tahoma" w:cs="Tahoma"/>
          <w:b/>
        </w:rPr>
      </w:pPr>
    </w:p>
    <w:p w14:paraId="74FBC358" w14:textId="77777777" w:rsidR="00F23B86" w:rsidRDefault="00F23B86" w:rsidP="00F02FCF">
      <w:pPr>
        <w:spacing w:after="40" w:line="244" w:lineRule="auto"/>
        <w:ind w:left="140"/>
        <w:rPr>
          <w:rFonts w:ascii="Tahoma" w:hAnsi="Tahoma" w:cs="Tahoma"/>
          <w:b/>
        </w:rPr>
      </w:pPr>
    </w:p>
    <w:p w14:paraId="7981FDEA" w14:textId="77777777" w:rsidR="003564FC" w:rsidRPr="008C0FAD" w:rsidRDefault="00F02FCF" w:rsidP="00B32455">
      <w:pPr>
        <w:spacing w:after="40" w:line="244" w:lineRule="auto"/>
        <w:ind w:left="140"/>
        <w:jc w:val="center"/>
        <w:rPr>
          <w:rFonts w:ascii="Tahoma" w:hAnsi="Tahoma" w:cs="Tahoma"/>
        </w:rPr>
      </w:pPr>
      <w:r w:rsidRPr="008C0FAD">
        <w:rPr>
          <w:rFonts w:ascii="Tahoma" w:hAnsi="Tahoma" w:cs="Tahoma"/>
          <w:b/>
        </w:rPr>
        <w:t>FORMULAIRE 2</w:t>
      </w:r>
      <w:r w:rsidR="00D5422E" w:rsidRPr="008C0FAD">
        <w:rPr>
          <w:rFonts w:ascii="Tahoma" w:hAnsi="Tahoma" w:cs="Tahoma"/>
          <w:b/>
        </w:rPr>
        <w:t xml:space="preserve"> : MODELE DE CAUTION DE SOUMISSION</w:t>
      </w:r>
    </w:p>
    <w:p w14:paraId="0AF6F4AB" w14:textId="77777777" w:rsidR="003564FC" w:rsidRPr="008C0FAD" w:rsidRDefault="00D5422E" w:rsidP="002B506D">
      <w:pPr>
        <w:spacing w:after="0" w:line="240" w:lineRule="auto"/>
        <w:ind w:left="0" w:firstLine="0"/>
        <w:jc w:val="left"/>
        <w:rPr>
          <w:rFonts w:ascii="Tahoma" w:hAnsi="Tahoma" w:cs="Tahoma"/>
        </w:rPr>
      </w:pPr>
      <w:r w:rsidRPr="008C0FAD">
        <w:rPr>
          <w:rFonts w:ascii="Tahoma" w:hAnsi="Tahoma" w:cs="Tahoma"/>
        </w:rPr>
        <w:t xml:space="preserve"> </w:t>
      </w:r>
    </w:p>
    <w:p w14:paraId="3F1504EF" w14:textId="77777777" w:rsidR="003564FC" w:rsidRPr="008C0FAD" w:rsidRDefault="00D5422E" w:rsidP="00B32455">
      <w:pPr>
        <w:spacing w:after="32" w:line="241" w:lineRule="auto"/>
        <w:ind w:left="130" w:right="-15"/>
        <w:jc w:val="left"/>
        <w:rPr>
          <w:rFonts w:ascii="Tahoma" w:hAnsi="Tahoma" w:cs="Tahoma"/>
        </w:rPr>
      </w:pPr>
      <w:r w:rsidRPr="008C0FAD">
        <w:rPr>
          <w:rFonts w:ascii="Tahoma" w:hAnsi="Tahoma" w:cs="Tahoma"/>
        </w:rPr>
        <w:t xml:space="preserve">Adressée à </w:t>
      </w:r>
      <w:r w:rsidRPr="008C0FAD">
        <w:rPr>
          <w:rFonts w:ascii="Tahoma" w:hAnsi="Tahoma" w:cs="Tahoma"/>
          <w:i/>
        </w:rPr>
        <w:t>[indiquer le Maître d’Ouvrage ou son représentant et son adresse]</w:t>
      </w:r>
      <w:r w:rsidRPr="008C0FAD">
        <w:rPr>
          <w:rFonts w:ascii="Tahoma" w:hAnsi="Tahoma" w:cs="Tahoma"/>
        </w:rPr>
        <w:t xml:space="preserve">, « le Maître d’Ouvrage » </w:t>
      </w:r>
    </w:p>
    <w:p w14:paraId="246B233C" w14:textId="77777777" w:rsidR="00F56471" w:rsidRPr="008C0FAD" w:rsidRDefault="00D5422E" w:rsidP="00F56471">
      <w:pPr>
        <w:rPr>
          <w:rFonts w:ascii="Tahoma" w:hAnsi="Tahoma" w:cs="Tahoma"/>
          <w:color w:val="auto"/>
        </w:rPr>
      </w:pPr>
      <w:r w:rsidRPr="008C0FAD">
        <w:rPr>
          <w:rFonts w:ascii="Tahoma" w:hAnsi="Tahoma" w:cs="Tahoma"/>
        </w:rPr>
        <w:t>Attendu que l’entreprise ……………</w:t>
      </w:r>
      <w:r w:rsidR="00B32455">
        <w:rPr>
          <w:rFonts w:ascii="Tahoma" w:hAnsi="Tahoma" w:cs="Tahoma"/>
        </w:rPr>
        <w:t>..........................……….,</w:t>
      </w:r>
      <w:r w:rsidRPr="008C0FAD">
        <w:rPr>
          <w:rFonts w:ascii="Tahoma" w:hAnsi="Tahoma" w:cs="Tahoma"/>
        </w:rPr>
        <w:t>ci-dessou</w:t>
      </w:r>
      <w:r w:rsidR="00B32455">
        <w:rPr>
          <w:rFonts w:ascii="Tahoma" w:hAnsi="Tahoma" w:cs="Tahoma"/>
        </w:rPr>
        <w:t>s désignée «le soumissionnaire</w:t>
      </w:r>
      <w:r w:rsidRPr="008C0FAD">
        <w:rPr>
          <w:rFonts w:ascii="Tahoma" w:hAnsi="Tahoma" w:cs="Tahoma"/>
        </w:rPr>
        <w:t>», a soumis son  offre  en  date  du  …………….....................</w:t>
      </w:r>
      <w:r w:rsidR="00B32455">
        <w:rPr>
          <w:rFonts w:ascii="Tahoma" w:hAnsi="Tahoma" w:cs="Tahoma"/>
        </w:rPr>
        <w:t xml:space="preserve">.....………..pour l’exécution </w:t>
      </w:r>
      <w:r w:rsidRPr="008C0FAD">
        <w:rPr>
          <w:rFonts w:ascii="Tahoma" w:hAnsi="Tahoma" w:cs="Tahoma"/>
        </w:rPr>
        <w:t xml:space="preserve">des travaux </w:t>
      </w:r>
      <w:r w:rsidR="00F56471" w:rsidRPr="00B32455">
        <w:rPr>
          <w:rFonts w:ascii="Tahoma" w:eastAsia="Times New Roman" w:hAnsi="Tahoma" w:cs="Tahoma"/>
          <w:bCs/>
          <w:color w:val="000000" w:themeColor="text1"/>
          <w:lang w:eastAsia="en-US"/>
        </w:rPr>
        <w:t>d’</w:t>
      </w:r>
      <w:r w:rsidR="00F56471" w:rsidRPr="00B32455">
        <w:rPr>
          <w:rFonts w:ascii="Tahoma" w:hAnsi="Tahoma" w:cs="Tahoma"/>
          <w:color w:val="000000" w:themeColor="text1"/>
        </w:rPr>
        <w:t>ext</w:t>
      </w:r>
      <w:r w:rsidR="005A3000">
        <w:rPr>
          <w:rFonts w:ascii="Tahoma" w:hAnsi="Tahoma" w:cs="Tahoma"/>
          <w:color w:val="000000" w:themeColor="text1"/>
        </w:rPr>
        <w:t xml:space="preserve">ension du réseau électrique </w:t>
      </w:r>
      <w:r w:rsidR="00F56471" w:rsidRPr="00B32455">
        <w:rPr>
          <w:rFonts w:ascii="Tahoma" w:hAnsi="Tahoma" w:cs="Tahoma"/>
          <w:color w:val="000000" w:themeColor="text1"/>
        </w:rPr>
        <w:t>BT</w:t>
      </w:r>
      <w:r w:rsidR="00F23B86">
        <w:rPr>
          <w:rFonts w:ascii="Tahoma" w:eastAsia="Times New Roman" w:hAnsi="Tahoma" w:cs="Tahoma"/>
          <w:bCs/>
          <w:color w:val="000000" w:themeColor="text1"/>
          <w:lang w:eastAsia="en-US"/>
        </w:rPr>
        <w:t xml:space="preserve"> dans  certaines localités </w:t>
      </w:r>
      <w:r w:rsidR="00F56471" w:rsidRPr="00B32455">
        <w:rPr>
          <w:rFonts w:ascii="Tahoma" w:eastAsia="Times New Roman" w:hAnsi="Tahoma" w:cs="Tahoma"/>
          <w:color w:val="000000" w:themeColor="text1"/>
          <w:lang w:eastAsia="en-US"/>
        </w:rPr>
        <w:t>de la commune de DIMAKO</w:t>
      </w:r>
      <w:r w:rsidR="00F56471" w:rsidRPr="00B32455">
        <w:rPr>
          <w:rFonts w:ascii="Tahoma" w:eastAsia="Times New Roman" w:hAnsi="Tahoma" w:cs="Tahoma"/>
          <w:bCs/>
          <w:color w:val="000000" w:themeColor="text1"/>
          <w:lang w:eastAsia="en-US"/>
        </w:rPr>
        <w:t>, Département du Haut-Nyong Région</w:t>
      </w:r>
      <w:r w:rsidR="00B32455">
        <w:rPr>
          <w:rFonts w:ascii="Tahoma" w:eastAsia="Times New Roman" w:hAnsi="Tahoma" w:cs="Tahoma"/>
          <w:bCs/>
          <w:color w:val="000000" w:themeColor="text1"/>
          <w:lang w:eastAsia="en-US"/>
        </w:rPr>
        <w:t xml:space="preserve"> de </w:t>
      </w:r>
      <w:r w:rsidR="005A3000">
        <w:rPr>
          <w:rFonts w:ascii="Tahoma" w:eastAsia="Times New Roman" w:hAnsi="Tahoma" w:cs="Tahoma"/>
          <w:bCs/>
          <w:color w:val="000000" w:themeColor="text1"/>
          <w:lang w:eastAsia="en-US"/>
        </w:rPr>
        <w:t>l’Est  lot N°1, lot unique</w:t>
      </w:r>
      <w:r w:rsidR="00B32455">
        <w:rPr>
          <w:rFonts w:ascii="Tahoma" w:eastAsia="Times New Roman" w:hAnsi="Tahoma" w:cs="Tahoma"/>
          <w:bCs/>
          <w:color w:val="000000" w:themeColor="text1"/>
          <w:lang w:eastAsia="en-US"/>
        </w:rPr>
        <w:t>.</w:t>
      </w:r>
    </w:p>
    <w:p w14:paraId="3D33898B" w14:textId="77777777" w:rsidR="003564FC" w:rsidRPr="008C0FAD" w:rsidRDefault="00B32455" w:rsidP="00F56471">
      <w:pPr>
        <w:rPr>
          <w:rFonts w:ascii="Tahoma" w:hAnsi="Tahoma" w:cs="Tahoma"/>
        </w:rPr>
      </w:pPr>
      <w:r>
        <w:rPr>
          <w:rFonts w:ascii="Tahoma" w:hAnsi="Tahoma" w:cs="Tahoma"/>
        </w:rPr>
        <w:t>,</w:t>
      </w:r>
      <w:r w:rsidR="00D5422E" w:rsidRPr="008C0FAD">
        <w:rPr>
          <w:rFonts w:ascii="Tahoma" w:hAnsi="Tahoma" w:cs="Tahoma"/>
        </w:rPr>
        <w:t>ci-dessous  désignée « l’offre », et pour laquelle il doit joindre un cautionnement provisoire équivalant à …………………..</w:t>
      </w:r>
      <w:r w:rsidR="00D5422E" w:rsidRPr="008C0FAD">
        <w:rPr>
          <w:rFonts w:ascii="Tahoma" w:hAnsi="Tahoma" w:cs="Tahoma"/>
          <w:i/>
        </w:rPr>
        <w:t xml:space="preserve">[indiquer le montant]  </w:t>
      </w:r>
      <w:r w:rsidR="00D5422E" w:rsidRPr="008C0FAD">
        <w:rPr>
          <w:rFonts w:ascii="Tahoma" w:hAnsi="Tahoma" w:cs="Tahoma"/>
        </w:rPr>
        <w:t xml:space="preserve">francs CFA, </w:t>
      </w:r>
    </w:p>
    <w:p w14:paraId="7D305DAD" w14:textId="77777777" w:rsidR="003564FC" w:rsidRPr="008C0FAD" w:rsidRDefault="00D5422E">
      <w:pPr>
        <w:spacing w:after="6" w:line="240" w:lineRule="auto"/>
        <w:ind w:left="0" w:firstLine="0"/>
        <w:jc w:val="left"/>
        <w:rPr>
          <w:rFonts w:ascii="Tahoma" w:hAnsi="Tahoma" w:cs="Tahoma"/>
        </w:rPr>
      </w:pPr>
      <w:r w:rsidRPr="008C0FAD">
        <w:rPr>
          <w:rFonts w:ascii="Tahoma" w:hAnsi="Tahoma" w:cs="Tahoma"/>
        </w:rPr>
        <w:t xml:space="preserve"> </w:t>
      </w:r>
    </w:p>
    <w:p w14:paraId="4386C14A" w14:textId="77777777" w:rsidR="003564FC" w:rsidRPr="008C0FAD" w:rsidRDefault="00D5422E">
      <w:pPr>
        <w:ind w:left="118" w:right="162"/>
        <w:rPr>
          <w:rFonts w:ascii="Tahoma" w:hAnsi="Tahoma" w:cs="Tahoma"/>
        </w:rPr>
      </w:pPr>
      <w:r w:rsidRPr="008C0FAD">
        <w:rPr>
          <w:rFonts w:ascii="Tahoma" w:hAnsi="Tahoma" w:cs="Tahoma"/>
        </w:rPr>
        <w:t>Nous …………....................….</w:t>
      </w:r>
      <w:r w:rsidR="00B32455">
        <w:rPr>
          <w:rFonts w:ascii="Tahoma" w:hAnsi="Tahoma" w:cs="Tahoma"/>
        </w:rPr>
        <w:t>.........................………..</w:t>
      </w:r>
      <w:r w:rsidRPr="008C0FAD">
        <w:rPr>
          <w:rFonts w:ascii="Tahoma" w:hAnsi="Tahoma" w:cs="Tahoma"/>
          <w:i/>
        </w:rPr>
        <w:t>[nom et adresse de la banque]</w:t>
      </w:r>
      <w:r w:rsidRPr="008C0FAD">
        <w:rPr>
          <w:rFonts w:ascii="Tahoma" w:hAnsi="Tahoma" w:cs="Tahoma"/>
        </w:rPr>
        <w:t xml:space="preserve">, représentée par ……………..........................………..  </w:t>
      </w:r>
      <w:r w:rsidRPr="008C0FAD">
        <w:rPr>
          <w:rFonts w:ascii="Tahoma" w:hAnsi="Tahoma" w:cs="Tahoma"/>
          <w:i/>
        </w:rPr>
        <w:t>[noms des signataires]</w:t>
      </w:r>
      <w:r w:rsidRPr="008C0FAD">
        <w:rPr>
          <w:rFonts w:ascii="Tahoma" w:hAnsi="Tahoma" w:cs="Tahoma"/>
        </w:rPr>
        <w:t xml:space="preserve">, ci-dessous désignée « la banque », déclarons garantir le paiement au Maître d’Ouvrage de la somme maximale de ………… </w:t>
      </w:r>
      <w:r w:rsidRPr="008C0FAD">
        <w:rPr>
          <w:rFonts w:ascii="Tahoma" w:hAnsi="Tahoma" w:cs="Tahoma"/>
          <w:i/>
        </w:rPr>
        <w:t xml:space="preserve">[indiquer le montant] </w:t>
      </w:r>
      <w:r w:rsidRPr="008C0FAD">
        <w:rPr>
          <w:rFonts w:ascii="Tahoma" w:hAnsi="Tahoma" w:cs="Tahoma"/>
        </w:rPr>
        <w:t xml:space="preserve">Francs CFA, que la banque s’engage à régler intégralement au Maître d’Ouvrage, s’obligeant elle-même, ses successeurs et assignataires. </w:t>
      </w:r>
    </w:p>
    <w:p w14:paraId="23B20F13" w14:textId="77777777" w:rsidR="003564FC" w:rsidRPr="008C0FAD" w:rsidRDefault="00D5422E">
      <w:pPr>
        <w:spacing w:after="39" w:line="240" w:lineRule="auto"/>
        <w:ind w:left="0" w:firstLine="0"/>
        <w:jc w:val="left"/>
        <w:rPr>
          <w:rFonts w:ascii="Tahoma" w:hAnsi="Tahoma" w:cs="Tahoma"/>
        </w:rPr>
      </w:pPr>
      <w:r w:rsidRPr="008C0FAD">
        <w:rPr>
          <w:rFonts w:ascii="Tahoma" w:hAnsi="Tahoma" w:cs="Tahoma"/>
        </w:rPr>
        <w:t xml:space="preserve"> </w:t>
      </w:r>
    </w:p>
    <w:p w14:paraId="00F9018E" w14:textId="77777777" w:rsidR="003564FC" w:rsidRPr="008C0FAD" w:rsidRDefault="00D5422E">
      <w:pPr>
        <w:ind w:left="118"/>
        <w:rPr>
          <w:rFonts w:ascii="Tahoma" w:hAnsi="Tahoma" w:cs="Tahoma"/>
        </w:rPr>
      </w:pPr>
      <w:r w:rsidRPr="008C0FAD">
        <w:rPr>
          <w:rFonts w:ascii="Tahoma" w:hAnsi="Tahoma" w:cs="Tahoma"/>
        </w:rPr>
        <w:t xml:space="preserve">Les conditions de cette obligation sont les suivantes : </w:t>
      </w:r>
    </w:p>
    <w:p w14:paraId="6BBD5A28" w14:textId="77777777" w:rsidR="003564FC" w:rsidRPr="008C0FAD" w:rsidRDefault="00D5422E" w:rsidP="00B32455">
      <w:pPr>
        <w:spacing w:after="0" w:line="240" w:lineRule="auto"/>
        <w:ind w:left="0" w:firstLine="0"/>
        <w:jc w:val="left"/>
        <w:rPr>
          <w:rFonts w:ascii="Tahoma" w:hAnsi="Tahoma" w:cs="Tahoma"/>
        </w:rPr>
      </w:pPr>
      <w:r w:rsidRPr="008C0FAD">
        <w:rPr>
          <w:rFonts w:ascii="Tahoma" w:hAnsi="Tahoma" w:cs="Tahoma"/>
        </w:rPr>
        <w:t xml:space="preserve"> </w:t>
      </w:r>
    </w:p>
    <w:p w14:paraId="5A38ABDD" w14:textId="77777777" w:rsidR="003564FC" w:rsidRPr="008C0FAD" w:rsidRDefault="00B32455">
      <w:pPr>
        <w:ind w:left="118"/>
        <w:rPr>
          <w:rFonts w:ascii="Tahoma" w:hAnsi="Tahoma" w:cs="Tahoma"/>
        </w:rPr>
      </w:pPr>
      <w:r>
        <w:rPr>
          <w:rFonts w:ascii="Tahoma" w:hAnsi="Tahoma" w:cs="Tahoma"/>
        </w:rPr>
        <w:t xml:space="preserve">Si le </w:t>
      </w:r>
      <w:r w:rsidR="00D5422E" w:rsidRPr="008C0FAD">
        <w:rPr>
          <w:rFonts w:ascii="Tahoma" w:hAnsi="Tahoma" w:cs="Tahoma"/>
        </w:rPr>
        <w:t>s</w:t>
      </w:r>
      <w:r>
        <w:rPr>
          <w:rFonts w:ascii="Tahoma" w:hAnsi="Tahoma" w:cs="Tahoma"/>
        </w:rPr>
        <w:t xml:space="preserve">oumissionnaire retire l’offre pendant la période de validité spécifiée par lui sur l’acte </w:t>
      </w:r>
      <w:r w:rsidR="00D5422E" w:rsidRPr="008C0FAD">
        <w:rPr>
          <w:rFonts w:ascii="Tahoma" w:hAnsi="Tahoma" w:cs="Tahoma"/>
        </w:rPr>
        <w:t xml:space="preserve">de soumission ; </w:t>
      </w:r>
    </w:p>
    <w:p w14:paraId="4B2621EA" w14:textId="77777777" w:rsidR="003564FC" w:rsidRPr="008C0FAD" w:rsidRDefault="00D5422E">
      <w:pPr>
        <w:ind w:left="118"/>
        <w:rPr>
          <w:rFonts w:ascii="Tahoma" w:hAnsi="Tahoma" w:cs="Tahoma"/>
        </w:rPr>
      </w:pPr>
      <w:r w:rsidRPr="008C0FAD">
        <w:rPr>
          <w:rFonts w:ascii="Tahoma" w:hAnsi="Tahoma" w:cs="Tahoma"/>
        </w:rPr>
        <w:t>Ou Si le soumissionnaire, s’étant vu notifier l’attribution d</w:t>
      </w:r>
      <w:r w:rsidR="00FB6FC9" w:rsidRPr="008C0FAD">
        <w:rPr>
          <w:rFonts w:ascii="Tahoma" w:hAnsi="Tahoma" w:cs="Tahoma"/>
        </w:rPr>
        <w:t>e la lettre commande</w:t>
      </w:r>
      <w:r w:rsidRPr="008C0FAD">
        <w:rPr>
          <w:rFonts w:ascii="Tahoma" w:hAnsi="Tahoma" w:cs="Tahoma"/>
        </w:rPr>
        <w:t xml:space="preserve"> par l</w:t>
      </w:r>
      <w:r w:rsidR="00FB6FC9" w:rsidRPr="008C0FAD">
        <w:rPr>
          <w:rFonts w:ascii="Tahoma" w:hAnsi="Tahoma" w:cs="Tahoma"/>
        </w:rPr>
        <w:t>e Maitre d’ouvrage</w:t>
      </w:r>
      <w:r w:rsidRPr="008C0FAD">
        <w:rPr>
          <w:rFonts w:ascii="Tahoma" w:hAnsi="Tahoma" w:cs="Tahoma"/>
        </w:rPr>
        <w:t xml:space="preserve"> pendant la période de validité : </w:t>
      </w:r>
    </w:p>
    <w:p w14:paraId="10EFE5AD" w14:textId="77777777" w:rsidR="003564FC" w:rsidRPr="008C0FAD" w:rsidRDefault="00D5422E">
      <w:pPr>
        <w:spacing w:after="17" w:line="240" w:lineRule="auto"/>
        <w:ind w:left="0" w:firstLine="0"/>
        <w:jc w:val="left"/>
        <w:rPr>
          <w:rFonts w:ascii="Tahoma" w:hAnsi="Tahoma" w:cs="Tahoma"/>
        </w:rPr>
      </w:pPr>
      <w:r w:rsidRPr="008C0FAD">
        <w:rPr>
          <w:rFonts w:ascii="Tahoma" w:hAnsi="Tahoma" w:cs="Tahoma"/>
        </w:rPr>
        <w:t xml:space="preserve"> </w:t>
      </w:r>
    </w:p>
    <w:p w14:paraId="5E4AE541" w14:textId="77777777" w:rsidR="003564FC" w:rsidRPr="008C0FAD" w:rsidRDefault="00B32455" w:rsidP="00CC5950">
      <w:pPr>
        <w:numPr>
          <w:ilvl w:val="0"/>
          <w:numId w:val="31"/>
        </w:numPr>
        <w:ind w:hanging="360"/>
        <w:rPr>
          <w:rFonts w:ascii="Tahoma" w:hAnsi="Tahoma" w:cs="Tahoma"/>
        </w:rPr>
      </w:pPr>
      <w:r w:rsidRPr="008C0FAD">
        <w:rPr>
          <w:rFonts w:ascii="Tahoma" w:hAnsi="Tahoma" w:cs="Tahoma"/>
        </w:rPr>
        <w:t>Manque</w:t>
      </w:r>
      <w:r w:rsidR="00D5422E" w:rsidRPr="008C0FAD">
        <w:rPr>
          <w:rFonts w:ascii="Tahoma" w:hAnsi="Tahoma" w:cs="Tahoma"/>
        </w:rPr>
        <w:t xml:space="preserve"> à signer ou refuse de signer le marché, alors qu’il est requis de faire ; </w:t>
      </w:r>
    </w:p>
    <w:p w14:paraId="7A49CC6C" w14:textId="77777777" w:rsidR="003564FC" w:rsidRPr="008C0FAD" w:rsidRDefault="00D5422E">
      <w:pPr>
        <w:spacing w:after="10" w:line="240" w:lineRule="auto"/>
        <w:ind w:left="0" w:firstLine="0"/>
        <w:jc w:val="left"/>
        <w:rPr>
          <w:rFonts w:ascii="Tahoma" w:hAnsi="Tahoma" w:cs="Tahoma"/>
        </w:rPr>
      </w:pPr>
      <w:r w:rsidRPr="008C0FAD">
        <w:rPr>
          <w:rFonts w:ascii="Tahoma" w:hAnsi="Tahoma" w:cs="Tahoma"/>
        </w:rPr>
        <w:t xml:space="preserve"> </w:t>
      </w:r>
    </w:p>
    <w:p w14:paraId="7C3434F4" w14:textId="77777777" w:rsidR="003564FC" w:rsidRPr="008C0FAD" w:rsidRDefault="00B32455" w:rsidP="00CC5950">
      <w:pPr>
        <w:numPr>
          <w:ilvl w:val="0"/>
          <w:numId w:val="31"/>
        </w:numPr>
        <w:ind w:hanging="360"/>
        <w:rPr>
          <w:rFonts w:ascii="Tahoma" w:hAnsi="Tahoma" w:cs="Tahoma"/>
        </w:rPr>
      </w:pPr>
      <w:r>
        <w:rPr>
          <w:rFonts w:ascii="Tahoma" w:hAnsi="Tahoma" w:cs="Tahoma"/>
        </w:rPr>
        <w:t xml:space="preserve">Manque à fournir ou refuse de fournir le cautionnement définitif du marché </w:t>
      </w:r>
      <w:r w:rsidR="00D5422E" w:rsidRPr="008C0FAD">
        <w:rPr>
          <w:rFonts w:ascii="Tahoma" w:hAnsi="Tahoma" w:cs="Tahoma"/>
        </w:rPr>
        <w:t xml:space="preserve">(cautionnement définitif), comme prévu dans celui-ci. </w:t>
      </w:r>
    </w:p>
    <w:p w14:paraId="79E0803B" w14:textId="77777777" w:rsidR="003564FC" w:rsidRPr="008C0FAD" w:rsidRDefault="00D5422E">
      <w:pPr>
        <w:spacing w:after="42" w:line="240" w:lineRule="auto"/>
        <w:ind w:left="0" w:firstLine="0"/>
        <w:jc w:val="left"/>
        <w:rPr>
          <w:rFonts w:ascii="Tahoma" w:hAnsi="Tahoma" w:cs="Tahoma"/>
        </w:rPr>
      </w:pPr>
      <w:r w:rsidRPr="008C0FAD">
        <w:rPr>
          <w:rFonts w:ascii="Tahoma" w:hAnsi="Tahoma" w:cs="Tahoma"/>
        </w:rPr>
        <w:t xml:space="preserve"> </w:t>
      </w:r>
    </w:p>
    <w:p w14:paraId="34A4408F" w14:textId="77777777" w:rsidR="003564FC" w:rsidRPr="008C0FAD" w:rsidRDefault="00D5422E">
      <w:pPr>
        <w:ind w:left="118" w:right="162"/>
        <w:rPr>
          <w:rFonts w:ascii="Tahoma" w:hAnsi="Tahoma" w:cs="Tahoma"/>
        </w:rPr>
      </w:pPr>
      <w:r w:rsidRPr="008C0FAD">
        <w:rPr>
          <w:rFonts w:ascii="Tahoma" w:hAnsi="Tahoma" w:cs="Tahoma"/>
        </w:rPr>
        <w:t>nous  nous  engageons  à  payer  au  Maître  d’Ouvrage  un  montant  allant  jusqu’au  maximum  de  la somme  stipulée  ci-dessus,  dès  réception  de  sa  première  demande  écrite,  sans  que  le  Maître d’Ouvrage soit tenu de justifier sa demande, étant entendu toutefois que dans sa demande</w:t>
      </w:r>
      <w:r w:rsidR="00FB6FC9" w:rsidRPr="008C0FAD">
        <w:rPr>
          <w:rFonts w:ascii="Tahoma" w:hAnsi="Tahoma" w:cs="Tahoma"/>
        </w:rPr>
        <w:t>, le</w:t>
      </w:r>
      <w:r w:rsidRPr="008C0FAD">
        <w:rPr>
          <w:rFonts w:ascii="Tahoma" w:hAnsi="Tahoma" w:cs="Tahoma"/>
        </w:rPr>
        <w:t xml:space="preserve"> Maître d’Ouvrage notera que le montant qu’il réclame lui est dû parce que l’une ou l’autre des conditions ci-dessus, ou toutes les deux, sont remplies, et qu’il spécifiera quelle(s) condition(s) a (ont) joué. </w:t>
      </w:r>
    </w:p>
    <w:p w14:paraId="1C4D81CC" w14:textId="77777777" w:rsidR="003564FC" w:rsidRPr="008C0FAD" w:rsidRDefault="00D5422E" w:rsidP="009F3B53">
      <w:pPr>
        <w:spacing w:after="0" w:line="240" w:lineRule="auto"/>
        <w:ind w:left="0" w:firstLine="0"/>
        <w:jc w:val="left"/>
        <w:rPr>
          <w:rFonts w:ascii="Tahoma" w:hAnsi="Tahoma" w:cs="Tahoma"/>
        </w:rPr>
      </w:pPr>
      <w:r w:rsidRPr="008C0FAD">
        <w:rPr>
          <w:rFonts w:ascii="Tahoma" w:hAnsi="Tahoma" w:cs="Tahoma"/>
        </w:rPr>
        <w:t xml:space="preserve"> </w:t>
      </w:r>
    </w:p>
    <w:p w14:paraId="64792C66" w14:textId="77777777" w:rsidR="003564FC" w:rsidRPr="008C0FAD" w:rsidRDefault="009F3B53">
      <w:pPr>
        <w:ind w:left="118" w:right="107"/>
        <w:rPr>
          <w:rFonts w:ascii="Tahoma" w:hAnsi="Tahoma" w:cs="Tahoma"/>
        </w:rPr>
      </w:pPr>
      <w:r>
        <w:rPr>
          <w:rFonts w:ascii="Tahoma" w:hAnsi="Tahoma" w:cs="Tahoma"/>
        </w:rPr>
        <w:t xml:space="preserve">La présente </w:t>
      </w:r>
      <w:r w:rsidR="00D5422E" w:rsidRPr="008C0FAD">
        <w:rPr>
          <w:rFonts w:ascii="Tahoma" w:hAnsi="Tahoma" w:cs="Tahoma"/>
        </w:rPr>
        <w:t>caution</w:t>
      </w:r>
      <w:r>
        <w:rPr>
          <w:rFonts w:ascii="Tahoma" w:hAnsi="Tahoma" w:cs="Tahoma"/>
        </w:rPr>
        <w:t xml:space="preserve"> entre en vigueur dès sa signature et dès la date limite fixée par le </w:t>
      </w:r>
      <w:r w:rsidR="00D5422E" w:rsidRPr="008C0FAD">
        <w:rPr>
          <w:rFonts w:ascii="Tahoma" w:hAnsi="Tahoma" w:cs="Tahoma"/>
        </w:rPr>
        <w:t>Maître d’Ouvrage ou son représentant pour la remise des offres. Elle demeurera valable jusqu’au trentième jour inclus suivant la fin du délai de validité des offres. Toute demande du Maître d’Ouvrage tendant à</w:t>
      </w:r>
      <w:r>
        <w:rPr>
          <w:rFonts w:ascii="Tahoma" w:hAnsi="Tahoma" w:cs="Tahoma"/>
        </w:rPr>
        <w:t xml:space="preserve"> la faire jouer devra parvenir à la banque, par lettre recommandée avec accusé de réception, avant la fin de </w:t>
      </w:r>
      <w:r w:rsidR="00D5422E" w:rsidRPr="008C0FAD">
        <w:rPr>
          <w:rFonts w:ascii="Tahoma" w:hAnsi="Tahoma" w:cs="Tahoma"/>
        </w:rPr>
        <w:t xml:space="preserve">cette période de validité. </w:t>
      </w:r>
    </w:p>
    <w:p w14:paraId="17A9353A" w14:textId="77777777" w:rsidR="003564FC" w:rsidRPr="008C0FAD" w:rsidRDefault="00D5422E">
      <w:pPr>
        <w:spacing w:after="42" w:line="240" w:lineRule="auto"/>
        <w:ind w:left="0" w:firstLine="0"/>
        <w:jc w:val="left"/>
        <w:rPr>
          <w:rFonts w:ascii="Tahoma" w:hAnsi="Tahoma" w:cs="Tahoma"/>
        </w:rPr>
      </w:pPr>
      <w:r w:rsidRPr="008C0FAD">
        <w:rPr>
          <w:rFonts w:ascii="Tahoma" w:hAnsi="Tahoma" w:cs="Tahoma"/>
        </w:rPr>
        <w:t xml:space="preserve"> </w:t>
      </w:r>
    </w:p>
    <w:p w14:paraId="516BA253" w14:textId="77777777" w:rsidR="003564FC" w:rsidRPr="008C0FAD" w:rsidRDefault="00D5422E">
      <w:pPr>
        <w:ind w:left="118" w:right="243"/>
        <w:rPr>
          <w:rFonts w:ascii="Tahoma" w:hAnsi="Tahoma" w:cs="Tahoma"/>
        </w:rPr>
      </w:pPr>
      <w:r w:rsidRPr="008C0FAD">
        <w:rPr>
          <w:rFonts w:ascii="Tahoma" w:hAnsi="Tahoma" w:cs="Tahoma"/>
        </w:rPr>
        <w:t xml:space="preserve">La présente caution est soumise pour son interprétation et son exécution au droit camerounais. Les tribunaux du Cameroun seront seuls compétents pour statuer sur tout ce qui concerne le présent engagement et ses suites. </w:t>
      </w:r>
    </w:p>
    <w:p w14:paraId="293F2318" w14:textId="77777777" w:rsidR="003564FC" w:rsidRPr="008C0FAD" w:rsidRDefault="00D5422E" w:rsidP="00B000ED">
      <w:pPr>
        <w:spacing w:after="32" w:line="241" w:lineRule="auto"/>
        <w:ind w:left="3550" w:right="555"/>
        <w:jc w:val="left"/>
        <w:rPr>
          <w:rFonts w:ascii="Tahoma" w:hAnsi="Tahoma" w:cs="Tahoma"/>
        </w:rPr>
      </w:pPr>
      <w:r w:rsidRPr="008C0FAD">
        <w:rPr>
          <w:rFonts w:ascii="Tahoma" w:hAnsi="Tahoma" w:cs="Tahoma"/>
          <w:i/>
        </w:rPr>
        <w:t>Signé et authentifié par la banque</w:t>
      </w:r>
      <w:r w:rsidRPr="008C0FAD">
        <w:rPr>
          <w:rFonts w:ascii="Tahoma" w:hAnsi="Tahoma" w:cs="Tahoma"/>
        </w:rPr>
        <w:t xml:space="preserve"> </w:t>
      </w:r>
      <w:r w:rsidRPr="008C0FAD">
        <w:rPr>
          <w:rFonts w:ascii="Tahoma" w:hAnsi="Tahoma" w:cs="Tahoma"/>
          <w:i/>
        </w:rPr>
        <w:t xml:space="preserve">à ……………............….., le </w:t>
      </w:r>
      <w:r w:rsidRPr="008C0FAD">
        <w:rPr>
          <w:rFonts w:ascii="Tahoma" w:hAnsi="Tahoma" w:cs="Tahoma"/>
        </w:rPr>
        <w:t xml:space="preserve"> </w:t>
      </w:r>
    </w:p>
    <w:p w14:paraId="76321A7F" w14:textId="77777777" w:rsidR="003564FC" w:rsidRPr="008C0FAD" w:rsidRDefault="00D5422E">
      <w:pPr>
        <w:spacing w:after="0" w:line="240" w:lineRule="auto"/>
        <w:ind w:left="0" w:firstLine="0"/>
        <w:jc w:val="left"/>
        <w:rPr>
          <w:rFonts w:ascii="Tahoma" w:hAnsi="Tahoma" w:cs="Tahoma"/>
        </w:rPr>
      </w:pPr>
      <w:r w:rsidRPr="008C0FAD">
        <w:rPr>
          <w:rFonts w:ascii="Tahoma" w:hAnsi="Tahoma" w:cs="Tahoma"/>
        </w:rPr>
        <w:t xml:space="preserve"> </w:t>
      </w:r>
    </w:p>
    <w:p w14:paraId="7B2F5E9D" w14:textId="77777777" w:rsidR="003564FC" w:rsidRPr="008C0FAD" w:rsidRDefault="00D5422E" w:rsidP="00B000ED">
      <w:pPr>
        <w:spacing w:after="35" w:line="240" w:lineRule="auto"/>
        <w:ind w:left="10" w:right="125"/>
        <w:jc w:val="center"/>
        <w:rPr>
          <w:rFonts w:ascii="Tahoma" w:hAnsi="Tahoma" w:cs="Tahoma"/>
        </w:rPr>
      </w:pPr>
      <w:r w:rsidRPr="008C0FAD">
        <w:rPr>
          <w:rFonts w:ascii="Tahoma" w:hAnsi="Tahoma" w:cs="Tahoma"/>
          <w:i/>
        </w:rPr>
        <w:lastRenderedPageBreak/>
        <w:t>[signature de la banque]</w:t>
      </w:r>
      <w:r w:rsidRPr="008C0FAD">
        <w:rPr>
          <w:rFonts w:ascii="Tahoma" w:hAnsi="Tahoma" w:cs="Tahoma"/>
        </w:rPr>
        <w:t xml:space="preserve"> </w:t>
      </w:r>
    </w:p>
    <w:p w14:paraId="634D9D33" w14:textId="77777777" w:rsidR="003564FC" w:rsidRDefault="00D5422E">
      <w:pPr>
        <w:spacing w:after="0" w:line="240" w:lineRule="auto"/>
        <w:ind w:left="0" w:firstLine="0"/>
        <w:jc w:val="left"/>
        <w:rPr>
          <w:rFonts w:ascii="Tahoma" w:hAnsi="Tahoma" w:cs="Tahoma"/>
        </w:rPr>
      </w:pPr>
      <w:r w:rsidRPr="008C0FAD">
        <w:rPr>
          <w:rFonts w:ascii="Tahoma" w:hAnsi="Tahoma" w:cs="Tahoma"/>
        </w:rPr>
        <w:t xml:space="preserve"> </w:t>
      </w:r>
      <w:r w:rsidRPr="008C0FAD">
        <w:rPr>
          <w:rFonts w:ascii="Tahoma" w:hAnsi="Tahoma" w:cs="Tahoma"/>
        </w:rPr>
        <w:tab/>
        <w:t xml:space="preserve"> </w:t>
      </w:r>
    </w:p>
    <w:p w14:paraId="3394AA95" w14:textId="77777777" w:rsidR="00F23B86" w:rsidRPr="008C0FAD" w:rsidRDefault="00F23B86">
      <w:pPr>
        <w:spacing w:after="0" w:line="240" w:lineRule="auto"/>
        <w:ind w:left="0" w:firstLine="0"/>
        <w:jc w:val="left"/>
        <w:rPr>
          <w:rFonts w:ascii="Tahoma" w:hAnsi="Tahoma" w:cs="Tahoma"/>
        </w:rPr>
      </w:pPr>
    </w:p>
    <w:p w14:paraId="6960F609" w14:textId="77777777" w:rsidR="003564FC" w:rsidRPr="008C0FAD" w:rsidRDefault="00D5422E">
      <w:pPr>
        <w:spacing w:after="40" w:line="244" w:lineRule="auto"/>
        <w:ind w:left="1628"/>
        <w:rPr>
          <w:rFonts w:ascii="Tahoma" w:hAnsi="Tahoma" w:cs="Tahoma"/>
        </w:rPr>
      </w:pPr>
      <w:r w:rsidRPr="008C0FAD">
        <w:rPr>
          <w:rFonts w:ascii="Tahoma" w:hAnsi="Tahoma" w:cs="Tahoma"/>
          <w:b/>
          <w:u w:val="single" w:color="000000"/>
        </w:rPr>
        <w:t>FORMULAIRE</w:t>
      </w:r>
      <w:r w:rsidR="00B000ED" w:rsidRPr="008C0FAD">
        <w:rPr>
          <w:rFonts w:ascii="Tahoma" w:hAnsi="Tahoma" w:cs="Tahoma"/>
          <w:b/>
        </w:rPr>
        <w:t xml:space="preserve"> n° 3</w:t>
      </w:r>
      <w:r w:rsidRPr="008C0FAD">
        <w:rPr>
          <w:rFonts w:ascii="Tahoma" w:hAnsi="Tahoma" w:cs="Tahoma"/>
          <w:b/>
        </w:rPr>
        <w:t xml:space="preserve"> : MODELE DE CAUTIONNEMENT DEFINITIF</w:t>
      </w:r>
      <w:r w:rsidRPr="008C0FAD">
        <w:rPr>
          <w:rFonts w:ascii="Tahoma" w:hAnsi="Tahoma" w:cs="Tahoma"/>
        </w:rPr>
        <w:t xml:space="preserve"> </w:t>
      </w:r>
    </w:p>
    <w:p w14:paraId="47CBA44A" w14:textId="77777777" w:rsidR="003564FC" w:rsidRPr="00B00163" w:rsidRDefault="00D5422E">
      <w:pPr>
        <w:spacing w:after="20" w:line="240" w:lineRule="auto"/>
        <w:ind w:left="0" w:firstLine="0"/>
        <w:jc w:val="left"/>
        <w:rPr>
          <w:rFonts w:ascii="Tahoma" w:hAnsi="Tahoma" w:cs="Tahoma"/>
          <w:sz w:val="16"/>
          <w:szCs w:val="16"/>
        </w:rPr>
      </w:pPr>
      <w:r w:rsidRPr="008C0FAD">
        <w:rPr>
          <w:rFonts w:ascii="Tahoma" w:hAnsi="Tahoma" w:cs="Tahoma"/>
        </w:rPr>
        <w:t xml:space="preserve"> </w:t>
      </w:r>
    </w:p>
    <w:p w14:paraId="6A6A8FBC" w14:textId="77777777" w:rsidR="003564FC" w:rsidRPr="008C0FAD" w:rsidRDefault="00D5422E" w:rsidP="00277B7C">
      <w:pPr>
        <w:ind w:left="118"/>
        <w:rPr>
          <w:rFonts w:ascii="Tahoma" w:hAnsi="Tahoma" w:cs="Tahoma"/>
        </w:rPr>
      </w:pPr>
      <w:r w:rsidRPr="008C0FAD">
        <w:rPr>
          <w:rFonts w:ascii="Tahoma" w:hAnsi="Tahoma" w:cs="Tahoma"/>
        </w:rPr>
        <w:t>Banque :</w:t>
      </w:r>
      <w:r w:rsidR="00277B7C">
        <w:rPr>
          <w:rFonts w:ascii="Tahoma" w:hAnsi="Tahoma" w:cs="Tahoma"/>
        </w:rPr>
        <w:t>………………………………………………Référence de la Caution : N°………………………………………</w:t>
      </w:r>
      <w:r w:rsidRPr="008C0FAD">
        <w:rPr>
          <w:rFonts w:ascii="Tahoma" w:hAnsi="Tahoma" w:cs="Tahoma"/>
        </w:rPr>
        <w:t xml:space="preserve"> </w:t>
      </w:r>
    </w:p>
    <w:p w14:paraId="15190BDF" w14:textId="77777777" w:rsidR="003564FC" w:rsidRPr="00B00163" w:rsidRDefault="00D5422E">
      <w:pPr>
        <w:spacing w:after="3" w:line="240" w:lineRule="auto"/>
        <w:ind w:left="0" w:firstLine="0"/>
        <w:jc w:val="left"/>
        <w:rPr>
          <w:rFonts w:ascii="Tahoma" w:hAnsi="Tahoma" w:cs="Tahoma"/>
          <w:sz w:val="16"/>
          <w:szCs w:val="16"/>
        </w:rPr>
      </w:pPr>
      <w:r w:rsidRPr="008C0FAD">
        <w:rPr>
          <w:rFonts w:ascii="Tahoma" w:hAnsi="Tahoma" w:cs="Tahoma"/>
        </w:rPr>
        <w:t xml:space="preserve"> </w:t>
      </w:r>
    </w:p>
    <w:p w14:paraId="7CE9250D" w14:textId="77777777" w:rsidR="003564FC" w:rsidRPr="008C0FAD" w:rsidRDefault="00277B7C">
      <w:pPr>
        <w:ind w:left="118"/>
        <w:rPr>
          <w:rFonts w:ascii="Tahoma" w:hAnsi="Tahoma" w:cs="Tahoma"/>
        </w:rPr>
      </w:pPr>
      <w:r>
        <w:rPr>
          <w:rFonts w:ascii="Tahoma" w:hAnsi="Tahoma" w:cs="Tahoma"/>
        </w:rPr>
        <w:t xml:space="preserve">Adressée </w:t>
      </w:r>
      <w:r w:rsidR="00D5422E" w:rsidRPr="008C0FAD">
        <w:rPr>
          <w:rFonts w:ascii="Tahoma" w:hAnsi="Tahoma" w:cs="Tahoma"/>
        </w:rPr>
        <w:t xml:space="preserve">à  </w:t>
      </w:r>
      <w:r w:rsidR="00D5422E" w:rsidRPr="008C0FAD">
        <w:rPr>
          <w:rFonts w:ascii="Tahoma" w:hAnsi="Tahoma" w:cs="Tahoma"/>
          <w:i/>
        </w:rPr>
        <w:t xml:space="preserve">[indiquer  le  Maître  d’Ouvrage  et  son  adresse  ]  </w:t>
      </w:r>
      <w:r w:rsidR="00D5422E" w:rsidRPr="008C0FAD">
        <w:rPr>
          <w:rFonts w:ascii="Tahoma" w:hAnsi="Tahoma" w:cs="Tahoma"/>
        </w:rPr>
        <w:t xml:space="preserve">Cameroun,  ci-dessous  désigné  «  le  Maître d’Ouvrage» </w:t>
      </w:r>
    </w:p>
    <w:p w14:paraId="173F6906" w14:textId="77777777" w:rsidR="00277B7C" w:rsidRPr="00AB6745" w:rsidRDefault="00D5422E" w:rsidP="00277B7C">
      <w:pPr>
        <w:ind w:left="11" w:firstLine="0"/>
        <w:rPr>
          <w:rFonts w:ascii="Tahoma" w:hAnsi="Tahoma" w:cs="Tahoma"/>
          <w:color w:val="000000" w:themeColor="text1"/>
        </w:rPr>
      </w:pPr>
      <w:r w:rsidRPr="008C0FAD">
        <w:rPr>
          <w:rFonts w:ascii="Tahoma" w:hAnsi="Tahoma" w:cs="Tahoma"/>
        </w:rPr>
        <w:t xml:space="preserve">Attendu que </w:t>
      </w:r>
      <w:r w:rsidRPr="008C0FAD">
        <w:rPr>
          <w:rFonts w:ascii="Tahoma" w:hAnsi="Tahoma" w:cs="Tahoma"/>
          <w:i/>
        </w:rPr>
        <w:t>…………….............</w:t>
      </w:r>
      <w:r w:rsidR="00277B7C">
        <w:rPr>
          <w:rFonts w:ascii="Tahoma" w:hAnsi="Tahoma" w:cs="Tahoma"/>
          <w:i/>
        </w:rPr>
        <w:t>..........</w:t>
      </w:r>
      <w:r w:rsidRPr="008C0FAD">
        <w:rPr>
          <w:rFonts w:ascii="Tahoma" w:hAnsi="Tahoma" w:cs="Tahoma"/>
          <w:i/>
        </w:rPr>
        <w:t>.............................................................[nom et adresse de l’entreprise]</w:t>
      </w:r>
      <w:r w:rsidRPr="008C0FAD">
        <w:rPr>
          <w:rFonts w:ascii="Tahoma" w:hAnsi="Tahoma" w:cs="Tahoma"/>
        </w:rPr>
        <w:t>, ci-</w:t>
      </w:r>
      <w:r w:rsidR="00277B7C" w:rsidRPr="00277B7C">
        <w:rPr>
          <w:rFonts w:ascii="Tahoma" w:hAnsi="Tahoma" w:cs="Tahoma"/>
        </w:rPr>
        <w:t xml:space="preserve"> </w:t>
      </w:r>
      <w:r w:rsidR="00277B7C" w:rsidRPr="008C0FAD">
        <w:rPr>
          <w:rFonts w:ascii="Tahoma" w:hAnsi="Tahoma" w:cs="Tahoma"/>
        </w:rPr>
        <w:t>dessous désigné « le Cocontractant », s’est engagé, en exécution de la lettre commande désignée « la lettre commande », à réali</w:t>
      </w:r>
      <w:r w:rsidR="00F23B86">
        <w:rPr>
          <w:rFonts w:ascii="Tahoma" w:hAnsi="Tahoma" w:cs="Tahoma"/>
        </w:rPr>
        <w:t xml:space="preserve">ser de l’exécution  des travaux </w:t>
      </w:r>
      <w:r w:rsidR="00277B7C" w:rsidRPr="00AB6745">
        <w:rPr>
          <w:rFonts w:ascii="Tahoma" w:eastAsia="Times New Roman" w:hAnsi="Tahoma" w:cs="Tahoma"/>
          <w:bCs/>
          <w:color w:val="000000" w:themeColor="text1"/>
          <w:lang w:eastAsia="en-US"/>
        </w:rPr>
        <w:t>d’</w:t>
      </w:r>
      <w:r w:rsidR="00277B7C" w:rsidRPr="00AB6745">
        <w:rPr>
          <w:rFonts w:ascii="Tahoma" w:hAnsi="Tahoma" w:cs="Tahoma"/>
          <w:color w:val="000000" w:themeColor="text1"/>
        </w:rPr>
        <w:t>extension du réseau électrique MT /BT</w:t>
      </w:r>
      <w:r w:rsidR="00277B7C" w:rsidRPr="00AB6745">
        <w:rPr>
          <w:rFonts w:ascii="Tahoma" w:eastAsia="Times New Roman" w:hAnsi="Tahoma" w:cs="Tahoma"/>
          <w:bCs/>
          <w:color w:val="000000" w:themeColor="text1"/>
          <w:lang w:eastAsia="en-US"/>
        </w:rPr>
        <w:t xml:space="preserve"> dans  certaines localités  </w:t>
      </w:r>
      <w:r w:rsidR="00277B7C" w:rsidRPr="00AB6745">
        <w:rPr>
          <w:rFonts w:ascii="Tahoma" w:eastAsia="Times New Roman" w:hAnsi="Tahoma" w:cs="Tahoma"/>
          <w:color w:val="000000" w:themeColor="text1"/>
          <w:lang w:eastAsia="en-US"/>
        </w:rPr>
        <w:t xml:space="preserve">  de la commune de </w:t>
      </w:r>
      <w:r w:rsidR="005A3000" w:rsidRPr="00AB6745">
        <w:rPr>
          <w:rFonts w:ascii="Tahoma" w:eastAsia="Times New Roman" w:hAnsi="Tahoma" w:cs="Tahoma"/>
          <w:color w:val="000000" w:themeColor="text1"/>
          <w:lang w:eastAsia="en-US"/>
        </w:rPr>
        <w:t>Dimako</w:t>
      </w:r>
      <w:r w:rsidR="00277B7C" w:rsidRPr="00AB6745">
        <w:rPr>
          <w:rFonts w:ascii="Tahoma" w:eastAsia="Times New Roman" w:hAnsi="Tahoma" w:cs="Tahoma"/>
          <w:bCs/>
          <w:color w:val="000000" w:themeColor="text1"/>
          <w:lang w:eastAsia="en-US"/>
        </w:rPr>
        <w:t>, Département du Haut-Nyong Région</w:t>
      </w:r>
      <w:r w:rsidR="00AB6745">
        <w:rPr>
          <w:rFonts w:ascii="Tahoma" w:eastAsia="Times New Roman" w:hAnsi="Tahoma" w:cs="Tahoma"/>
          <w:bCs/>
          <w:color w:val="000000" w:themeColor="text1"/>
          <w:lang w:eastAsia="en-US"/>
        </w:rPr>
        <w:t xml:space="preserve"> de </w:t>
      </w:r>
      <w:r w:rsidR="005A3000">
        <w:rPr>
          <w:rFonts w:ascii="Tahoma" w:eastAsia="Times New Roman" w:hAnsi="Tahoma" w:cs="Tahoma"/>
          <w:bCs/>
          <w:color w:val="000000" w:themeColor="text1"/>
          <w:lang w:eastAsia="en-US"/>
        </w:rPr>
        <w:t>l’Est  lot N°1, lot unique.</w:t>
      </w:r>
    </w:p>
    <w:p w14:paraId="76ACC40C" w14:textId="77777777" w:rsidR="003564FC" w:rsidRPr="00AB6745" w:rsidRDefault="003564FC">
      <w:pPr>
        <w:spacing w:after="32" w:line="241" w:lineRule="auto"/>
        <w:ind w:left="10" w:right="-15"/>
        <w:jc w:val="left"/>
        <w:rPr>
          <w:rFonts w:ascii="Tahoma" w:hAnsi="Tahoma" w:cs="Tahoma"/>
          <w:sz w:val="16"/>
          <w:szCs w:val="16"/>
        </w:rPr>
      </w:pPr>
    </w:p>
    <w:p w14:paraId="5CE9FB64" w14:textId="77777777" w:rsidR="003564FC" w:rsidRPr="008C0FAD" w:rsidRDefault="00D5422E" w:rsidP="00F56471">
      <w:pPr>
        <w:rPr>
          <w:rFonts w:ascii="Tahoma" w:hAnsi="Tahoma" w:cs="Tahoma"/>
        </w:rPr>
      </w:pPr>
      <w:r w:rsidRPr="008C0FAD">
        <w:rPr>
          <w:rFonts w:ascii="Tahoma" w:hAnsi="Tahoma" w:cs="Tahoma"/>
        </w:rPr>
        <w:t>Attendu qu’il est stipulé dans l</w:t>
      </w:r>
      <w:r w:rsidR="00FB6FC9" w:rsidRPr="008C0FAD">
        <w:rPr>
          <w:rFonts w:ascii="Tahoma" w:hAnsi="Tahoma" w:cs="Tahoma"/>
        </w:rPr>
        <w:t>a lettre commande</w:t>
      </w:r>
      <w:r w:rsidRPr="008C0FAD">
        <w:rPr>
          <w:rFonts w:ascii="Tahoma" w:hAnsi="Tahoma" w:cs="Tahoma"/>
        </w:rPr>
        <w:t xml:space="preserve"> que le Cocontractant remettra au Maî</w:t>
      </w:r>
      <w:r w:rsidR="00B00163">
        <w:rPr>
          <w:rFonts w:ascii="Tahoma" w:hAnsi="Tahoma" w:cs="Tahoma"/>
        </w:rPr>
        <w:t xml:space="preserve">tre d’Ouvrage un cautionnement définitif, d’un montant égal </w:t>
      </w:r>
      <w:r w:rsidRPr="008C0FAD">
        <w:rPr>
          <w:rFonts w:ascii="Tahoma" w:hAnsi="Tahoma" w:cs="Tahoma"/>
        </w:rPr>
        <w:t xml:space="preserve">à </w:t>
      </w:r>
      <w:r w:rsidR="00B00163">
        <w:rPr>
          <w:rFonts w:ascii="Tahoma" w:hAnsi="Tahoma" w:cs="Tahoma"/>
          <w:i/>
        </w:rPr>
        <w:t xml:space="preserve">2 % </w:t>
      </w:r>
      <w:r w:rsidR="00B00163">
        <w:rPr>
          <w:rFonts w:ascii="Tahoma" w:hAnsi="Tahoma" w:cs="Tahoma"/>
        </w:rPr>
        <w:t xml:space="preserve">du </w:t>
      </w:r>
      <w:r w:rsidRPr="008C0FAD">
        <w:rPr>
          <w:rFonts w:ascii="Tahoma" w:hAnsi="Tahoma" w:cs="Tahoma"/>
        </w:rPr>
        <w:t>mont</w:t>
      </w:r>
      <w:r w:rsidR="00B00163">
        <w:rPr>
          <w:rFonts w:ascii="Tahoma" w:hAnsi="Tahoma" w:cs="Tahoma"/>
        </w:rPr>
        <w:t xml:space="preserve">ant </w:t>
      </w:r>
      <w:r w:rsidRPr="008C0FAD">
        <w:rPr>
          <w:rFonts w:ascii="Tahoma" w:hAnsi="Tahoma" w:cs="Tahoma"/>
        </w:rPr>
        <w:t>d</w:t>
      </w:r>
      <w:r w:rsidR="006D0EBC" w:rsidRPr="008C0FAD">
        <w:rPr>
          <w:rFonts w:ascii="Tahoma" w:hAnsi="Tahoma" w:cs="Tahoma"/>
        </w:rPr>
        <w:t>e la lettre commande</w:t>
      </w:r>
      <w:r w:rsidRPr="008C0FAD">
        <w:rPr>
          <w:rFonts w:ascii="Tahoma" w:hAnsi="Tahoma" w:cs="Tahoma"/>
        </w:rPr>
        <w:t>, comme garantie de l’exécution de ses obligations de bonne fin conformément aux conditions d</w:t>
      </w:r>
      <w:r w:rsidR="00FB6FC9" w:rsidRPr="008C0FAD">
        <w:rPr>
          <w:rFonts w:ascii="Tahoma" w:hAnsi="Tahoma" w:cs="Tahoma"/>
        </w:rPr>
        <w:t>e la lettre commande</w:t>
      </w:r>
      <w:r w:rsidRPr="008C0FAD">
        <w:rPr>
          <w:rFonts w:ascii="Tahoma" w:hAnsi="Tahoma" w:cs="Tahoma"/>
        </w:rPr>
        <w:t xml:space="preserve">, Attendu que nous avons convenu de donner au Cocontractant ce cautionnement, </w:t>
      </w:r>
    </w:p>
    <w:p w14:paraId="175E0F0F" w14:textId="77777777" w:rsidR="003564FC" w:rsidRPr="00B00163" w:rsidRDefault="00D5422E">
      <w:pPr>
        <w:spacing w:after="25" w:line="240" w:lineRule="auto"/>
        <w:ind w:left="0" w:firstLine="0"/>
        <w:jc w:val="left"/>
        <w:rPr>
          <w:rFonts w:ascii="Tahoma" w:hAnsi="Tahoma" w:cs="Tahoma"/>
          <w:sz w:val="16"/>
          <w:szCs w:val="16"/>
        </w:rPr>
      </w:pPr>
      <w:r w:rsidRPr="008C0FAD">
        <w:rPr>
          <w:rFonts w:ascii="Tahoma" w:hAnsi="Tahoma" w:cs="Tahoma"/>
        </w:rPr>
        <w:t xml:space="preserve"> </w:t>
      </w:r>
    </w:p>
    <w:p w14:paraId="0E74833A" w14:textId="77777777" w:rsidR="00B00163" w:rsidRPr="008C0FAD" w:rsidRDefault="00D5422E" w:rsidP="00B00163">
      <w:pPr>
        <w:spacing w:after="32" w:line="241" w:lineRule="auto"/>
        <w:ind w:left="11" w:right="-15" w:firstLine="0"/>
        <w:jc w:val="left"/>
        <w:rPr>
          <w:rFonts w:ascii="Tahoma" w:hAnsi="Tahoma" w:cs="Tahoma"/>
        </w:rPr>
      </w:pPr>
      <w:r w:rsidRPr="008C0FAD">
        <w:rPr>
          <w:rFonts w:ascii="Tahoma" w:hAnsi="Tahoma" w:cs="Tahoma"/>
        </w:rPr>
        <w:t xml:space="preserve">Nous, </w:t>
      </w:r>
      <w:r w:rsidR="00B00163" w:rsidRPr="008C0FAD">
        <w:rPr>
          <w:rFonts w:ascii="Tahoma" w:hAnsi="Tahoma" w:cs="Tahoma"/>
          <w:i/>
        </w:rPr>
        <w:t>……………...................................................................................</w:t>
      </w:r>
      <w:r w:rsidR="00B00163">
        <w:rPr>
          <w:rFonts w:ascii="Tahoma" w:hAnsi="Tahoma" w:cs="Tahoma"/>
          <w:i/>
        </w:rPr>
        <w:t>......................................</w:t>
      </w:r>
    </w:p>
    <w:p w14:paraId="26DAF434" w14:textId="77777777" w:rsidR="003564FC" w:rsidRPr="008C0FAD" w:rsidRDefault="003564FC">
      <w:pPr>
        <w:ind w:left="118"/>
        <w:rPr>
          <w:rFonts w:ascii="Tahoma" w:hAnsi="Tahoma" w:cs="Tahoma"/>
        </w:rPr>
      </w:pPr>
    </w:p>
    <w:p w14:paraId="38D74835" w14:textId="77777777" w:rsidR="003564FC" w:rsidRPr="008C0FAD" w:rsidRDefault="00D5422E">
      <w:pPr>
        <w:spacing w:after="32" w:line="241" w:lineRule="auto"/>
        <w:ind w:left="130" w:right="-15"/>
        <w:jc w:val="left"/>
        <w:rPr>
          <w:rFonts w:ascii="Tahoma" w:hAnsi="Tahoma" w:cs="Tahoma"/>
        </w:rPr>
      </w:pPr>
      <w:r w:rsidRPr="008C0FAD">
        <w:rPr>
          <w:rFonts w:ascii="Tahoma" w:hAnsi="Tahoma" w:cs="Tahoma"/>
          <w:i/>
        </w:rPr>
        <w:t xml:space="preserve">.............................……….. [nom </w:t>
      </w:r>
      <w:r w:rsidRPr="008C0FAD">
        <w:rPr>
          <w:rFonts w:ascii="Tahoma" w:hAnsi="Tahoma" w:cs="Tahoma"/>
          <w:i/>
        </w:rPr>
        <w:tab/>
        <w:t xml:space="preserve">et </w:t>
      </w:r>
      <w:r w:rsidRPr="008C0FAD">
        <w:rPr>
          <w:rFonts w:ascii="Tahoma" w:hAnsi="Tahoma" w:cs="Tahoma"/>
          <w:i/>
        </w:rPr>
        <w:tab/>
        <w:t xml:space="preserve">adresse </w:t>
      </w:r>
      <w:r w:rsidRPr="008C0FAD">
        <w:rPr>
          <w:rFonts w:ascii="Tahoma" w:hAnsi="Tahoma" w:cs="Tahoma"/>
          <w:i/>
        </w:rPr>
        <w:tab/>
        <w:t xml:space="preserve">de </w:t>
      </w:r>
      <w:r w:rsidRPr="008C0FAD">
        <w:rPr>
          <w:rFonts w:ascii="Tahoma" w:hAnsi="Tahoma" w:cs="Tahoma"/>
          <w:i/>
        </w:rPr>
        <w:tab/>
        <w:t>banque]</w:t>
      </w:r>
      <w:r w:rsidRPr="008C0FAD">
        <w:rPr>
          <w:rFonts w:ascii="Tahoma" w:hAnsi="Tahoma" w:cs="Tahoma"/>
        </w:rPr>
        <w:t xml:space="preserve">, </w:t>
      </w:r>
      <w:r w:rsidRPr="008C0FAD">
        <w:rPr>
          <w:rFonts w:ascii="Tahoma" w:hAnsi="Tahoma" w:cs="Tahoma"/>
        </w:rPr>
        <w:tab/>
        <w:t xml:space="preserve">représentée </w:t>
      </w:r>
      <w:r w:rsidRPr="008C0FAD">
        <w:rPr>
          <w:rFonts w:ascii="Tahoma" w:hAnsi="Tahoma" w:cs="Tahoma"/>
        </w:rPr>
        <w:tab/>
        <w:t xml:space="preserve">par </w:t>
      </w:r>
    </w:p>
    <w:p w14:paraId="35F9E083" w14:textId="77777777" w:rsidR="003564FC" w:rsidRPr="008C0FAD" w:rsidRDefault="00D5422E">
      <w:pPr>
        <w:spacing w:after="32" w:line="241" w:lineRule="auto"/>
        <w:ind w:left="130" w:right="-15"/>
        <w:jc w:val="left"/>
        <w:rPr>
          <w:rFonts w:ascii="Tahoma" w:hAnsi="Tahoma" w:cs="Tahoma"/>
        </w:rPr>
      </w:pPr>
      <w:r w:rsidRPr="008C0FAD">
        <w:rPr>
          <w:rFonts w:ascii="Tahoma" w:hAnsi="Tahoma" w:cs="Tahoma"/>
          <w:i/>
        </w:rPr>
        <w:t>…………….....................................................................................</w:t>
      </w:r>
      <w:r w:rsidR="00B00163">
        <w:rPr>
          <w:rFonts w:ascii="Tahoma" w:hAnsi="Tahoma" w:cs="Tahoma"/>
          <w:i/>
        </w:rPr>
        <w:t>...</w:t>
      </w:r>
      <w:r w:rsidRPr="008C0FAD">
        <w:rPr>
          <w:rFonts w:ascii="Tahoma" w:hAnsi="Tahoma" w:cs="Tahoma"/>
          <w:i/>
        </w:rPr>
        <w:t xml:space="preserve"> </w:t>
      </w:r>
      <w:r w:rsidRPr="008C0FAD">
        <w:rPr>
          <w:rFonts w:ascii="Tahoma" w:hAnsi="Tahoma" w:cs="Tahoma"/>
          <w:i/>
        </w:rPr>
        <w:tab/>
        <w:t xml:space="preserve">[noms </w:t>
      </w:r>
      <w:r w:rsidRPr="008C0FAD">
        <w:rPr>
          <w:rFonts w:ascii="Tahoma" w:hAnsi="Tahoma" w:cs="Tahoma"/>
          <w:i/>
        </w:rPr>
        <w:tab/>
        <w:t>des signataires]</w:t>
      </w:r>
      <w:r w:rsidRPr="008C0FAD">
        <w:rPr>
          <w:rFonts w:ascii="Tahoma" w:hAnsi="Tahoma" w:cs="Tahoma"/>
        </w:rPr>
        <w:t xml:space="preserve">, </w:t>
      </w:r>
    </w:p>
    <w:p w14:paraId="4E26D176" w14:textId="77777777" w:rsidR="003564FC" w:rsidRPr="008C0FAD" w:rsidRDefault="00D5422E">
      <w:pPr>
        <w:spacing w:after="43" w:line="242" w:lineRule="auto"/>
        <w:ind w:left="118" w:right="-14"/>
        <w:jc w:val="left"/>
        <w:rPr>
          <w:rFonts w:ascii="Tahoma" w:hAnsi="Tahoma" w:cs="Tahoma"/>
        </w:rPr>
      </w:pPr>
      <w:r w:rsidRPr="008C0FAD">
        <w:rPr>
          <w:rFonts w:ascii="Tahoma" w:hAnsi="Tahoma" w:cs="Tahoma"/>
        </w:rPr>
        <w:t xml:space="preserve">ci-dessous désignée « la banque », nous engageons à payer au Maître d’Ouvrage ou son représentant, 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w:t>
      </w:r>
      <w:r w:rsidRPr="008C0FAD">
        <w:rPr>
          <w:rFonts w:ascii="Tahoma" w:hAnsi="Tahoma" w:cs="Tahoma"/>
        </w:rPr>
        <w:tab/>
        <w:t xml:space="preserve">de </w:t>
      </w:r>
      <w:r w:rsidRPr="008C0FAD">
        <w:rPr>
          <w:rFonts w:ascii="Tahoma" w:hAnsi="Tahoma" w:cs="Tahoma"/>
        </w:rPr>
        <w:tab/>
        <w:t xml:space="preserve">la </w:t>
      </w:r>
      <w:r w:rsidRPr="008C0FAD">
        <w:rPr>
          <w:rFonts w:ascii="Tahoma" w:hAnsi="Tahoma" w:cs="Tahoma"/>
        </w:rPr>
        <w:tab/>
        <w:t xml:space="preserve">somme </w:t>
      </w:r>
      <w:r w:rsidRPr="008C0FAD">
        <w:rPr>
          <w:rFonts w:ascii="Tahoma" w:hAnsi="Tahoma" w:cs="Tahoma"/>
        </w:rPr>
        <w:tab/>
        <w:t xml:space="preserve">de </w:t>
      </w:r>
      <w:r w:rsidRPr="008C0FAD">
        <w:rPr>
          <w:rFonts w:ascii="Tahoma" w:hAnsi="Tahoma" w:cs="Tahoma"/>
          <w:i/>
        </w:rPr>
        <w:t>..................................................................................</w:t>
      </w:r>
      <w:r w:rsidR="00B00163">
        <w:rPr>
          <w:rFonts w:ascii="Tahoma" w:hAnsi="Tahoma" w:cs="Tahoma"/>
          <w:i/>
        </w:rPr>
        <w:t>......................</w:t>
      </w:r>
      <w:r w:rsidRPr="008C0FAD">
        <w:rPr>
          <w:rFonts w:ascii="Tahoma" w:hAnsi="Tahoma" w:cs="Tahoma"/>
          <w:i/>
        </w:rPr>
        <w:t>[en chiffres et en lettres]</w:t>
      </w:r>
      <w:r w:rsidRPr="008C0FAD">
        <w:rPr>
          <w:rFonts w:ascii="Tahoma" w:hAnsi="Tahoma" w:cs="Tahoma"/>
        </w:rPr>
        <w:t xml:space="preserve">. </w:t>
      </w:r>
    </w:p>
    <w:p w14:paraId="423E8DD5" w14:textId="77777777" w:rsidR="003564FC" w:rsidRPr="008C0FAD" w:rsidRDefault="00D5422E">
      <w:pPr>
        <w:ind w:left="118" w:right="244"/>
        <w:rPr>
          <w:rFonts w:ascii="Tahoma" w:hAnsi="Tahoma" w:cs="Tahoma"/>
        </w:rPr>
      </w:pPr>
      <w:r w:rsidRPr="008C0FAD">
        <w:rPr>
          <w:rFonts w:ascii="Tahoma" w:hAnsi="Tahoma" w:cs="Tahoma"/>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74D408C8" w14:textId="77777777" w:rsidR="003564FC" w:rsidRPr="008C0FAD" w:rsidRDefault="00B00163">
      <w:pPr>
        <w:ind w:left="118" w:right="107"/>
        <w:rPr>
          <w:rFonts w:ascii="Tahoma" w:hAnsi="Tahoma" w:cs="Tahoma"/>
        </w:rPr>
      </w:pPr>
      <w:r>
        <w:rPr>
          <w:rFonts w:ascii="Tahoma" w:hAnsi="Tahoma" w:cs="Tahoma"/>
        </w:rPr>
        <w:t xml:space="preserve">Le présent </w:t>
      </w:r>
      <w:r w:rsidR="00D5422E" w:rsidRPr="008C0FAD">
        <w:rPr>
          <w:rFonts w:ascii="Tahoma" w:hAnsi="Tahoma" w:cs="Tahoma"/>
        </w:rPr>
        <w:t>cautionnement</w:t>
      </w:r>
      <w:r>
        <w:rPr>
          <w:rFonts w:ascii="Tahoma" w:hAnsi="Tahoma" w:cs="Tahoma"/>
        </w:rPr>
        <w:t xml:space="preserve"> définitif entre en vigueur dès sa signature et dès notification à le Cocontractant, par le Maître d’Ouvrage, de</w:t>
      </w:r>
      <w:r w:rsidR="00D5422E" w:rsidRPr="008C0FAD">
        <w:rPr>
          <w:rFonts w:ascii="Tahoma" w:hAnsi="Tahoma" w:cs="Tahoma"/>
        </w:rPr>
        <w:t xml:space="preserve"> l’</w:t>
      </w:r>
      <w:r>
        <w:rPr>
          <w:rFonts w:ascii="Tahoma" w:hAnsi="Tahoma" w:cs="Tahoma"/>
        </w:rPr>
        <w:t xml:space="preserve">approbation du marché.  Elle sera libérée dans un délai </w:t>
      </w:r>
      <w:r w:rsidR="00D5422E" w:rsidRPr="008C0FAD">
        <w:rPr>
          <w:rFonts w:ascii="Tahoma" w:hAnsi="Tahoma" w:cs="Tahoma"/>
        </w:rPr>
        <w:t>d’un mois</w:t>
      </w:r>
      <w:r w:rsidR="00D5422E" w:rsidRPr="008C0FAD">
        <w:rPr>
          <w:rFonts w:ascii="Tahoma" w:hAnsi="Tahoma" w:cs="Tahoma"/>
          <w:i/>
        </w:rPr>
        <w:t xml:space="preserve"> </w:t>
      </w:r>
      <w:r w:rsidR="00D5422E" w:rsidRPr="008C0FAD">
        <w:rPr>
          <w:rFonts w:ascii="Tahoma" w:hAnsi="Tahoma" w:cs="Tahoma"/>
        </w:rPr>
        <w:t xml:space="preserve">à compter de la date de réception provisoire des travaux. </w:t>
      </w:r>
    </w:p>
    <w:p w14:paraId="0561C9C9" w14:textId="77777777" w:rsidR="003564FC" w:rsidRPr="00B00163" w:rsidRDefault="00D5422E">
      <w:pPr>
        <w:spacing w:after="22" w:line="240" w:lineRule="auto"/>
        <w:ind w:left="0" w:firstLine="0"/>
        <w:jc w:val="left"/>
        <w:rPr>
          <w:rFonts w:ascii="Tahoma" w:hAnsi="Tahoma" w:cs="Tahoma"/>
          <w:sz w:val="16"/>
          <w:szCs w:val="16"/>
        </w:rPr>
      </w:pPr>
      <w:r w:rsidRPr="008C0FAD">
        <w:rPr>
          <w:rFonts w:ascii="Tahoma" w:hAnsi="Tahoma" w:cs="Tahoma"/>
        </w:rPr>
        <w:t xml:space="preserve"> </w:t>
      </w:r>
    </w:p>
    <w:p w14:paraId="1386D181" w14:textId="77777777" w:rsidR="003564FC" w:rsidRPr="008C0FAD" w:rsidRDefault="00B00163">
      <w:pPr>
        <w:ind w:left="118"/>
        <w:rPr>
          <w:rFonts w:ascii="Tahoma" w:hAnsi="Tahoma" w:cs="Tahoma"/>
        </w:rPr>
      </w:pPr>
      <w:r>
        <w:rPr>
          <w:rFonts w:ascii="Tahoma" w:hAnsi="Tahoma" w:cs="Tahoma"/>
        </w:rPr>
        <w:t xml:space="preserve">Après cette date, la caution deviendra sans objet et devra nous être retournée sans </w:t>
      </w:r>
      <w:r w:rsidR="00D5422E" w:rsidRPr="008C0FAD">
        <w:rPr>
          <w:rFonts w:ascii="Tahoma" w:hAnsi="Tahoma" w:cs="Tahoma"/>
        </w:rPr>
        <w:t xml:space="preserve">demande expresse de notre part. </w:t>
      </w:r>
    </w:p>
    <w:p w14:paraId="361FFF28" w14:textId="77777777" w:rsidR="003564FC" w:rsidRPr="00B00163" w:rsidRDefault="00D5422E">
      <w:pPr>
        <w:spacing w:after="42" w:line="240" w:lineRule="auto"/>
        <w:ind w:left="0" w:firstLine="0"/>
        <w:jc w:val="left"/>
        <w:rPr>
          <w:rFonts w:ascii="Tahoma" w:hAnsi="Tahoma" w:cs="Tahoma"/>
          <w:sz w:val="16"/>
          <w:szCs w:val="16"/>
        </w:rPr>
      </w:pPr>
      <w:r w:rsidRPr="008C0FAD">
        <w:rPr>
          <w:rFonts w:ascii="Tahoma" w:hAnsi="Tahoma" w:cs="Tahoma"/>
        </w:rPr>
        <w:t xml:space="preserve"> </w:t>
      </w:r>
    </w:p>
    <w:p w14:paraId="048C6B57" w14:textId="77777777" w:rsidR="003564FC" w:rsidRPr="008C0FAD" w:rsidRDefault="00D5422E">
      <w:pPr>
        <w:ind w:left="118" w:right="191"/>
        <w:rPr>
          <w:rFonts w:ascii="Tahoma" w:hAnsi="Tahoma" w:cs="Tahoma"/>
        </w:rPr>
      </w:pPr>
      <w:r w:rsidRPr="008C0FAD">
        <w:rPr>
          <w:rFonts w:ascii="Tahoma" w:hAnsi="Tahoma" w:cs="Tahoma"/>
        </w:rPr>
        <w:t>Toute demande de paiement formulée par le Maître d’Ouvrage ou son représentant au titre de la présente garantie</w:t>
      </w:r>
      <w:r w:rsidR="00B00163">
        <w:rPr>
          <w:rFonts w:ascii="Tahoma" w:hAnsi="Tahoma" w:cs="Tahoma"/>
        </w:rPr>
        <w:t xml:space="preserve"> devra être faite par lettre recommandée avec accusé de réception, parvenue à la banque pendant </w:t>
      </w:r>
      <w:r w:rsidRPr="008C0FAD">
        <w:rPr>
          <w:rFonts w:ascii="Tahoma" w:hAnsi="Tahoma" w:cs="Tahoma"/>
        </w:rPr>
        <w:t>la période de validité du présent engagement.</w:t>
      </w:r>
    </w:p>
    <w:p w14:paraId="19FE98DD" w14:textId="77777777" w:rsidR="003564FC" w:rsidRPr="00B00163" w:rsidRDefault="00D5422E">
      <w:pPr>
        <w:spacing w:after="42" w:line="240" w:lineRule="auto"/>
        <w:ind w:left="0" w:firstLine="0"/>
        <w:jc w:val="left"/>
        <w:rPr>
          <w:rFonts w:ascii="Tahoma" w:hAnsi="Tahoma" w:cs="Tahoma"/>
          <w:sz w:val="16"/>
          <w:szCs w:val="16"/>
        </w:rPr>
      </w:pPr>
      <w:r w:rsidRPr="008C0FAD">
        <w:rPr>
          <w:rFonts w:ascii="Tahoma" w:hAnsi="Tahoma" w:cs="Tahoma"/>
        </w:rPr>
        <w:t xml:space="preserve"> </w:t>
      </w:r>
    </w:p>
    <w:p w14:paraId="573B08DC" w14:textId="77777777" w:rsidR="003564FC" w:rsidRPr="008C0FAD" w:rsidRDefault="00D5422E">
      <w:pPr>
        <w:ind w:left="118" w:right="244"/>
        <w:rPr>
          <w:rFonts w:ascii="Tahoma" w:hAnsi="Tahoma" w:cs="Tahoma"/>
        </w:rPr>
      </w:pPr>
      <w:r w:rsidRPr="008C0FAD">
        <w:rPr>
          <w:rFonts w:ascii="Tahoma" w:hAnsi="Tahoma" w:cs="Tahoma"/>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0ECFD111" w14:textId="77777777" w:rsidR="003564FC" w:rsidRPr="008C0FAD" w:rsidRDefault="00D5422E" w:rsidP="00B00163">
      <w:pPr>
        <w:spacing w:after="32" w:line="241" w:lineRule="auto"/>
        <w:ind w:left="4957" w:right="702" w:firstLine="0"/>
        <w:jc w:val="left"/>
        <w:rPr>
          <w:rFonts w:ascii="Tahoma" w:hAnsi="Tahoma" w:cs="Tahoma"/>
        </w:rPr>
      </w:pPr>
      <w:r w:rsidRPr="008C0FAD">
        <w:rPr>
          <w:rFonts w:ascii="Tahoma" w:hAnsi="Tahoma" w:cs="Tahoma"/>
          <w:i/>
        </w:rPr>
        <w:t>Signé et authentifié par la banque</w:t>
      </w:r>
      <w:r w:rsidRPr="008C0FAD">
        <w:rPr>
          <w:rFonts w:ascii="Tahoma" w:hAnsi="Tahoma" w:cs="Tahoma"/>
        </w:rPr>
        <w:t xml:space="preserve"> </w:t>
      </w:r>
      <w:r w:rsidRPr="008C0FAD">
        <w:rPr>
          <w:rFonts w:ascii="Tahoma" w:hAnsi="Tahoma" w:cs="Tahoma"/>
          <w:i/>
        </w:rPr>
        <w:t>à ……………..........................……….., le………..</w:t>
      </w:r>
      <w:r w:rsidRPr="008C0FAD">
        <w:rPr>
          <w:rFonts w:ascii="Tahoma" w:hAnsi="Tahoma" w:cs="Tahoma"/>
        </w:rPr>
        <w:t xml:space="preserve"> </w:t>
      </w:r>
      <w:r w:rsidRPr="008C0FAD">
        <w:rPr>
          <w:rFonts w:ascii="Tahoma" w:hAnsi="Tahoma" w:cs="Tahoma"/>
          <w:i/>
        </w:rPr>
        <w:t>[signature de la banque]</w:t>
      </w:r>
      <w:r w:rsidRPr="008C0FAD">
        <w:rPr>
          <w:rFonts w:ascii="Tahoma" w:hAnsi="Tahoma" w:cs="Tahoma"/>
        </w:rPr>
        <w:t xml:space="preserve"> </w:t>
      </w:r>
    </w:p>
    <w:p w14:paraId="5594374A" w14:textId="77777777" w:rsidR="00B000ED" w:rsidRPr="008C0FAD" w:rsidRDefault="00B000ED">
      <w:pPr>
        <w:spacing w:after="0" w:line="240" w:lineRule="auto"/>
        <w:ind w:left="0" w:firstLine="0"/>
        <w:jc w:val="center"/>
        <w:rPr>
          <w:rFonts w:ascii="Tahoma" w:hAnsi="Tahoma" w:cs="Tahoma"/>
        </w:rPr>
      </w:pPr>
    </w:p>
    <w:p w14:paraId="321A01FA" w14:textId="77777777" w:rsidR="00B000ED" w:rsidRPr="008C0FAD" w:rsidRDefault="00B000ED">
      <w:pPr>
        <w:spacing w:after="0" w:line="240" w:lineRule="auto"/>
        <w:ind w:left="0" w:firstLine="0"/>
        <w:jc w:val="center"/>
        <w:rPr>
          <w:rFonts w:ascii="Tahoma" w:hAnsi="Tahoma" w:cs="Tahoma"/>
        </w:rPr>
      </w:pPr>
    </w:p>
    <w:p w14:paraId="2ACAA379" w14:textId="77777777" w:rsidR="00B000ED" w:rsidRDefault="00B000ED">
      <w:pPr>
        <w:spacing w:after="0" w:line="240" w:lineRule="auto"/>
        <w:ind w:left="0" w:firstLine="0"/>
        <w:jc w:val="center"/>
        <w:rPr>
          <w:rFonts w:ascii="Tahoma" w:hAnsi="Tahoma" w:cs="Tahoma"/>
        </w:rPr>
      </w:pPr>
    </w:p>
    <w:p w14:paraId="3AEE0FA8" w14:textId="77777777" w:rsidR="00A52A94" w:rsidRDefault="00A52A94">
      <w:pPr>
        <w:spacing w:after="0" w:line="240" w:lineRule="auto"/>
        <w:ind w:left="0" w:firstLine="0"/>
        <w:jc w:val="center"/>
        <w:rPr>
          <w:rFonts w:ascii="Tahoma" w:hAnsi="Tahoma" w:cs="Tahoma"/>
        </w:rPr>
      </w:pPr>
    </w:p>
    <w:p w14:paraId="59DB6A6F" w14:textId="77777777" w:rsidR="00F23B86" w:rsidRPr="008C0FAD" w:rsidRDefault="00F23B86">
      <w:pPr>
        <w:spacing w:after="0" w:line="240" w:lineRule="auto"/>
        <w:ind w:left="0" w:firstLine="0"/>
        <w:jc w:val="center"/>
        <w:rPr>
          <w:rFonts w:ascii="Tahoma" w:hAnsi="Tahoma" w:cs="Tahoma"/>
        </w:rPr>
      </w:pPr>
    </w:p>
    <w:p w14:paraId="518F0C53" w14:textId="77777777" w:rsidR="003564FC" w:rsidRPr="008C0FAD" w:rsidRDefault="00B00163">
      <w:pPr>
        <w:pStyle w:val="Titre3"/>
        <w:rPr>
          <w:rFonts w:ascii="Tahoma" w:hAnsi="Tahoma" w:cs="Tahoma"/>
        </w:rPr>
      </w:pPr>
      <w:r w:rsidRPr="00B00163">
        <w:rPr>
          <w:rFonts w:ascii="Tahoma" w:hAnsi="Tahoma" w:cs="Tahoma"/>
          <w:u w:val="single" w:color="000000"/>
        </w:rPr>
        <w:t>FORMULAIRE</w:t>
      </w:r>
      <w:r w:rsidR="00AF5BCA">
        <w:rPr>
          <w:rFonts w:ascii="Tahoma" w:hAnsi="Tahoma" w:cs="Tahoma"/>
        </w:rPr>
        <w:t xml:space="preserve"> n°</w:t>
      </w:r>
      <w:r w:rsidR="00B000ED" w:rsidRPr="00B00163">
        <w:rPr>
          <w:rFonts w:ascii="Tahoma" w:hAnsi="Tahoma" w:cs="Tahoma"/>
        </w:rPr>
        <w:t>4</w:t>
      </w:r>
      <w:r>
        <w:rPr>
          <w:rFonts w:ascii="Tahoma" w:hAnsi="Tahoma" w:cs="Tahoma"/>
        </w:rPr>
        <w:t xml:space="preserve"> </w:t>
      </w:r>
      <w:r w:rsidR="00D5422E" w:rsidRPr="008C0FAD">
        <w:rPr>
          <w:rFonts w:ascii="Tahoma" w:hAnsi="Tahoma" w:cs="Tahoma"/>
        </w:rPr>
        <w:t>MODELE DE CAUTION D’AVANCE DE DEMARRAGE</w:t>
      </w:r>
      <w:r w:rsidR="00D5422E" w:rsidRPr="008C0FAD">
        <w:rPr>
          <w:rFonts w:ascii="Tahoma" w:hAnsi="Tahoma" w:cs="Tahoma"/>
          <w:b w:val="0"/>
        </w:rPr>
        <w:t xml:space="preserve"> </w:t>
      </w:r>
    </w:p>
    <w:p w14:paraId="77D8AA7C" w14:textId="77777777" w:rsidR="003564FC" w:rsidRPr="008C0FAD" w:rsidRDefault="00D5422E" w:rsidP="00B00163">
      <w:pPr>
        <w:spacing w:after="0" w:line="240" w:lineRule="auto"/>
        <w:ind w:left="0" w:firstLine="0"/>
        <w:jc w:val="left"/>
        <w:rPr>
          <w:rFonts w:ascii="Tahoma" w:hAnsi="Tahoma" w:cs="Tahoma"/>
        </w:rPr>
      </w:pPr>
      <w:r w:rsidRPr="008C0FAD">
        <w:rPr>
          <w:rFonts w:ascii="Tahoma" w:hAnsi="Tahoma" w:cs="Tahoma"/>
        </w:rPr>
        <w:t xml:space="preserve"> </w:t>
      </w:r>
    </w:p>
    <w:p w14:paraId="4E114B2F" w14:textId="77777777" w:rsidR="00B00163" w:rsidRDefault="00D5422E" w:rsidP="00B00163">
      <w:pPr>
        <w:spacing w:after="32" w:line="241" w:lineRule="auto"/>
        <w:ind w:left="11" w:right="-15" w:firstLine="0"/>
        <w:jc w:val="left"/>
        <w:rPr>
          <w:rFonts w:ascii="Tahoma" w:hAnsi="Tahoma" w:cs="Tahoma"/>
          <w:i/>
        </w:rPr>
      </w:pPr>
      <w:r w:rsidRPr="008C0FAD">
        <w:rPr>
          <w:rFonts w:ascii="Tahoma" w:hAnsi="Tahoma" w:cs="Tahoma"/>
        </w:rPr>
        <w:t xml:space="preserve">Banque : référence, adresse </w:t>
      </w:r>
      <w:r w:rsidR="00B00163" w:rsidRPr="008C0FAD">
        <w:rPr>
          <w:rFonts w:ascii="Tahoma" w:hAnsi="Tahoma" w:cs="Tahoma"/>
          <w:i/>
        </w:rPr>
        <w:t>…………….........................................................</w:t>
      </w:r>
      <w:r w:rsidR="00B00163">
        <w:rPr>
          <w:rFonts w:ascii="Tahoma" w:hAnsi="Tahoma" w:cs="Tahoma"/>
          <w:i/>
        </w:rPr>
        <w:t>................................</w:t>
      </w:r>
    </w:p>
    <w:p w14:paraId="087E38E6" w14:textId="77777777" w:rsidR="00B00163" w:rsidRDefault="00B00163" w:rsidP="00B00163">
      <w:pPr>
        <w:spacing w:after="32" w:line="241" w:lineRule="auto"/>
        <w:ind w:left="11" w:right="-15" w:firstLine="0"/>
        <w:jc w:val="left"/>
        <w:rPr>
          <w:rFonts w:ascii="Tahoma" w:hAnsi="Tahoma" w:cs="Tahoma"/>
          <w:i/>
        </w:rPr>
      </w:pPr>
    </w:p>
    <w:p w14:paraId="6D597577" w14:textId="77777777" w:rsidR="00B00163" w:rsidRPr="008C0FAD" w:rsidRDefault="00B00163" w:rsidP="00B00163">
      <w:pPr>
        <w:spacing w:after="32" w:line="241" w:lineRule="auto"/>
        <w:ind w:left="11" w:right="-15" w:firstLine="0"/>
        <w:jc w:val="left"/>
        <w:rPr>
          <w:rFonts w:ascii="Tahoma" w:hAnsi="Tahoma" w:cs="Tahoma"/>
        </w:rPr>
      </w:pPr>
      <w:r>
        <w:rPr>
          <w:rFonts w:ascii="Tahoma" w:hAnsi="Tahoma" w:cs="Tahoma"/>
          <w:i/>
        </w:rPr>
        <w:t>…………………………………………………………………………………………………………………………………………….</w:t>
      </w:r>
    </w:p>
    <w:p w14:paraId="1BFC52FD" w14:textId="77777777" w:rsidR="003564FC" w:rsidRPr="008C0FAD" w:rsidRDefault="003564FC">
      <w:pPr>
        <w:spacing w:after="22" w:line="240" w:lineRule="auto"/>
        <w:ind w:left="0" w:firstLine="0"/>
        <w:jc w:val="left"/>
        <w:rPr>
          <w:rFonts w:ascii="Tahoma" w:hAnsi="Tahoma" w:cs="Tahoma"/>
        </w:rPr>
      </w:pPr>
    </w:p>
    <w:p w14:paraId="3A087805" w14:textId="77777777" w:rsidR="003564FC" w:rsidRPr="008C0FAD" w:rsidRDefault="00B00163">
      <w:pPr>
        <w:ind w:left="118"/>
        <w:rPr>
          <w:rFonts w:ascii="Tahoma" w:hAnsi="Tahoma" w:cs="Tahoma"/>
        </w:rPr>
      </w:pPr>
      <w:r>
        <w:rPr>
          <w:rFonts w:ascii="Tahoma" w:hAnsi="Tahoma" w:cs="Tahoma"/>
        </w:rPr>
        <w:t xml:space="preserve">Nous soussignés (banque, adresse), déclarons par la présente garantir, pour le compte </w:t>
      </w:r>
      <w:r w:rsidR="00D5422E" w:rsidRPr="008C0FAD">
        <w:rPr>
          <w:rFonts w:ascii="Tahoma" w:hAnsi="Tahoma" w:cs="Tahoma"/>
        </w:rPr>
        <w:t xml:space="preserve">de  </w:t>
      </w:r>
    </w:p>
    <w:p w14:paraId="71F135EC" w14:textId="77777777" w:rsidR="003564FC" w:rsidRPr="008C0FAD" w:rsidRDefault="00D5422E">
      <w:pPr>
        <w:spacing w:after="32" w:line="241" w:lineRule="auto"/>
        <w:ind w:left="130" w:right="-15"/>
        <w:jc w:val="left"/>
        <w:rPr>
          <w:rFonts w:ascii="Tahoma" w:hAnsi="Tahoma" w:cs="Tahoma"/>
        </w:rPr>
      </w:pPr>
      <w:r w:rsidRPr="008C0FAD">
        <w:rPr>
          <w:rFonts w:ascii="Tahoma" w:hAnsi="Tahoma" w:cs="Tahoma"/>
          <w:i/>
        </w:rPr>
        <w:t>…………........................................................................................................................</w:t>
      </w:r>
      <w:r w:rsidR="00B00163">
        <w:rPr>
          <w:rFonts w:ascii="Tahoma" w:hAnsi="Tahoma" w:cs="Tahoma"/>
          <w:i/>
        </w:rPr>
        <w:t>............</w:t>
      </w:r>
    </w:p>
    <w:p w14:paraId="4DAEA455" w14:textId="77777777" w:rsidR="003564FC" w:rsidRPr="008C0FAD" w:rsidRDefault="00D5422E" w:rsidP="00B00163">
      <w:pPr>
        <w:spacing w:after="32" w:line="241" w:lineRule="auto"/>
        <w:ind w:left="130" w:right="-15"/>
        <w:jc w:val="left"/>
        <w:rPr>
          <w:rFonts w:ascii="Tahoma" w:hAnsi="Tahoma" w:cs="Tahoma"/>
        </w:rPr>
      </w:pPr>
      <w:r w:rsidRPr="008C0FAD">
        <w:rPr>
          <w:rFonts w:ascii="Tahoma" w:hAnsi="Tahoma" w:cs="Tahoma"/>
          <w:i/>
        </w:rPr>
        <w:t>............................................……….. [le titulaire]</w:t>
      </w:r>
      <w:r w:rsidRPr="008C0FAD">
        <w:rPr>
          <w:rFonts w:ascii="Tahoma" w:hAnsi="Tahoma" w:cs="Tahoma"/>
        </w:rPr>
        <w:t xml:space="preserve">, au profit de Maître d’Ouvrage </w:t>
      </w:r>
      <w:r w:rsidRPr="008C0FAD">
        <w:rPr>
          <w:rFonts w:ascii="Tahoma" w:hAnsi="Tahoma" w:cs="Tahoma"/>
          <w:i/>
        </w:rPr>
        <w:t>[Adresse du Maître d’Ouvrage]</w:t>
      </w:r>
      <w:r w:rsidRPr="008C0FAD">
        <w:rPr>
          <w:rFonts w:ascii="Tahoma" w:hAnsi="Tahoma" w:cs="Tahoma"/>
        </w:rPr>
        <w:t xml:space="preserve"> </w:t>
      </w:r>
      <w:r w:rsidRPr="008C0FAD">
        <w:rPr>
          <w:rFonts w:ascii="Tahoma" w:hAnsi="Tahoma" w:cs="Tahoma"/>
          <w:i/>
        </w:rPr>
        <w:t>(« le bénéficiaire »)</w:t>
      </w:r>
      <w:r w:rsidRPr="008C0FAD">
        <w:rPr>
          <w:rFonts w:ascii="Tahoma" w:hAnsi="Tahoma" w:cs="Tahoma"/>
        </w:rPr>
        <w:t xml:space="preserve"> </w:t>
      </w:r>
    </w:p>
    <w:p w14:paraId="3FE325A0" w14:textId="77777777" w:rsidR="003564FC" w:rsidRPr="008C0FAD" w:rsidRDefault="00D5422E">
      <w:pPr>
        <w:spacing w:after="24" w:line="216" w:lineRule="auto"/>
        <w:ind w:left="0" w:right="9942" w:firstLine="0"/>
        <w:jc w:val="left"/>
        <w:rPr>
          <w:rFonts w:ascii="Tahoma" w:hAnsi="Tahoma" w:cs="Tahoma"/>
        </w:rPr>
      </w:pPr>
      <w:r w:rsidRPr="008C0FAD">
        <w:rPr>
          <w:rFonts w:ascii="Tahoma" w:hAnsi="Tahoma" w:cs="Tahoma"/>
        </w:rPr>
        <w:t xml:space="preserve">  </w:t>
      </w:r>
    </w:p>
    <w:p w14:paraId="08272F50" w14:textId="77777777" w:rsidR="00F56471" w:rsidRPr="00B00163" w:rsidRDefault="00B00163" w:rsidP="00F56471">
      <w:pPr>
        <w:rPr>
          <w:rFonts w:ascii="Tahoma" w:hAnsi="Tahoma" w:cs="Tahoma"/>
          <w:color w:val="000000" w:themeColor="text1"/>
        </w:rPr>
      </w:pPr>
      <w:r>
        <w:rPr>
          <w:rFonts w:ascii="Tahoma" w:hAnsi="Tahoma" w:cs="Tahoma"/>
        </w:rPr>
        <w:t xml:space="preserve">Le paiement, sans contestation et dès réception de la </w:t>
      </w:r>
      <w:r w:rsidR="00D5422E" w:rsidRPr="008C0FAD">
        <w:rPr>
          <w:rFonts w:ascii="Tahoma" w:hAnsi="Tahoma" w:cs="Tahoma"/>
        </w:rPr>
        <w:t>prem</w:t>
      </w:r>
      <w:r>
        <w:rPr>
          <w:rFonts w:ascii="Tahoma" w:hAnsi="Tahoma" w:cs="Tahoma"/>
        </w:rPr>
        <w:t>ière demande écrite du bénéficiaire, déclarant que ………….................…….</w:t>
      </w:r>
      <w:r>
        <w:rPr>
          <w:rFonts w:ascii="Tahoma" w:hAnsi="Tahoma" w:cs="Tahoma"/>
          <w:i/>
        </w:rPr>
        <w:t xml:space="preserve">[le titulaire] </w:t>
      </w:r>
      <w:r>
        <w:rPr>
          <w:rFonts w:ascii="Tahoma" w:hAnsi="Tahoma" w:cs="Tahoma"/>
        </w:rPr>
        <w:t xml:space="preserve">ne s’est pas acquitté de ses </w:t>
      </w:r>
      <w:r w:rsidR="00D5422E" w:rsidRPr="008C0FAD">
        <w:rPr>
          <w:rFonts w:ascii="Tahoma" w:hAnsi="Tahoma" w:cs="Tahoma"/>
        </w:rPr>
        <w:t>obligations</w:t>
      </w:r>
      <w:r>
        <w:rPr>
          <w:rFonts w:ascii="Tahoma" w:hAnsi="Tahoma" w:cs="Tahoma"/>
        </w:rPr>
        <w:t xml:space="preserve">,  relatives  au remboursement de l’avance de démarrage selon les conditions </w:t>
      </w:r>
      <w:r w:rsidR="00D5422E" w:rsidRPr="008C0FAD">
        <w:rPr>
          <w:rFonts w:ascii="Tahoma" w:hAnsi="Tahoma" w:cs="Tahoma"/>
        </w:rPr>
        <w:t>d</w:t>
      </w:r>
      <w:r>
        <w:rPr>
          <w:rFonts w:ascii="Tahoma" w:hAnsi="Tahoma" w:cs="Tahoma"/>
        </w:rPr>
        <w:t xml:space="preserve">e </w:t>
      </w:r>
      <w:r w:rsidR="00DB075A" w:rsidRPr="008C0FAD">
        <w:rPr>
          <w:rFonts w:ascii="Tahoma" w:hAnsi="Tahoma" w:cs="Tahoma"/>
        </w:rPr>
        <w:t>la lettre commande</w:t>
      </w:r>
      <w:r w:rsidR="00D5422E" w:rsidRPr="008C0FAD">
        <w:rPr>
          <w:rFonts w:ascii="Tahoma" w:hAnsi="Tahoma" w:cs="Tahoma"/>
        </w:rPr>
        <w:t xml:space="preserve">  ………….................……..du…………........</w:t>
      </w:r>
      <w:r>
        <w:rPr>
          <w:rFonts w:ascii="Tahoma" w:hAnsi="Tahoma" w:cs="Tahoma"/>
        </w:rPr>
        <w:t>..........................……..</w:t>
      </w:r>
      <w:r w:rsidRPr="008C0FAD">
        <w:rPr>
          <w:rFonts w:ascii="Tahoma" w:hAnsi="Tahoma" w:cs="Tahoma"/>
        </w:rPr>
        <w:t>Relatif</w:t>
      </w:r>
      <w:r w:rsidR="00D5422E" w:rsidRPr="008C0FAD">
        <w:rPr>
          <w:rFonts w:ascii="Tahoma" w:hAnsi="Tahoma" w:cs="Tahoma"/>
        </w:rPr>
        <w:t xml:space="preserve"> à l’exécution </w:t>
      </w:r>
      <w:r w:rsidR="00F23B86">
        <w:rPr>
          <w:rFonts w:ascii="Tahoma" w:hAnsi="Tahoma" w:cs="Tahoma"/>
        </w:rPr>
        <w:t xml:space="preserve">  des travaux </w:t>
      </w:r>
      <w:r w:rsidR="00F23B86" w:rsidRPr="00AB6745">
        <w:rPr>
          <w:rFonts w:ascii="Tahoma" w:eastAsia="Times New Roman" w:hAnsi="Tahoma" w:cs="Tahoma"/>
          <w:bCs/>
          <w:color w:val="000000" w:themeColor="text1"/>
          <w:lang w:eastAsia="en-US"/>
        </w:rPr>
        <w:t>d’</w:t>
      </w:r>
      <w:r w:rsidR="00F23B86" w:rsidRPr="00AB6745">
        <w:rPr>
          <w:rFonts w:ascii="Tahoma" w:hAnsi="Tahoma" w:cs="Tahoma"/>
          <w:color w:val="000000" w:themeColor="text1"/>
        </w:rPr>
        <w:t>ex</w:t>
      </w:r>
      <w:r w:rsidR="00F23B86">
        <w:rPr>
          <w:rFonts w:ascii="Tahoma" w:hAnsi="Tahoma" w:cs="Tahoma"/>
          <w:color w:val="000000" w:themeColor="text1"/>
        </w:rPr>
        <w:t>tension du réseau électrique MT</w:t>
      </w:r>
      <w:r w:rsidR="00F23B86" w:rsidRPr="00AB6745">
        <w:rPr>
          <w:rFonts w:ascii="Tahoma" w:hAnsi="Tahoma" w:cs="Tahoma"/>
          <w:color w:val="000000" w:themeColor="text1"/>
        </w:rPr>
        <w:t>/BT</w:t>
      </w:r>
      <w:r w:rsidR="00F23B86" w:rsidRPr="00AB6745">
        <w:rPr>
          <w:rFonts w:ascii="Tahoma" w:eastAsia="Times New Roman" w:hAnsi="Tahoma" w:cs="Tahoma"/>
          <w:bCs/>
          <w:color w:val="000000" w:themeColor="text1"/>
          <w:lang w:eastAsia="en-US"/>
        </w:rPr>
        <w:t xml:space="preserve"> </w:t>
      </w:r>
      <w:r w:rsidR="00F56471" w:rsidRPr="00B00163">
        <w:rPr>
          <w:rFonts w:ascii="Tahoma" w:eastAsia="Times New Roman" w:hAnsi="Tahoma" w:cs="Tahoma"/>
          <w:bCs/>
          <w:color w:val="000000" w:themeColor="text1"/>
          <w:lang w:eastAsia="en-US"/>
        </w:rPr>
        <w:t xml:space="preserve">dans  certaines localités </w:t>
      </w:r>
      <w:r w:rsidR="00F56471" w:rsidRPr="00B00163">
        <w:rPr>
          <w:rFonts w:ascii="Tahoma" w:eastAsia="Times New Roman" w:hAnsi="Tahoma" w:cs="Tahoma"/>
          <w:color w:val="000000" w:themeColor="text1"/>
          <w:lang w:eastAsia="en-US"/>
        </w:rPr>
        <w:t>de la commune de DIMAKO</w:t>
      </w:r>
      <w:r w:rsidR="00F56471" w:rsidRPr="00B00163">
        <w:rPr>
          <w:rFonts w:ascii="Tahoma" w:eastAsia="Times New Roman" w:hAnsi="Tahoma" w:cs="Tahoma"/>
          <w:bCs/>
          <w:color w:val="000000" w:themeColor="text1"/>
          <w:lang w:eastAsia="en-US"/>
        </w:rPr>
        <w:t xml:space="preserve">, Département du Haut-Nyong Région de l’Est  lot </w:t>
      </w:r>
      <w:r w:rsidR="005A3000">
        <w:rPr>
          <w:rFonts w:ascii="Tahoma" w:eastAsia="Times New Roman" w:hAnsi="Tahoma" w:cs="Tahoma"/>
          <w:bCs/>
          <w:color w:val="000000" w:themeColor="text1"/>
          <w:lang w:eastAsia="en-US"/>
        </w:rPr>
        <w:t>unique</w:t>
      </w:r>
      <w:r w:rsidR="00F56471" w:rsidRPr="00B00163">
        <w:rPr>
          <w:rFonts w:ascii="Tahoma" w:eastAsia="Times New Roman" w:hAnsi="Tahoma" w:cs="Tahoma"/>
          <w:bCs/>
          <w:color w:val="000000" w:themeColor="text1"/>
          <w:lang w:eastAsia="en-US"/>
        </w:rPr>
        <w:t>.</w:t>
      </w:r>
      <w:r w:rsidR="00F56471" w:rsidRPr="00B00163">
        <w:rPr>
          <w:rFonts w:ascii="Tahoma" w:hAnsi="Tahoma" w:cs="Tahoma"/>
          <w:color w:val="000000" w:themeColor="text1"/>
        </w:rPr>
        <w:t xml:space="preserve">  </w:t>
      </w:r>
    </w:p>
    <w:p w14:paraId="624ECEC7" w14:textId="77777777" w:rsidR="003564FC" w:rsidRPr="008C0FAD" w:rsidRDefault="00D5422E" w:rsidP="00AF5BCA">
      <w:pPr>
        <w:rPr>
          <w:rFonts w:ascii="Tahoma" w:hAnsi="Tahoma" w:cs="Tahoma"/>
        </w:rPr>
      </w:pPr>
      <w:r w:rsidRPr="008C0FAD">
        <w:rPr>
          <w:rFonts w:ascii="Tahoma" w:hAnsi="Tahoma" w:cs="Tahoma"/>
        </w:rPr>
        <w:t xml:space="preserve"> </w:t>
      </w:r>
      <w:r w:rsidR="00AF5BCA" w:rsidRPr="008C0FAD">
        <w:rPr>
          <w:rFonts w:ascii="Tahoma" w:hAnsi="Tahoma" w:cs="Tahoma"/>
        </w:rPr>
        <w:t>De</w:t>
      </w:r>
      <w:r w:rsidRPr="008C0FAD">
        <w:rPr>
          <w:rFonts w:ascii="Tahoma" w:hAnsi="Tahoma" w:cs="Tahoma"/>
        </w:rPr>
        <w:t xml:space="preserve"> la somme totale maximum correspondant à l’avance de [vingt (20) %] du montant T</w:t>
      </w:r>
      <w:r w:rsidR="00AF5BCA">
        <w:rPr>
          <w:rFonts w:ascii="Tahoma" w:hAnsi="Tahoma" w:cs="Tahoma"/>
        </w:rPr>
        <w:t xml:space="preserve">outes Taxes Comprises du marché </w:t>
      </w:r>
      <w:r w:rsidRPr="008C0FAD">
        <w:rPr>
          <w:rFonts w:ascii="Tahoma" w:hAnsi="Tahoma" w:cs="Tahoma"/>
        </w:rPr>
        <w:t>n° …………...............................</w:t>
      </w:r>
      <w:r w:rsidR="00AF5BCA">
        <w:rPr>
          <w:rFonts w:ascii="Tahoma" w:hAnsi="Tahoma" w:cs="Tahoma"/>
        </w:rPr>
        <w:t>.........................…….</w:t>
      </w:r>
      <w:r w:rsidRPr="008C0FAD">
        <w:rPr>
          <w:rFonts w:ascii="Tahoma" w:hAnsi="Tahoma" w:cs="Tahoma"/>
        </w:rPr>
        <w:t>payable dès la notification de l’ordre de service correspondant, soit :………….......</w:t>
      </w:r>
      <w:r w:rsidR="00AF5BCA">
        <w:rPr>
          <w:rFonts w:ascii="Tahoma" w:hAnsi="Tahoma" w:cs="Tahoma"/>
        </w:rPr>
        <w:t>......................…………</w:t>
      </w:r>
      <w:r w:rsidRPr="008C0FAD">
        <w:rPr>
          <w:rFonts w:ascii="Tahoma" w:hAnsi="Tahoma" w:cs="Tahoma"/>
        </w:rPr>
        <w:t xml:space="preserve">francs CFA </w:t>
      </w:r>
    </w:p>
    <w:p w14:paraId="045F8369" w14:textId="77777777" w:rsidR="003564FC" w:rsidRPr="00AF5BCA" w:rsidRDefault="00D5422E">
      <w:pPr>
        <w:spacing w:after="6" w:line="240" w:lineRule="auto"/>
        <w:ind w:left="0" w:firstLine="0"/>
        <w:jc w:val="left"/>
        <w:rPr>
          <w:rFonts w:ascii="Tahoma" w:hAnsi="Tahoma" w:cs="Tahoma"/>
          <w:sz w:val="16"/>
          <w:szCs w:val="16"/>
        </w:rPr>
      </w:pPr>
      <w:r w:rsidRPr="008C0FAD">
        <w:rPr>
          <w:rFonts w:ascii="Tahoma" w:hAnsi="Tahoma" w:cs="Tahoma"/>
        </w:rPr>
        <w:t xml:space="preserve"> </w:t>
      </w:r>
    </w:p>
    <w:p w14:paraId="5F4101D3" w14:textId="77777777" w:rsidR="003564FC" w:rsidRPr="008C0FAD" w:rsidRDefault="00D5422E" w:rsidP="00AF5BCA">
      <w:pPr>
        <w:spacing w:after="156" w:line="354" w:lineRule="auto"/>
        <w:ind w:left="118" w:right="107"/>
        <w:rPr>
          <w:rFonts w:ascii="Tahoma" w:hAnsi="Tahoma" w:cs="Tahoma"/>
        </w:rPr>
      </w:pPr>
      <w:r w:rsidRPr="008C0FAD">
        <w:rPr>
          <w:rFonts w:ascii="Tahoma" w:hAnsi="Tahoma" w:cs="Tahoma"/>
        </w:rPr>
        <w:t>La présente garantie entrera en vigueur et prendra effet dès réception des par</w:t>
      </w:r>
      <w:r w:rsidR="00AF5BCA">
        <w:rPr>
          <w:rFonts w:ascii="Tahoma" w:hAnsi="Tahoma" w:cs="Tahoma"/>
        </w:rPr>
        <w:t>ts respectives de cette avance sur les comptes de</w:t>
      </w:r>
      <w:r w:rsidRPr="008C0FAD">
        <w:rPr>
          <w:rFonts w:ascii="Tahoma" w:hAnsi="Tahoma" w:cs="Tahoma"/>
        </w:rPr>
        <w:t>…………..........................</w:t>
      </w:r>
      <w:r w:rsidR="00AF5BCA">
        <w:rPr>
          <w:rFonts w:ascii="Tahoma" w:hAnsi="Tahoma" w:cs="Tahoma"/>
        </w:rPr>
        <w:t>...........……..</w:t>
      </w:r>
      <w:r w:rsidR="00AF5BCA">
        <w:rPr>
          <w:rFonts w:ascii="Tahoma" w:hAnsi="Tahoma" w:cs="Tahoma"/>
          <w:i/>
        </w:rPr>
        <w:t xml:space="preserve">[le  titulaire] </w:t>
      </w:r>
      <w:r w:rsidRPr="008C0FAD">
        <w:rPr>
          <w:rFonts w:ascii="Tahoma" w:hAnsi="Tahoma" w:cs="Tahoma"/>
        </w:rPr>
        <w:t>ouverts  auprès  de  la  banque……….................……..…………..........…sous l</w:t>
      </w:r>
      <w:r w:rsidR="00AF5BCA">
        <w:rPr>
          <w:rFonts w:ascii="Tahoma" w:hAnsi="Tahoma" w:cs="Tahoma"/>
        </w:rPr>
        <w:t>e n°…………………………………………………</w:t>
      </w:r>
    </w:p>
    <w:p w14:paraId="5BEFDBB6" w14:textId="77777777" w:rsidR="003564FC" w:rsidRPr="008C0FAD" w:rsidRDefault="00D5422E" w:rsidP="00AF5BCA">
      <w:pPr>
        <w:spacing w:after="154" w:line="352" w:lineRule="auto"/>
        <w:ind w:left="118"/>
        <w:rPr>
          <w:rFonts w:ascii="Tahoma" w:hAnsi="Tahoma" w:cs="Tahoma"/>
        </w:rPr>
      </w:pPr>
      <w:r w:rsidRPr="008C0FAD">
        <w:rPr>
          <w:rFonts w:ascii="Tahoma" w:hAnsi="Tahoma" w:cs="Tahoma"/>
        </w:rPr>
        <w:t xml:space="preserve">Elle restera en vigueur jusqu’au remboursement de l’avance conformément à la procédure fixée par le CCAP. Toutefois, le montant de la caution sera réduit proportionnellement au remboursement de l’avance au fur et à mesure de son remboursement. </w:t>
      </w:r>
    </w:p>
    <w:p w14:paraId="1BCCA9B7" w14:textId="77777777" w:rsidR="003564FC" w:rsidRPr="008C0FAD" w:rsidRDefault="00D5422E">
      <w:pPr>
        <w:spacing w:after="162"/>
        <w:ind w:left="118"/>
        <w:rPr>
          <w:rFonts w:ascii="Tahoma" w:hAnsi="Tahoma" w:cs="Tahoma"/>
        </w:rPr>
      </w:pPr>
      <w:r w:rsidRPr="008C0FAD">
        <w:rPr>
          <w:rFonts w:ascii="Tahoma" w:hAnsi="Tahoma" w:cs="Tahoma"/>
        </w:rPr>
        <w:t xml:space="preserve">La loi et la juridiction applicables à la garantie sont celles de la République du Cameroun. </w:t>
      </w:r>
    </w:p>
    <w:p w14:paraId="159787BB" w14:textId="77777777" w:rsidR="003564FC" w:rsidRPr="008C0FAD" w:rsidRDefault="00D5422E" w:rsidP="00AF5BCA">
      <w:pPr>
        <w:spacing w:after="121" w:line="240" w:lineRule="auto"/>
        <w:ind w:left="0" w:firstLine="0"/>
        <w:jc w:val="left"/>
        <w:rPr>
          <w:rFonts w:ascii="Tahoma" w:hAnsi="Tahoma" w:cs="Tahoma"/>
        </w:rPr>
      </w:pPr>
      <w:r w:rsidRPr="008C0FAD">
        <w:rPr>
          <w:rFonts w:ascii="Tahoma" w:hAnsi="Tahoma" w:cs="Tahoma"/>
        </w:rPr>
        <w:t xml:space="preserve"> </w:t>
      </w:r>
    </w:p>
    <w:p w14:paraId="713ED7E3" w14:textId="77777777" w:rsidR="003564FC" w:rsidRPr="008C0FAD" w:rsidRDefault="00D5422E">
      <w:pPr>
        <w:spacing w:after="32" w:line="241" w:lineRule="auto"/>
        <w:ind w:left="6455" w:right="555"/>
        <w:jc w:val="left"/>
        <w:rPr>
          <w:rFonts w:ascii="Tahoma" w:hAnsi="Tahoma" w:cs="Tahoma"/>
        </w:rPr>
      </w:pPr>
      <w:r w:rsidRPr="008C0FAD">
        <w:rPr>
          <w:rFonts w:ascii="Tahoma" w:hAnsi="Tahoma" w:cs="Tahoma"/>
          <w:i/>
        </w:rPr>
        <w:t>Signé et authentifié par la banque</w:t>
      </w:r>
      <w:r w:rsidRPr="008C0FAD">
        <w:rPr>
          <w:rFonts w:ascii="Tahoma" w:hAnsi="Tahoma" w:cs="Tahoma"/>
        </w:rPr>
        <w:t xml:space="preserve"> </w:t>
      </w:r>
      <w:r w:rsidRPr="008C0FAD">
        <w:rPr>
          <w:rFonts w:ascii="Tahoma" w:hAnsi="Tahoma" w:cs="Tahoma"/>
          <w:i/>
        </w:rPr>
        <w:t>à …………….., le</w:t>
      </w:r>
      <w:r w:rsidRPr="008C0FAD">
        <w:rPr>
          <w:rFonts w:ascii="Tahoma" w:hAnsi="Tahoma" w:cs="Tahoma"/>
        </w:rPr>
        <w:t xml:space="preserve"> </w:t>
      </w:r>
    </w:p>
    <w:p w14:paraId="12ED2032" w14:textId="77777777" w:rsidR="003564FC" w:rsidRPr="008C0FAD" w:rsidRDefault="00D5422E">
      <w:pPr>
        <w:spacing w:after="0" w:line="240" w:lineRule="auto"/>
        <w:ind w:left="0" w:firstLine="0"/>
        <w:jc w:val="left"/>
        <w:rPr>
          <w:rFonts w:ascii="Tahoma" w:hAnsi="Tahoma" w:cs="Tahoma"/>
        </w:rPr>
      </w:pPr>
      <w:r w:rsidRPr="008C0FAD">
        <w:rPr>
          <w:rFonts w:ascii="Tahoma" w:hAnsi="Tahoma" w:cs="Tahoma"/>
        </w:rPr>
        <w:t xml:space="preserve"> </w:t>
      </w:r>
    </w:p>
    <w:p w14:paraId="2DF8D40A" w14:textId="77777777" w:rsidR="003564FC" w:rsidRPr="008C0FAD" w:rsidRDefault="00D5422E">
      <w:pPr>
        <w:spacing w:after="15" w:line="240" w:lineRule="auto"/>
        <w:ind w:left="0" w:firstLine="0"/>
        <w:jc w:val="left"/>
        <w:rPr>
          <w:rFonts w:ascii="Tahoma" w:hAnsi="Tahoma" w:cs="Tahoma"/>
        </w:rPr>
      </w:pPr>
      <w:r w:rsidRPr="008C0FAD">
        <w:rPr>
          <w:rFonts w:ascii="Tahoma" w:hAnsi="Tahoma" w:cs="Tahoma"/>
        </w:rPr>
        <w:t xml:space="preserve"> </w:t>
      </w:r>
    </w:p>
    <w:p w14:paraId="3DEB4E1D" w14:textId="77777777" w:rsidR="003564FC" w:rsidRPr="008C0FAD" w:rsidRDefault="00D5422E">
      <w:pPr>
        <w:spacing w:after="32" w:line="241" w:lineRule="auto"/>
        <w:ind w:left="6455" w:right="-15"/>
        <w:jc w:val="left"/>
        <w:rPr>
          <w:rFonts w:ascii="Tahoma" w:hAnsi="Tahoma" w:cs="Tahoma"/>
        </w:rPr>
      </w:pPr>
      <w:r w:rsidRPr="008C0FAD">
        <w:rPr>
          <w:rFonts w:ascii="Tahoma" w:hAnsi="Tahoma" w:cs="Tahoma"/>
          <w:i/>
        </w:rPr>
        <w:t>[signature de la banque]</w:t>
      </w:r>
      <w:r w:rsidRPr="008C0FAD">
        <w:rPr>
          <w:rFonts w:ascii="Tahoma" w:hAnsi="Tahoma" w:cs="Tahoma"/>
        </w:rPr>
        <w:t xml:space="preserve"> </w:t>
      </w:r>
    </w:p>
    <w:p w14:paraId="07207725" w14:textId="77777777" w:rsidR="003564FC" w:rsidRPr="008C0FAD" w:rsidRDefault="00D5422E">
      <w:pPr>
        <w:spacing w:after="40" w:line="240" w:lineRule="auto"/>
        <w:ind w:left="0" w:firstLine="0"/>
        <w:jc w:val="center"/>
        <w:rPr>
          <w:rFonts w:ascii="Tahoma" w:hAnsi="Tahoma" w:cs="Tahoma"/>
        </w:rPr>
      </w:pPr>
      <w:r w:rsidRPr="008C0FAD">
        <w:rPr>
          <w:rFonts w:ascii="Tahoma" w:hAnsi="Tahoma" w:cs="Tahoma"/>
          <w:b/>
        </w:rPr>
        <w:t xml:space="preserve"> </w:t>
      </w:r>
    </w:p>
    <w:p w14:paraId="03877A4C" w14:textId="77777777" w:rsidR="003564FC" w:rsidRPr="008C0FAD" w:rsidRDefault="00D5422E">
      <w:pPr>
        <w:spacing w:after="42" w:line="240" w:lineRule="auto"/>
        <w:ind w:left="0" w:firstLine="0"/>
        <w:jc w:val="center"/>
        <w:rPr>
          <w:rFonts w:ascii="Tahoma" w:hAnsi="Tahoma" w:cs="Tahoma"/>
        </w:rPr>
      </w:pPr>
      <w:r w:rsidRPr="008C0FAD">
        <w:rPr>
          <w:rFonts w:ascii="Tahoma" w:hAnsi="Tahoma" w:cs="Tahoma"/>
          <w:b/>
        </w:rPr>
        <w:t xml:space="preserve"> </w:t>
      </w:r>
    </w:p>
    <w:p w14:paraId="7F6B5D65" w14:textId="77777777" w:rsidR="003564FC" w:rsidRDefault="00D5422E">
      <w:pPr>
        <w:spacing w:after="40" w:line="240" w:lineRule="auto"/>
        <w:ind w:left="0" w:firstLine="0"/>
        <w:jc w:val="center"/>
        <w:rPr>
          <w:rFonts w:ascii="Tahoma" w:hAnsi="Tahoma" w:cs="Tahoma"/>
          <w:b/>
        </w:rPr>
      </w:pPr>
      <w:r w:rsidRPr="008C0FAD">
        <w:rPr>
          <w:rFonts w:ascii="Tahoma" w:hAnsi="Tahoma" w:cs="Tahoma"/>
          <w:b/>
        </w:rPr>
        <w:t xml:space="preserve"> </w:t>
      </w:r>
    </w:p>
    <w:p w14:paraId="54EAD6D7" w14:textId="77777777" w:rsidR="00AF5BCA" w:rsidRDefault="00AF5BCA">
      <w:pPr>
        <w:spacing w:after="40" w:line="240" w:lineRule="auto"/>
        <w:ind w:left="0" w:firstLine="0"/>
        <w:jc w:val="center"/>
        <w:rPr>
          <w:rFonts w:ascii="Tahoma" w:hAnsi="Tahoma" w:cs="Tahoma"/>
          <w:b/>
        </w:rPr>
      </w:pPr>
    </w:p>
    <w:p w14:paraId="5040C65A" w14:textId="77777777" w:rsidR="00AF5BCA" w:rsidRDefault="00AF5BCA">
      <w:pPr>
        <w:spacing w:after="40" w:line="240" w:lineRule="auto"/>
        <w:ind w:left="0" w:firstLine="0"/>
        <w:jc w:val="center"/>
        <w:rPr>
          <w:rFonts w:ascii="Tahoma" w:hAnsi="Tahoma" w:cs="Tahoma"/>
          <w:b/>
        </w:rPr>
      </w:pPr>
    </w:p>
    <w:p w14:paraId="60065923" w14:textId="77777777" w:rsidR="00AF5BCA" w:rsidRDefault="00AF5BCA">
      <w:pPr>
        <w:spacing w:after="40" w:line="240" w:lineRule="auto"/>
        <w:ind w:left="0" w:firstLine="0"/>
        <w:jc w:val="center"/>
        <w:rPr>
          <w:rFonts w:ascii="Tahoma" w:hAnsi="Tahoma" w:cs="Tahoma"/>
          <w:b/>
        </w:rPr>
      </w:pPr>
    </w:p>
    <w:p w14:paraId="6E9689E0" w14:textId="77777777" w:rsidR="00AF5BCA" w:rsidRDefault="00AF5BCA">
      <w:pPr>
        <w:spacing w:after="40" w:line="240" w:lineRule="auto"/>
        <w:ind w:left="0" w:firstLine="0"/>
        <w:jc w:val="center"/>
        <w:rPr>
          <w:rFonts w:ascii="Tahoma" w:hAnsi="Tahoma" w:cs="Tahoma"/>
          <w:b/>
        </w:rPr>
      </w:pPr>
    </w:p>
    <w:p w14:paraId="20344160" w14:textId="77777777" w:rsidR="00AF5BCA" w:rsidRDefault="00AF5BCA">
      <w:pPr>
        <w:spacing w:after="40" w:line="240" w:lineRule="auto"/>
        <w:ind w:left="0" w:firstLine="0"/>
        <w:jc w:val="center"/>
        <w:rPr>
          <w:rFonts w:ascii="Tahoma" w:hAnsi="Tahoma" w:cs="Tahoma"/>
          <w:b/>
        </w:rPr>
      </w:pPr>
    </w:p>
    <w:p w14:paraId="0FBCC20A" w14:textId="77777777" w:rsidR="00AF5BCA" w:rsidRDefault="00AF5BCA">
      <w:pPr>
        <w:spacing w:after="40" w:line="240" w:lineRule="auto"/>
        <w:ind w:left="0" w:firstLine="0"/>
        <w:jc w:val="center"/>
        <w:rPr>
          <w:rFonts w:ascii="Tahoma" w:hAnsi="Tahoma" w:cs="Tahoma"/>
          <w:b/>
        </w:rPr>
      </w:pPr>
    </w:p>
    <w:p w14:paraId="576CBC05" w14:textId="77777777" w:rsidR="00AF5BCA" w:rsidRPr="008C0FAD" w:rsidRDefault="00AF5BCA">
      <w:pPr>
        <w:spacing w:after="40" w:line="240" w:lineRule="auto"/>
        <w:ind w:left="0" w:firstLine="0"/>
        <w:jc w:val="center"/>
        <w:rPr>
          <w:rFonts w:ascii="Tahoma" w:hAnsi="Tahoma" w:cs="Tahoma"/>
        </w:rPr>
      </w:pPr>
    </w:p>
    <w:p w14:paraId="0175E31D" w14:textId="77777777" w:rsidR="003564FC" w:rsidRPr="008C0FAD" w:rsidRDefault="003564FC">
      <w:pPr>
        <w:spacing w:after="40" w:line="240" w:lineRule="auto"/>
        <w:ind w:left="0" w:firstLine="0"/>
        <w:jc w:val="center"/>
        <w:rPr>
          <w:rFonts w:ascii="Tahoma" w:hAnsi="Tahoma" w:cs="Tahoma"/>
        </w:rPr>
      </w:pPr>
    </w:p>
    <w:p w14:paraId="2296741A" w14:textId="77777777" w:rsidR="003564FC" w:rsidRPr="008C0FAD" w:rsidRDefault="00AF5BCA">
      <w:pPr>
        <w:pStyle w:val="Titre3"/>
        <w:rPr>
          <w:rFonts w:ascii="Tahoma" w:hAnsi="Tahoma" w:cs="Tahoma"/>
        </w:rPr>
      </w:pPr>
      <w:r w:rsidRPr="00B00163">
        <w:rPr>
          <w:rFonts w:ascii="Tahoma" w:hAnsi="Tahoma" w:cs="Tahoma"/>
          <w:u w:val="single" w:color="000000"/>
        </w:rPr>
        <w:t>FORMULAIRE</w:t>
      </w:r>
      <w:r>
        <w:rPr>
          <w:rFonts w:ascii="Tahoma" w:hAnsi="Tahoma" w:cs="Tahoma"/>
        </w:rPr>
        <w:t xml:space="preserve"> n°</w:t>
      </w:r>
      <w:r w:rsidR="00B000ED" w:rsidRPr="008C0FAD">
        <w:rPr>
          <w:rFonts w:ascii="Tahoma" w:hAnsi="Tahoma" w:cs="Tahoma"/>
        </w:rPr>
        <w:t>5</w:t>
      </w:r>
      <w:r w:rsidR="00D5422E" w:rsidRPr="008C0FAD">
        <w:rPr>
          <w:rFonts w:ascii="Tahoma" w:hAnsi="Tahoma" w:cs="Tahoma"/>
        </w:rPr>
        <w:t xml:space="preserve"> : MODELE DE CAUTION DE RETENUE DE GARANTIE</w:t>
      </w:r>
      <w:r w:rsidR="00D5422E" w:rsidRPr="008C0FAD">
        <w:rPr>
          <w:rFonts w:ascii="Tahoma" w:hAnsi="Tahoma" w:cs="Tahoma"/>
          <w:b w:val="0"/>
        </w:rPr>
        <w:t xml:space="preserve"> </w:t>
      </w:r>
    </w:p>
    <w:p w14:paraId="00F0D581"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323B5C7D" w14:textId="77777777" w:rsidR="003564FC" w:rsidRPr="008C0FAD" w:rsidRDefault="00D5422E">
      <w:pPr>
        <w:rPr>
          <w:rFonts w:ascii="Tahoma" w:hAnsi="Tahoma" w:cs="Tahoma"/>
        </w:rPr>
      </w:pPr>
      <w:r w:rsidRPr="008C0FAD">
        <w:rPr>
          <w:rFonts w:ascii="Tahoma" w:hAnsi="Tahoma" w:cs="Tahoma"/>
        </w:rPr>
        <w:t xml:space="preserve">  </w:t>
      </w:r>
      <w:r w:rsidR="00AF5BCA">
        <w:rPr>
          <w:rFonts w:ascii="Tahoma" w:hAnsi="Tahoma" w:cs="Tahoma"/>
        </w:rPr>
        <w:t xml:space="preserve">Banque : </w:t>
      </w:r>
      <w:r w:rsidRPr="008C0FAD">
        <w:rPr>
          <w:rFonts w:ascii="Tahoma" w:hAnsi="Tahoma" w:cs="Tahoma"/>
        </w:rPr>
        <w:t>………….....</w:t>
      </w:r>
      <w:r w:rsidR="00AF5BCA">
        <w:rPr>
          <w:rFonts w:ascii="Tahoma" w:hAnsi="Tahoma" w:cs="Tahoma"/>
        </w:rPr>
        <w:t xml:space="preserve">......................……Référence de la Caution : </w:t>
      </w:r>
      <w:r w:rsidRPr="008C0FAD">
        <w:rPr>
          <w:rFonts w:ascii="Tahoma" w:hAnsi="Tahoma" w:cs="Tahoma"/>
        </w:rPr>
        <w:t>N° …………...</w:t>
      </w:r>
      <w:r w:rsidR="00AF5BCA">
        <w:rPr>
          <w:rFonts w:ascii="Tahoma" w:hAnsi="Tahoma" w:cs="Tahoma"/>
        </w:rPr>
        <w:t>......</w:t>
      </w:r>
      <w:r w:rsidRPr="008C0FAD">
        <w:rPr>
          <w:rFonts w:ascii="Tahoma" w:hAnsi="Tahoma" w:cs="Tahoma"/>
        </w:rPr>
        <w:t>.</w:t>
      </w:r>
      <w:r w:rsidR="00AF5BCA">
        <w:rPr>
          <w:rFonts w:ascii="Tahoma" w:hAnsi="Tahoma" w:cs="Tahoma"/>
        </w:rPr>
        <w:t>.......................</w:t>
      </w:r>
    </w:p>
    <w:p w14:paraId="2A580676" w14:textId="77777777" w:rsidR="003564FC" w:rsidRPr="008C0FAD" w:rsidRDefault="00D5422E">
      <w:pPr>
        <w:spacing w:after="32" w:line="241" w:lineRule="auto"/>
        <w:ind w:left="130" w:right="-15"/>
        <w:jc w:val="left"/>
        <w:rPr>
          <w:rFonts w:ascii="Tahoma" w:hAnsi="Tahoma" w:cs="Tahoma"/>
        </w:rPr>
      </w:pPr>
      <w:r w:rsidRPr="008C0FAD">
        <w:rPr>
          <w:rFonts w:ascii="Tahoma" w:hAnsi="Tahoma" w:cs="Tahoma"/>
        </w:rPr>
        <w:t xml:space="preserve">Adressée </w:t>
      </w:r>
      <w:r w:rsidRPr="008C0FAD">
        <w:rPr>
          <w:rFonts w:ascii="Tahoma" w:hAnsi="Tahoma" w:cs="Tahoma"/>
          <w:i/>
        </w:rPr>
        <w:t>[indiquer le Maît</w:t>
      </w:r>
      <w:r w:rsidR="00DB075A" w:rsidRPr="008C0FAD">
        <w:rPr>
          <w:rFonts w:ascii="Tahoma" w:hAnsi="Tahoma" w:cs="Tahoma"/>
          <w:i/>
        </w:rPr>
        <w:t>re d’Ouvrage</w:t>
      </w:r>
      <w:r w:rsidRPr="008C0FAD">
        <w:rPr>
          <w:rFonts w:ascii="Tahoma" w:hAnsi="Tahoma" w:cs="Tahoma"/>
          <w:i/>
        </w:rPr>
        <w:t>] [Adresse du Maît</w:t>
      </w:r>
      <w:r w:rsidR="00DB075A" w:rsidRPr="008C0FAD">
        <w:rPr>
          <w:rFonts w:ascii="Tahoma" w:hAnsi="Tahoma" w:cs="Tahoma"/>
          <w:i/>
        </w:rPr>
        <w:t>re d’Ouvrage</w:t>
      </w:r>
      <w:r w:rsidRPr="008C0FAD">
        <w:rPr>
          <w:rFonts w:ascii="Tahoma" w:hAnsi="Tahoma" w:cs="Tahoma"/>
          <w:i/>
        </w:rPr>
        <w:t>]</w:t>
      </w:r>
      <w:r w:rsidRPr="008C0FAD">
        <w:rPr>
          <w:rFonts w:ascii="Tahoma" w:hAnsi="Tahoma" w:cs="Tahoma"/>
        </w:rPr>
        <w:t xml:space="preserve"> </w:t>
      </w:r>
    </w:p>
    <w:p w14:paraId="0DFC9870" w14:textId="77777777" w:rsidR="003564FC" w:rsidRPr="00AF5BCA" w:rsidRDefault="00D5422E">
      <w:pPr>
        <w:spacing w:after="20" w:line="240" w:lineRule="auto"/>
        <w:ind w:left="0" w:firstLine="0"/>
        <w:jc w:val="left"/>
        <w:rPr>
          <w:rFonts w:ascii="Tahoma" w:hAnsi="Tahoma" w:cs="Tahoma"/>
          <w:sz w:val="16"/>
          <w:szCs w:val="16"/>
        </w:rPr>
      </w:pPr>
      <w:r w:rsidRPr="008C0FAD">
        <w:rPr>
          <w:rFonts w:ascii="Tahoma" w:hAnsi="Tahoma" w:cs="Tahoma"/>
        </w:rPr>
        <w:t xml:space="preserve"> </w:t>
      </w:r>
    </w:p>
    <w:p w14:paraId="2E70C3AD" w14:textId="77777777" w:rsidR="003564FC" w:rsidRPr="008C0FAD" w:rsidRDefault="00AF5BCA">
      <w:pPr>
        <w:ind w:left="157"/>
        <w:rPr>
          <w:rFonts w:ascii="Tahoma" w:hAnsi="Tahoma" w:cs="Tahoma"/>
        </w:rPr>
      </w:pPr>
      <w:r w:rsidRPr="008C0FAD">
        <w:rPr>
          <w:rFonts w:ascii="Tahoma" w:hAnsi="Tahoma" w:cs="Tahoma"/>
        </w:rPr>
        <w:t>Ci</w:t>
      </w:r>
      <w:r w:rsidR="00D5422E" w:rsidRPr="008C0FAD">
        <w:rPr>
          <w:rFonts w:ascii="Tahoma" w:hAnsi="Tahoma" w:cs="Tahoma"/>
        </w:rPr>
        <w:t>-dessous désigné « le Maîtr</w:t>
      </w:r>
      <w:r w:rsidR="00DB075A" w:rsidRPr="008C0FAD">
        <w:rPr>
          <w:rFonts w:ascii="Tahoma" w:hAnsi="Tahoma" w:cs="Tahoma"/>
        </w:rPr>
        <w:t xml:space="preserve">e </w:t>
      </w:r>
      <w:r w:rsidRPr="008C0FAD">
        <w:rPr>
          <w:rFonts w:ascii="Tahoma" w:hAnsi="Tahoma" w:cs="Tahoma"/>
        </w:rPr>
        <w:t>d’Ouvrage »</w:t>
      </w:r>
      <w:r w:rsidR="00D5422E" w:rsidRPr="008C0FAD">
        <w:rPr>
          <w:rFonts w:ascii="Tahoma" w:hAnsi="Tahoma" w:cs="Tahoma"/>
        </w:rPr>
        <w:t xml:space="preserve"> </w:t>
      </w:r>
    </w:p>
    <w:p w14:paraId="370F8629" w14:textId="77777777" w:rsidR="003564FC" w:rsidRPr="00AF5BCA" w:rsidRDefault="00D5422E">
      <w:pPr>
        <w:spacing w:after="20" w:line="240" w:lineRule="auto"/>
        <w:ind w:left="0" w:firstLine="0"/>
        <w:jc w:val="left"/>
        <w:rPr>
          <w:rFonts w:ascii="Tahoma" w:hAnsi="Tahoma" w:cs="Tahoma"/>
          <w:sz w:val="16"/>
          <w:szCs w:val="16"/>
        </w:rPr>
      </w:pPr>
      <w:r w:rsidRPr="008C0FAD">
        <w:rPr>
          <w:rFonts w:ascii="Tahoma" w:hAnsi="Tahoma" w:cs="Tahoma"/>
        </w:rPr>
        <w:t xml:space="preserve"> </w:t>
      </w:r>
    </w:p>
    <w:p w14:paraId="699AA337" w14:textId="77777777" w:rsidR="003564FC" w:rsidRPr="008C0FAD" w:rsidRDefault="00AF5BCA">
      <w:pPr>
        <w:spacing w:after="165"/>
        <w:ind w:left="157"/>
        <w:rPr>
          <w:rFonts w:ascii="Tahoma" w:hAnsi="Tahoma" w:cs="Tahoma"/>
        </w:rPr>
      </w:pPr>
      <w:r w:rsidRPr="008C0FAD">
        <w:rPr>
          <w:rFonts w:ascii="Tahoma" w:hAnsi="Tahoma" w:cs="Tahoma"/>
        </w:rPr>
        <w:t>Attendu que</w:t>
      </w:r>
      <w:r w:rsidR="00D5422E" w:rsidRPr="008C0FAD">
        <w:rPr>
          <w:rFonts w:ascii="Tahoma" w:hAnsi="Tahoma" w:cs="Tahoma"/>
        </w:rPr>
        <w:t>...................................................</w:t>
      </w:r>
      <w:r>
        <w:rPr>
          <w:rFonts w:ascii="Tahoma" w:hAnsi="Tahoma" w:cs="Tahoma"/>
        </w:rPr>
        <w:t>..........................</w:t>
      </w:r>
      <w:r>
        <w:rPr>
          <w:rFonts w:ascii="Tahoma" w:hAnsi="Tahoma" w:cs="Tahoma"/>
          <w:i/>
        </w:rPr>
        <w:t xml:space="preserve">[nom et adresse de </w:t>
      </w:r>
      <w:r w:rsidR="00D5422E" w:rsidRPr="008C0FAD">
        <w:rPr>
          <w:rFonts w:ascii="Tahoma" w:hAnsi="Tahoma" w:cs="Tahoma"/>
          <w:i/>
        </w:rPr>
        <w:t>l’entreprise]</w:t>
      </w:r>
      <w:r w:rsidR="00D5422E" w:rsidRPr="008C0FAD">
        <w:rPr>
          <w:rFonts w:ascii="Tahoma" w:hAnsi="Tahoma" w:cs="Tahoma"/>
        </w:rPr>
        <w:t xml:space="preserve"> </w:t>
      </w:r>
    </w:p>
    <w:p w14:paraId="6C746A64" w14:textId="77777777" w:rsidR="00610D5C" w:rsidRPr="008C0FAD" w:rsidRDefault="00AF5BCA" w:rsidP="00610D5C">
      <w:pPr>
        <w:rPr>
          <w:rFonts w:ascii="Tahoma" w:hAnsi="Tahoma" w:cs="Tahoma"/>
          <w:color w:val="00B0F0"/>
        </w:rPr>
      </w:pPr>
      <w:r w:rsidRPr="008C0FAD">
        <w:rPr>
          <w:rFonts w:ascii="Tahoma" w:hAnsi="Tahoma" w:cs="Tahoma"/>
        </w:rPr>
        <w:t>Ci</w:t>
      </w:r>
      <w:r w:rsidR="00D5422E" w:rsidRPr="008C0FAD">
        <w:rPr>
          <w:rFonts w:ascii="Tahoma" w:hAnsi="Tahoma" w:cs="Tahoma"/>
        </w:rPr>
        <w:t>-dessous désigné « le Cocontractant », s’est engagé, en exécution d</w:t>
      </w:r>
      <w:r w:rsidR="00DB075A" w:rsidRPr="008C0FAD">
        <w:rPr>
          <w:rFonts w:ascii="Tahoma" w:hAnsi="Tahoma" w:cs="Tahoma"/>
        </w:rPr>
        <w:t>e la lettre commande</w:t>
      </w:r>
      <w:r w:rsidR="00D5422E" w:rsidRPr="008C0FAD">
        <w:rPr>
          <w:rFonts w:ascii="Tahoma" w:hAnsi="Tahoma" w:cs="Tahoma"/>
        </w:rPr>
        <w:t xml:space="preserve">, à réaliser </w:t>
      </w:r>
      <w:r w:rsidR="00F23B86">
        <w:rPr>
          <w:rFonts w:ascii="Tahoma" w:hAnsi="Tahoma" w:cs="Tahoma"/>
        </w:rPr>
        <w:t xml:space="preserve">l’exécution   des travaux </w:t>
      </w:r>
      <w:r w:rsidR="00F23B86" w:rsidRPr="00AB6745">
        <w:rPr>
          <w:rFonts w:ascii="Tahoma" w:eastAsia="Times New Roman" w:hAnsi="Tahoma" w:cs="Tahoma"/>
          <w:bCs/>
          <w:color w:val="000000" w:themeColor="text1"/>
          <w:lang w:eastAsia="en-US"/>
        </w:rPr>
        <w:t>d’</w:t>
      </w:r>
      <w:r w:rsidR="00F23B86" w:rsidRPr="00AB6745">
        <w:rPr>
          <w:rFonts w:ascii="Tahoma" w:hAnsi="Tahoma" w:cs="Tahoma"/>
          <w:color w:val="000000" w:themeColor="text1"/>
        </w:rPr>
        <w:t>ex</w:t>
      </w:r>
      <w:r w:rsidR="00F23B86">
        <w:rPr>
          <w:rFonts w:ascii="Tahoma" w:hAnsi="Tahoma" w:cs="Tahoma"/>
          <w:color w:val="000000" w:themeColor="text1"/>
        </w:rPr>
        <w:t>tension du réseau électrique MT</w:t>
      </w:r>
      <w:r w:rsidR="00F23B86" w:rsidRPr="00AB6745">
        <w:rPr>
          <w:rFonts w:ascii="Tahoma" w:hAnsi="Tahoma" w:cs="Tahoma"/>
          <w:color w:val="000000" w:themeColor="text1"/>
        </w:rPr>
        <w:t>/BT</w:t>
      </w:r>
      <w:r w:rsidR="00F23B86" w:rsidRPr="00AB6745">
        <w:rPr>
          <w:rFonts w:ascii="Tahoma" w:eastAsia="Times New Roman" w:hAnsi="Tahoma" w:cs="Tahoma"/>
          <w:bCs/>
          <w:color w:val="000000" w:themeColor="text1"/>
          <w:lang w:eastAsia="en-US"/>
        </w:rPr>
        <w:t xml:space="preserve"> </w:t>
      </w:r>
      <w:r>
        <w:rPr>
          <w:rFonts w:ascii="Tahoma" w:eastAsia="Times New Roman" w:hAnsi="Tahoma" w:cs="Tahoma"/>
          <w:bCs/>
          <w:color w:val="000000" w:themeColor="text1"/>
          <w:lang w:eastAsia="en-US"/>
        </w:rPr>
        <w:t xml:space="preserve">dans </w:t>
      </w:r>
      <w:r w:rsidR="00610D5C" w:rsidRPr="00AF5BCA">
        <w:rPr>
          <w:rFonts w:ascii="Tahoma" w:eastAsia="Times New Roman" w:hAnsi="Tahoma" w:cs="Tahoma"/>
          <w:bCs/>
          <w:color w:val="000000" w:themeColor="text1"/>
          <w:lang w:eastAsia="en-US"/>
        </w:rPr>
        <w:t xml:space="preserve">certaines localités </w:t>
      </w:r>
      <w:r w:rsidR="00610D5C" w:rsidRPr="00AF5BCA">
        <w:rPr>
          <w:rFonts w:ascii="Tahoma" w:eastAsia="Times New Roman" w:hAnsi="Tahoma" w:cs="Tahoma"/>
          <w:color w:val="000000" w:themeColor="text1"/>
          <w:lang w:eastAsia="en-US"/>
        </w:rPr>
        <w:t>de la commune de DIMAKO</w:t>
      </w:r>
      <w:r w:rsidR="00610D5C" w:rsidRPr="00AF5BCA">
        <w:rPr>
          <w:rFonts w:ascii="Tahoma" w:eastAsia="Times New Roman" w:hAnsi="Tahoma" w:cs="Tahoma"/>
          <w:bCs/>
          <w:color w:val="000000" w:themeColor="text1"/>
          <w:lang w:eastAsia="en-US"/>
        </w:rPr>
        <w:t>, Département</w:t>
      </w:r>
      <w:r>
        <w:rPr>
          <w:rFonts w:ascii="Tahoma" w:eastAsia="Times New Roman" w:hAnsi="Tahoma" w:cs="Tahoma"/>
          <w:bCs/>
          <w:color w:val="000000" w:themeColor="text1"/>
          <w:lang w:eastAsia="en-US"/>
        </w:rPr>
        <w:t xml:space="preserve"> du Haut-Nyong</w:t>
      </w:r>
      <w:r w:rsidR="005A3000">
        <w:rPr>
          <w:rFonts w:ascii="Tahoma" w:eastAsia="Times New Roman" w:hAnsi="Tahoma" w:cs="Tahoma"/>
          <w:bCs/>
          <w:color w:val="000000" w:themeColor="text1"/>
          <w:lang w:eastAsia="en-US"/>
        </w:rPr>
        <w:t>,</w:t>
      </w:r>
      <w:r>
        <w:rPr>
          <w:rFonts w:ascii="Tahoma" w:eastAsia="Times New Roman" w:hAnsi="Tahoma" w:cs="Tahoma"/>
          <w:bCs/>
          <w:color w:val="000000" w:themeColor="text1"/>
          <w:lang w:eastAsia="en-US"/>
        </w:rPr>
        <w:t xml:space="preserve"> Région de l’Est </w:t>
      </w:r>
      <w:r w:rsidR="00610D5C" w:rsidRPr="00AF5BCA">
        <w:rPr>
          <w:rFonts w:ascii="Tahoma" w:eastAsia="Times New Roman" w:hAnsi="Tahoma" w:cs="Tahoma"/>
          <w:bCs/>
          <w:color w:val="000000" w:themeColor="text1"/>
          <w:lang w:eastAsia="en-US"/>
        </w:rPr>
        <w:t>lot</w:t>
      </w:r>
      <w:r w:rsidR="005A3000">
        <w:rPr>
          <w:rFonts w:ascii="Tahoma" w:eastAsia="Times New Roman" w:hAnsi="Tahoma" w:cs="Tahoma"/>
          <w:bCs/>
          <w:color w:val="000000" w:themeColor="text1"/>
          <w:lang w:eastAsia="en-US"/>
        </w:rPr>
        <w:t xml:space="preserve"> unique</w:t>
      </w:r>
      <w:r w:rsidR="00610D5C" w:rsidRPr="00AF5BCA">
        <w:rPr>
          <w:rFonts w:ascii="Tahoma" w:eastAsia="Times New Roman" w:hAnsi="Tahoma" w:cs="Tahoma"/>
          <w:bCs/>
          <w:color w:val="000000" w:themeColor="text1"/>
          <w:lang w:eastAsia="en-US"/>
        </w:rPr>
        <w:t>.</w:t>
      </w:r>
      <w:r w:rsidR="00610D5C" w:rsidRPr="00AF5BCA">
        <w:rPr>
          <w:rFonts w:ascii="Tahoma" w:hAnsi="Tahoma" w:cs="Tahoma"/>
          <w:color w:val="000000" w:themeColor="text1"/>
        </w:rPr>
        <w:t xml:space="preserve">  </w:t>
      </w:r>
    </w:p>
    <w:p w14:paraId="4922705E" w14:textId="77777777" w:rsidR="003564FC" w:rsidRPr="008C0FAD" w:rsidRDefault="00D5422E" w:rsidP="00610D5C">
      <w:pPr>
        <w:rPr>
          <w:rFonts w:ascii="Tahoma" w:hAnsi="Tahoma" w:cs="Tahoma"/>
        </w:rPr>
      </w:pPr>
      <w:r w:rsidRPr="008C0FAD">
        <w:rPr>
          <w:rFonts w:ascii="Tahoma" w:hAnsi="Tahoma" w:cs="Tahoma"/>
        </w:rPr>
        <w:t>Attendu qu’il est stipulé dans l</w:t>
      </w:r>
      <w:r w:rsidR="00DB075A" w:rsidRPr="008C0FAD">
        <w:rPr>
          <w:rFonts w:ascii="Tahoma" w:hAnsi="Tahoma" w:cs="Tahoma"/>
        </w:rPr>
        <w:t>a lettre commande</w:t>
      </w:r>
      <w:r w:rsidRPr="008C0FAD">
        <w:rPr>
          <w:rFonts w:ascii="Tahoma" w:hAnsi="Tahoma" w:cs="Tahoma"/>
        </w:rPr>
        <w:t xml:space="preserve"> que la retenue de garantie fixée à dix pour cent (10%) du montant du marché peut être remplacée par une caution solidaire, </w:t>
      </w:r>
    </w:p>
    <w:p w14:paraId="493DB1AC" w14:textId="77777777" w:rsidR="003564FC" w:rsidRPr="008C0FAD" w:rsidRDefault="00D5422E">
      <w:pPr>
        <w:spacing w:after="13" w:line="240" w:lineRule="auto"/>
        <w:ind w:left="0" w:firstLine="0"/>
        <w:jc w:val="left"/>
        <w:rPr>
          <w:rFonts w:ascii="Tahoma" w:hAnsi="Tahoma" w:cs="Tahoma"/>
        </w:rPr>
      </w:pPr>
      <w:r w:rsidRPr="008C0FAD">
        <w:rPr>
          <w:rFonts w:ascii="Tahoma" w:hAnsi="Tahoma" w:cs="Tahoma"/>
        </w:rPr>
        <w:t xml:space="preserve"> </w:t>
      </w:r>
    </w:p>
    <w:p w14:paraId="5ED5E00F" w14:textId="77777777" w:rsidR="003564FC" w:rsidRPr="008C0FAD" w:rsidRDefault="00D5422E">
      <w:pPr>
        <w:ind w:left="157"/>
        <w:rPr>
          <w:rFonts w:ascii="Tahoma" w:hAnsi="Tahoma" w:cs="Tahoma"/>
        </w:rPr>
      </w:pPr>
      <w:r w:rsidRPr="008C0FAD">
        <w:rPr>
          <w:rFonts w:ascii="Tahoma" w:hAnsi="Tahoma" w:cs="Tahoma"/>
        </w:rPr>
        <w:t xml:space="preserve">Attendu que nous avons convenu de donner au Cocontractant cette caution, </w:t>
      </w:r>
    </w:p>
    <w:p w14:paraId="4E0191B7" w14:textId="77777777" w:rsidR="003564FC" w:rsidRPr="008C0FAD" w:rsidRDefault="00D5422E">
      <w:pPr>
        <w:ind w:left="157"/>
        <w:rPr>
          <w:rFonts w:ascii="Tahoma" w:hAnsi="Tahoma" w:cs="Tahoma"/>
        </w:rPr>
      </w:pPr>
      <w:r w:rsidRPr="008C0FAD">
        <w:rPr>
          <w:rFonts w:ascii="Tahoma" w:hAnsi="Tahoma" w:cs="Tahoma"/>
        </w:rPr>
        <w:t>Nous, …………………………...........................……………………………</w:t>
      </w:r>
      <w:r w:rsidR="00AF5BCA">
        <w:rPr>
          <w:rFonts w:ascii="Tahoma" w:hAnsi="Tahoma" w:cs="Tahoma"/>
        </w:rPr>
        <w:t>….......................</w:t>
      </w:r>
      <w:r w:rsidRPr="008C0FAD">
        <w:rPr>
          <w:rFonts w:ascii="Tahoma" w:hAnsi="Tahoma" w:cs="Tahoma"/>
          <w:i/>
        </w:rPr>
        <w:t>[nom et adresse de banque]</w:t>
      </w:r>
      <w:r w:rsidR="00AF5BCA">
        <w:rPr>
          <w:rFonts w:ascii="Tahoma" w:hAnsi="Tahoma" w:cs="Tahoma"/>
        </w:rPr>
        <w:t xml:space="preserve">, représentée par </w:t>
      </w:r>
      <w:r w:rsidRPr="008C0FAD">
        <w:rPr>
          <w:rFonts w:ascii="Tahoma" w:hAnsi="Tahoma" w:cs="Tahoma"/>
          <w:i/>
        </w:rPr>
        <w:t>[noms des signataires]</w:t>
      </w:r>
      <w:r w:rsidRPr="008C0FAD">
        <w:rPr>
          <w:rFonts w:ascii="Tahoma" w:hAnsi="Tahoma" w:cs="Tahoma"/>
        </w:rPr>
        <w:t xml:space="preserve">, et ci-dessous désignée « la banque », </w:t>
      </w:r>
    </w:p>
    <w:p w14:paraId="2D3FF365" w14:textId="77777777" w:rsidR="003564FC" w:rsidRPr="008C0FAD" w:rsidRDefault="00D5422E">
      <w:pPr>
        <w:spacing w:after="134"/>
        <w:ind w:left="157"/>
        <w:rPr>
          <w:rFonts w:ascii="Tahoma" w:hAnsi="Tahoma" w:cs="Tahoma"/>
        </w:rPr>
      </w:pPr>
      <w:r w:rsidRPr="008C0FAD">
        <w:rPr>
          <w:rFonts w:ascii="Tahoma" w:hAnsi="Tahoma" w:cs="Tahoma"/>
        </w:rPr>
        <w:t>Dès lors, nous affirmons par les présentes que nous nous portons garants et responsables à l’égard du Maît</w:t>
      </w:r>
      <w:r w:rsidR="00DB075A" w:rsidRPr="008C0FAD">
        <w:rPr>
          <w:rFonts w:ascii="Tahoma" w:hAnsi="Tahoma" w:cs="Tahoma"/>
        </w:rPr>
        <w:t>re d’Ouvrage</w:t>
      </w:r>
      <w:r w:rsidRPr="008C0FAD">
        <w:rPr>
          <w:rFonts w:ascii="Tahoma" w:hAnsi="Tahoma" w:cs="Tahoma"/>
        </w:rPr>
        <w:t>, au nom du Cocontractant, pour un montant maximum de …………....</w:t>
      </w:r>
      <w:r w:rsidR="00AF5BCA">
        <w:rPr>
          <w:rFonts w:ascii="Tahoma" w:hAnsi="Tahoma" w:cs="Tahoma"/>
        </w:rPr>
        <w:t>.......................…………………………………………………………………………………………………….</w:t>
      </w:r>
    </w:p>
    <w:p w14:paraId="09694256" w14:textId="77777777" w:rsidR="003564FC" w:rsidRPr="008C0FAD" w:rsidRDefault="00D5422E">
      <w:pPr>
        <w:ind w:left="157"/>
        <w:rPr>
          <w:rFonts w:ascii="Tahoma" w:hAnsi="Tahoma" w:cs="Tahoma"/>
        </w:rPr>
      </w:pPr>
      <w:r w:rsidRPr="008C0FAD">
        <w:rPr>
          <w:rFonts w:ascii="Tahoma" w:hAnsi="Tahoma" w:cs="Tahoma"/>
          <w:i/>
        </w:rPr>
        <w:t>[en chiffres et en lettres]</w:t>
      </w:r>
      <w:r w:rsidRPr="008C0FAD">
        <w:rPr>
          <w:rFonts w:ascii="Tahoma" w:hAnsi="Tahoma" w:cs="Tahoma"/>
        </w:rPr>
        <w:t xml:space="preserve">, correspondant à </w:t>
      </w:r>
      <w:r w:rsidRPr="008C0FAD">
        <w:rPr>
          <w:rFonts w:ascii="Tahoma" w:hAnsi="Tahoma" w:cs="Tahoma"/>
          <w:i/>
        </w:rPr>
        <w:t xml:space="preserve">[pourcentage inférieur à 10% à préciser] </w:t>
      </w:r>
      <w:r w:rsidRPr="008C0FAD">
        <w:rPr>
          <w:rFonts w:ascii="Tahoma" w:hAnsi="Tahoma" w:cs="Tahoma"/>
        </w:rPr>
        <w:t>du montant d</w:t>
      </w:r>
      <w:r w:rsidR="00DB075A" w:rsidRPr="008C0FAD">
        <w:rPr>
          <w:rFonts w:ascii="Tahoma" w:hAnsi="Tahoma" w:cs="Tahoma"/>
        </w:rPr>
        <w:t>e la lettre commande</w:t>
      </w:r>
      <w:r w:rsidRPr="008C0FAD">
        <w:rPr>
          <w:rFonts w:ascii="Tahoma" w:hAnsi="Tahoma" w:cs="Tahoma"/>
          <w:vertAlign w:val="superscript"/>
        </w:rPr>
        <w:t>(10)</w:t>
      </w:r>
      <w:r w:rsidRPr="008C0FAD">
        <w:rPr>
          <w:rFonts w:ascii="Tahoma" w:hAnsi="Tahoma" w:cs="Tahoma"/>
        </w:rPr>
        <w:t>. Et  nous  nous  engageons  à  payer  au  Maître  d’Ouvrage,  dans  un  délai  maximum  de  huit  (08) semaines, sur simple demande écrite de celui-ci déclarant que le Cocontractant n’a pas satisfait à ses engagements contractuels ou qu’il se trouve débiteur du Maître d’Ouvrage au titre d</w:t>
      </w:r>
      <w:r w:rsidR="00DB075A" w:rsidRPr="008C0FAD">
        <w:rPr>
          <w:rFonts w:ascii="Tahoma" w:hAnsi="Tahoma" w:cs="Tahoma"/>
        </w:rPr>
        <w:t>e la lettre commande</w:t>
      </w:r>
      <w:r w:rsidRPr="008C0FAD">
        <w:rPr>
          <w:rFonts w:ascii="Tahoma" w:hAnsi="Tahoma" w:cs="Tahoma"/>
        </w:rPr>
        <w:t xml:space="preserve"> modifié le cas échéant par ses avenants, sans pouvoir différer le paiement ni soulever de contestation pour quelque motif que ce soit, toute (s) somme (s) dans les limites du montant égal à </w:t>
      </w:r>
      <w:r w:rsidRPr="008C0FAD">
        <w:rPr>
          <w:rFonts w:ascii="Tahoma" w:hAnsi="Tahoma" w:cs="Tahoma"/>
          <w:i/>
        </w:rPr>
        <w:t xml:space="preserve">[pourcentage  inférieur à 10% à préciser] </w:t>
      </w:r>
      <w:r w:rsidRPr="008C0FAD">
        <w:rPr>
          <w:rFonts w:ascii="Tahoma" w:hAnsi="Tahoma" w:cs="Tahoma"/>
        </w:rPr>
        <w:t xml:space="preserve">du montant cumulé des travaux figurant dans le décompte définitif, sans que le Maître d’Ouvrage ait à prouver ou à donner les raisons ni le motif de sa demande du montant de la somme indiquée ci-dessus. </w:t>
      </w:r>
    </w:p>
    <w:p w14:paraId="26228C26" w14:textId="77777777" w:rsidR="003564FC" w:rsidRPr="008C0FAD" w:rsidRDefault="00AF5BCA">
      <w:pPr>
        <w:ind w:left="147" w:firstLine="562"/>
        <w:rPr>
          <w:rFonts w:ascii="Tahoma" w:hAnsi="Tahoma" w:cs="Tahoma"/>
        </w:rPr>
      </w:pPr>
      <w:r>
        <w:rPr>
          <w:rFonts w:ascii="Tahoma" w:hAnsi="Tahoma" w:cs="Tahoma"/>
        </w:rPr>
        <w:t xml:space="preserve">Nous convenons qu’aucun </w:t>
      </w:r>
      <w:r w:rsidR="00D5422E" w:rsidRPr="008C0FAD">
        <w:rPr>
          <w:rFonts w:ascii="Tahoma" w:hAnsi="Tahoma" w:cs="Tahoma"/>
        </w:rPr>
        <w:t>changemen</w:t>
      </w:r>
      <w:r>
        <w:rPr>
          <w:rFonts w:ascii="Tahoma" w:hAnsi="Tahoma" w:cs="Tahoma"/>
        </w:rPr>
        <w:t xml:space="preserve">t ou additif ou aucune autre modification </w:t>
      </w:r>
      <w:r w:rsidR="00DB075A" w:rsidRPr="008C0FAD">
        <w:rPr>
          <w:rFonts w:ascii="Tahoma" w:hAnsi="Tahoma" w:cs="Tahoma"/>
        </w:rPr>
        <w:t>de la lettre commande</w:t>
      </w:r>
      <w:r>
        <w:rPr>
          <w:rFonts w:ascii="Tahoma" w:hAnsi="Tahoma" w:cs="Tahoma"/>
        </w:rPr>
        <w:t xml:space="preserve"> </w:t>
      </w:r>
      <w:r w:rsidR="00D5422E" w:rsidRPr="008C0FAD">
        <w:rPr>
          <w:rFonts w:ascii="Tahoma" w:hAnsi="Tahoma" w:cs="Tahoma"/>
        </w:rPr>
        <w:t xml:space="preserve">ne nous libérera d’une obligation quelconque nous incombant en vertu de la présente garantie et nous dérogeons par la présente à la notification de toute modification, additif ou changement. </w:t>
      </w:r>
    </w:p>
    <w:p w14:paraId="16675C68" w14:textId="77777777" w:rsidR="003564FC" w:rsidRPr="008C0FAD" w:rsidRDefault="00D5422E">
      <w:pPr>
        <w:ind w:left="147" w:firstLine="562"/>
        <w:rPr>
          <w:rFonts w:ascii="Tahoma" w:hAnsi="Tahoma" w:cs="Tahoma"/>
        </w:rPr>
      </w:pPr>
      <w:r w:rsidRPr="008C0FAD">
        <w:rPr>
          <w:rFonts w:ascii="Tahoma" w:hAnsi="Tahoma" w:cs="Tahoma"/>
        </w:rPr>
        <w:t xml:space="preserve">La présente garantie entre en vigueur dès sa signature. Elle sera libérée dans un délai de trente (30) jours à compter de la date de réception définitive des travaux, et sur mainlevée délivrée par le Maître d’Ouvrage. </w:t>
      </w:r>
    </w:p>
    <w:p w14:paraId="1650CA04" w14:textId="77777777" w:rsidR="003564FC" w:rsidRPr="008C0FAD" w:rsidRDefault="00AF5BCA">
      <w:pPr>
        <w:ind w:left="147" w:firstLine="562"/>
        <w:rPr>
          <w:rFonts w:ascii="Tahoma" w:hAnsi="Tahoma" w:cs="Tahoma"/>
        </w:rPr>
      </w:pPr>
      <w:r>
        <w:rPr>
          <w:rFonts w:ascii="Tahoma" w:hAnsi="Tahoma" w:cs="Tahoma"/>
        </w:rPr>
        <w:t xml:space="preserve">Toute demande de </w:t>
      </w:r>
      <w:r w:rsidR="00D5422E" w:rsidRPr="008C0FAD">
        <w:rPr>
          <w:rFonts w:ascii="Tahoma" w:hAnsi="Tahoma" w:cs="Tahoma"/>
        </w:rPr>
        <w:t xml:space="preserve">paiement </w:t>
      </w:r>
      <w:r>
        <w:rPr>
          <w:rFonts w:ascii="Tahoma" w:hAnsi="Tahoma" w:cs="Tahoma"/>
        </w:rPr>
        <w:t xml:space="preserve">formulée par le Maître d’Ouvrage au titre de la présente </w:t>
      </w:r>
      <w:r w:rsidR="00D5422E" w:rsidRPr="008C0FAD">
        <w:rPr>
          <w:rFonts w:ascii="Tahoma" w:hAnsi="Tahoma" w:cs="Tahoma"/>
        </w:rPr>
        <w:t xml:space="preserve">garantie devra être faite par lettre recommandée avec accusé de réception, parvenue à la banque pendant la période de validité du présent engagement. </w:t>
      </w:r>
    </w:p>
    <w:p w14:paraId="3462B2D3" w14:textId="77777777" w:rsidR="003564FC" w:rsidRPr="008C0FAD" w:rsidRDefault="00D5422E">
      <w:pPr>
        <w:ind w:left="147" w:firstLine="562"/>
        <w:rPr>
          <w:rFonts w:ascii="Tahoma" w:hAnsi="Tahoma" w:cs="Tahoma"/>
        </w:rPr>
      </w:pPr>
      <w:r w:rsidRPr="008C0FAD">
        <w:rPr>
          <w:rFonts w:ascii="Tahoma" w:hAnsi="Tahoma" w:cs="Tahoma"/>
        </w:rPr>
        <w:t>La présente caution est soumise pour son interprétation et son exécution au dr</w:t>
      </w:r>
      <w:r w:rsidR="00AF5BCA">
        <w:rPr>
          <w:rFonts w:ascii="Tahoma" w:hAnsi="Tahoma" w:cs="Tahoma"/>
        </w:rPr>
        <w:t xml:space="preserve">oit camerounais. Les tribunaux camerounais seront seuls compétents pour </w:t>
      </w:r>
      <w:r w:rsidR="00F23B86">
        <w:rPr>
          <w:rFonts w:ascii="Tahoma" w:hAnsi="Tahoma" w:cs="Tahoma"/>
        </w:rPr>
        <w:t xml:space="preserve">statuer </w:t>
      </w:r>
      <w:r w:rsidRPr="008C0FAD">
        <w:rPr>
          <w:rFonts w:ascii="Tahoma" w:hAnsi="Tahoma" w:cs="Tahoma"/>
        </w:rPr>
        <w:t xml:space="preserve">sur  tout  ce  qui  concerne  le  présent engagement et ses suites. </w:t>
      </w:r>
    </w:p>
    <w:p w14:paraId="49732B68" w14:textId="77777777" w:rsidR="003564FC" w:rsidRPr="008C0FAD" w:rsidRDefault="00D5422E">
      <w:pPr>
        <w:spacing w:after="35" w:line="240" w:lineRule="auto"/>
        <w:ind w:left="10" w:right="672"/>
        <w:jc w:val="right"/>
        <w:rPr>
          <w:rFonts w:ascii="Tahoma" w:hAnsi="Tahoma" w:cs="Tahoma"/>
        </w:rPr>
      </w:pPr>
      <w:r w:rsidRPr="008C0FAD">
        <w:rPr>
          <w:rFonts w:ascii="Tahoma" w:hAnsi="Tahoma" w:cs="Tahoma"/>
          <w:i/>
        </w:rPr>
        <w:t>Signé et authentifié par la banque</w:t>
      </w:r>
      <w:r w:rsidRPr="008C0FAD">
        <w:rPr>
          <w:rFonts w:ascii="Tahoma" w:hAnsi="Tahoma" w:cs="Tahoma"/>
        </w:rPr>
        <w:t xml:space="preserve"> </w:t>
      </w:r>
    </w:p>
    <w:p w14:paraId="62551E0E" w14:textId="77777777" w:rsidR="003564FC" w:rsidRPr="008C0FAD" w:rsidRDefault="00D5422E">
      <w:pPr>
        <w:spacing w:after="35" w:line="240" w:lineRule="auto"/>
        <w:ind w:left="10" w:right="504"/>
        <w:jc w:val="right"/>
        <w:rPr>
          <w:rFonts w:ascii="Tahoma" w:hAnsi="Tahoma" w:cs="Tahoma"/>
        </w:rPr>
      </w:pPr>
      <w:r w:rsidRPr="008C0FAD">
        <w:rPr>
          <w:rFonts w:ascii="Tahoma" w:hAnsi="Tahoma" w:cs="Tahoma"/>
          <w:i/>
        </w:rPr>
        <w:t>à ……………….., le ……………</w:t>
      </w:r>
      <w:r w:rsidRPr="008C0FAD">
        <w:rPr>
          <w:rFonts w:ascii="Tahoma" w:hAnsi="Tahoma" w:cs="Tahoma"/>
        </w:rPr>
        <w:t xml:space="preserve"> </w:t>
      </w:r>
    </w:p>
    <w:p w14:paraId="766EE0CA" w14:textId="77777777" w:rsidR="003564FC" w:rsidRPr="008C0FAD" w:rsidRDefault="00D5422E">
      <w:pPr>
        <w:spacing w:after="32" w:line="241" w:lineRule="auto"/>
        <w:ind w:left="6107" w:right="-15"/>
        <w:jc w:val="left"/>
        <w:rPr>
          <w:rFonts w:ascii="Tahoma" w:hAnsi="Tahoma" w:cs="Tahoma"/>
        </w:rPr>
      </w:pPr>
      <w:r w:rsidRPr="008C0FAD">
        <w:rPr>
          <w:rFonts w:ascii="Tahoma" w:hAnsi="Tahoma" w:cs="Tahoma"/>
          <w:i/>
        </w:rPr>
        <w:t>[signature de la banque]</w:t>
      </w:r>
      <w:r w:rsidRPr="008C0FAD">
        <w:rPr>
          <w:rFonts w:ascii="Tahoma" w:hAnsi="Tahoma" w:cs="Tahoma"/>
        </w:rPr>
        <w:t xml:space="preserve"> </w:t>
      </w:r>
    </w:p>
    <w:p w14:paraId="16B2A031" w14:textId="77777777" w:rsidR="00B000ED" w:rsidRPr="008C0FAD" w:rsidRDefault="00B000ED">
      <w:pPr>
        <w:spacing w:after="32" w:line="241" w:lineRule="auto"/>
        <w:ind w:left="6107" w:right="-15"/>
        <w:jc w:val="left"/>
        <w:rPr>
          <w:rFonts w:ascii="Tahoma" w:hAnsi="Tahoma" w:cs="Tahoma"/>
        </w:rPr>
      </w:pPr>
    </w:p>
    <w:p w14:paraId="5DB8468D" w14:textId="77777777" w:rsidR="00B000ED" w:rsidRPr="008C0FAD" w:rsidRDefault="00B000ED">
      <w:pPr>
        <w:spacing w:after="32" w:line="241" w:lineRule="auto"/>
        <w:ind w:left="6107" w:right="-15"/>
        <w:jc w:val="left"/>
        <w:rPr>
          <w:rFonts w:ascii="Tahoma" w:hAnsi="Tahoma" w:cs="Tahoma"/>
        </w:rPr>
      </w:pPr>
    </w:p>
    <w:p w14:paraId="01776565" w14:textId="77777777" w:rsidR="00B000ED" w:rsidRDefault="00B000ED">
      <w:pPr>
        <w:spacing w:after="32" w:line="241" w:lineRule="auto"/>
        <w:ind w:left="6107" w:right="-15"/>
        <w:jc w:val="left"/>
        <w:rPr>
          <w:rFonts w:ascii="Tahoma" w:hAnsi="Tahoma" w:cs="Tahoma"/>
        </w:rPr>
      </w:pPr>
    </w:p>
    <w:p w14:paraId="5C7982D2" w14:textId="77777777" w:rsidR="00F23B86" w:rsidRPr="008C0FAD" w:rsidRDefault="00F23B86">
      <w:pPr>
        <w:spacing w:after="32" w:line="241" w:lineRule="auto"/>
        <w:ind w:left="6107" w:right="-15"/>
        <w:jc w:val="left"/>
        <w:rPr>
          <w:rFonts w:ascii="Tahoma" w:hAnsi="Tahoma" w:cs="Tahoma"/>
        </w:rPr>
      </w:pPr>
    </w:p>
    <w:p w14:paraId="3C9C95CC" w14:textId="77777777" w:rsidR="003564FC" w:rsidRPr="008C0FAD" w:rsidRDefault="00AF5BCA">
      <w:pPr>
        <w:pStyle w:val="Titre3"/>
        <w:rPr>
          <w:rFonts w:ascii="Tahoma" w:hAnsi="Tahoma" w:cs="Tahoma"/>
        </w:rPr>
      </w:pPr>
      <w:r w:rsidRPr="00B00163">
        <w:rPr>
          <w:rFonts w:ascii="Tahoma" w:hAnsi="Tahoma" w:cs="Tahoma"/>
          <w:u w:val="single" w:color="000000"/>
        </w:rPr>
        <w:lastRenderedPageBreak/>
        <w:t>FORMULAIRE</w:t>
      </w:r>
      <w:r>
        <w:rPr>
          <w:rFonts w:ascii="Tahoma" w:hAnsi="Tahoma" w:cs="Tahoma"/>
        </w:rPr>
        <w:t xml:space="preserve"> n°</w:t>
      </w:r>
      <w:r w:rsidR="00B000ED" w:rsidRPr="008C0FAD">
        <w:rPr>
          <w:rFonts w:ascii="Tahoma" w:hAnsi="Tahoma" w:cs="Tahoma"/>
        </w:rPr>
        <w:t>6</w:t>
      </w:r>
      <w:r w:rsidR="00D5422E" w:rsidRPr="008C0FAD">
        <w:rPr>
          <w:rFonts w:ascii="Tahoma" w:hAnsi="Tahoma" w:cs="Tahoma"/>
        </w:rPr>
        <w:t xml:space="preserve"> : MODELE D’ATTESTATION DE VISITE DES LIEUX </w:t>
      </w:r>
    </w:p>
    <w:p w14:paraId="5E2B7A71" w14:textId="77777777" w:rsidR="003564FC" w:rsidRPr="008C0FAD" w:rsidRDefault="00D5422E">
      <w:pPr>
        <w:spacing w:after="30" w:line="240" w:lineRule="auto"/>
        <w:ind w:left="0" w:firstLine="0"/>
        <w:jc w:val="left"/>
        <w:rPr>
          <w:rFonts w:ascii="Tahoma" w:hAnsi="Tahoma" w:cs="Tahoma"/>
        </w:rPr>
      </w:pPr>
      <w:r w:rsidRPr="008C0FAD">
        <w:rPr>
          <w:rFonts w:ascii="Tahoma" w:hAnsi="Tahoma" w:cs="Tahoma"/>
          <w:b/>
        </w:rPr>
        <w:t xml:space="preserve"> </w:t>
      </w:r>
    </w:p>
    <w:p w14:paraId="450517E5" w14:textId="77777777" w:rsidR="003564FC" w:rsidRPr="008C0FAD" w:rsidRDefault="00D5422E">
      <w:pPr>
        <w:spacing w:after="289"/>
        <w:rPr>
          <w:rFonts w:ascii="Tahoma" w:hAnsi="Tahoma" w:cs="Tahoma"/>
        </w:rPr>
      </w:pPr>
      <w:r w:rsidRPr="008C0FAD">
        <w:rPr>
          <w:rFonts w:ascii="Tahoma" w:hAnsi="Tahoma" w:cs="Tahoma"/>
        </w:rPr>
        <w:t>Je soussigné __________________________________________</w:t>
      </w:r>
      <w:r w:rsidR="00AF5BCA">
        <w:rPr>
          <w:rFonts w:ascii="Tahoma" w:hAnsi="Tahoma" w:cs="Tahoma"/>
        </w:rPr>
        <w:t>______</w:t>
      </w:r>
      <w:r w:rsidRPr="008C0FAD">
        <w:rPr>
          <w:rFonts w:ascii="Tahoma" w:hAnsi="Tahoma" w:cs="Tahoma"/>
        </w:rPr>
        <w:t xml:space="preserve">, (nom, prénom, fonction) </w:t>
      </w:r>
    </w:p>
    <w:p w14:paraId="6F7273AC" w14:textId="77777777" w:rsidR="003564FC" w:rsidRPr="008C0FAD" w:rsidRDefault="00D5422E">
      <w:pPr>
        <w:spacing w:after="286"/>
        <w:rPr>
          <w:rFonts w:ascii="Tahoma" w:hAnsi="Tahoma" w:cs="Tahoma"/>
        </w:rPr>
      </w:pPr>
      <w:r w:rsidRPr="008C0FAD">
        <w:rPr>
          <w:rFonts w:ascii="Tahoma" w:hAnsi="Tahoma" w:cs="Tahoma"/>
        </w:rPr>
        <w:t>Représentant de l'Entreprise ____________</w:t>
      </w:r>
      <w:r w:rsidR="00AF5BCA">
        <w:rPr>
          <w:rFonts w:ascii="Tahoma" w:hAnsi="Tahoma" w:cs="Tahoma"/>
        </w:rPr>
        <w:t>___________________________</w:t>
      </w:r>
      <w:r w:rsidRPr="008C0FAD">
        <w:rPr>
          <w:rFonts w:ascii="Tahoma" w:hAnsi="Tahoma" w:cs="Tahoma"/>
        </w:rPr>
        <w:t xml:space="preserve">, (nom de l’entreprise) </w:t>
      </w:r>
    </w:p>
    <w:p w14:paraId="14CC7244" w14:textId="77777777" w:rsidR="003564FC" w:rsidRPr="00AF5BCA" w:rsidRDefault="00D5422E" w:rsidP="00610D5C">
      <w:pPr>
        <w:rPr>
          <w:rFonts w:ascii="Tahoma" w:hAnsi="Tahoma" w:cs="Tahoma"/>
          <w:color w:val="000000" w:themeColor="text1"/>
        </w:rPr>
      </w:pPr>
      <w:r w:rsidRPr="008C0FAD">
        <w:rPr>
          <w:rFonts w:ascii="Tahoma" w:hAnsi="Tahoma" w:cs="Tahoma"/>
        </w:rPr>
        <w:t>Atteste sur l’honneur avoir effectué la reconnaissance des sites de</w:t>
      </w:r>
      <w:r w:rsidR="00F23B86">
        <w:rPr>
          <w:rFonts w:ascii="Tahoma" w:hAnsi="Tahoma" w:cs="Tahoma"/>
        </w:rPr>
        <w:t xml:space="preserve"> l’exécution des travaux </w:t>
      </w:r>
      <w:r w:rsidR="00610D5C" w:rsidRPr="00AF5BCA">
        <w:rPr>
          <w:rFonts w:ascii="Tahoma" w:eastAsia="Times New Roman" w:hAnsi="Tahoma" w:cs="Tahoma"/>
          <w:bCs/>
          <w:color w:val="000000" w:themeColor="text1"/>
          <w:lang w:eastAsia="en-US"/>
        </w:rPr>
        <w:t>d’</w:t>
      </w:r>
      <w:r w:rsidR="00610D5C" w:rsidRPr="00AF5BCA">
        <w:rPr>
          <w:rFonts w:ascii="Tahoma" w:hAnsi="Tahoma" w:cs="Tahoma"/>
          <w:color w:val="000000" w:themeColor="text1"/>
        </w:rPr>
        <w:t>extension du réseau électrique MT /BT</w:t>
      </w:r>
      <w:r w:rsidR="00AF5BCA">
        <w:rPr>
          <w:rFonts w:ascii="Tahoma" w:eastAsia="Times New Roman" w:hAnsi="Tahoma" w:cs="Tahoma"/>
          <w:bCs/>
          <w:color w:val="000000" w:themeColor="text1"/>
          <w:lang w:eastAsia="en-US"/>
        </w:rPr>
        <w:t xml:space="preserve"> dans </w:t>
      </w:r>
      <w:r w:rsidR="00610D5C" w:rsidRPr="00AF5BCA">
        <w:rPr>
          <w:rFonts w:ascii="Tahoma" w:eastAsia="Times New Roman" w:hAnsi="Tahoma" w:cs="Tahoma"/>
          <w:bCs/>
          <w:color w:val="000000" w:themeColor="text1"/>
          <w:lang w:eastAsia="en-US"/>
        </w:rPr>
        <w:t xml:space="preserve">certaines localités  </w:t>
      </w:r>
      <w:r w:rsidR="00610D5C" w:rsidRPr="00AF5BCA">
        <w:rPr>
          <w:rFonts w:ascii="Tahoma" w:eastAsia="Times New Roman" w:hAnsi="Tahoma" w:cs="Tahoma"/>
          <w:color w:val="000000" w:themeColor="text1"/>
          <w:lang w:eastAsia="en-US"/>
        </w:rPr>
        <w:t xml:space="preserve">  de la commune de DIMAKO</w:t>
      </w:r>
      <w:r w:rsidR="00610D5C" w:rsidRPr="00AF5BCA">
        <w:rPr>
          <w:rFonts w:ascii="Tahoma" w:eastAsia="Times New Roman" w:hAnsi="Tahoma" w:cs="Tahoma"/>
          <w:bCs/>
          <w:color w:val="000000" w:themeColor="text1"/>
          <w:lang w:eastAsia="en-US"/>
        </w:rPr>
        <w:t>, Département</w:t>
      </w:r>
      <w:r w:rsidR="00F23B86">
        <w:rPr>
          <w:rFonts w:ascii="Tahoma" w:eastAsia="Times New Roman" w:hAnsi="Tahoma" w:cs="Tahoma"/>
          <w:bCs/>
          <w:color w:val="000000" w:themeColor="text1"/>
          <w:lang w:eastAsia="en-US"/>
        </w:rPr>
        <w:t xml:space="preserve"> du Haut-Nyong</w:t>
      </w:r>
      <w:r w:rsidR="005A3000">
        <w:rPr>
          <w:rFonts w:ascii="Tahoma" w:eastAsia="Times New Roman" w:hAnsi="Tahoma" w:cs="Tahoma"/>
          <w:bCs/>
          <w:color w:val="000000" w:themeColor="text1"/>
          <w:lang w:eastAsia="en-US"/>
        </w:rPr>
        <w:t>,</w:t>
      </w:r>
      <w:r w:rsidR="00F23B86">
        <w:rPr>
          <w:rFonts w:ascii="Tahoma" w:eastAsia="Times New Roman" w:hAnsi="Tahoma" w:cs="Tahoma"/>
          <w:bCs/>
          <w:color w:val="000000" w:themeColor="text1"/>
          <w:lang w:eastAsia="en-US"/>
        </w:rPr>
        <w:t xml:space="preserve"> Région de l’Est </w:t>
      </w:r>
      <w:r w:rsidR="00610D5C" w:rsidRPr="00AF5BCA">
        <w:rPr>
          <w:rFonts w:ascii="Tahoma" w:eastAsia="Times New Roman" w:hAnsi="Tahoma" w:cs="Tahoma"/>
          <w:bCs/>
          <w:color w:val="000000" w:themeColor="text1"/>
          <w:lang w:eastAsia="en-US"/>
        </w:rPr>
        <w:t xml:space="preserve">lot </w:t>
      </w:r>
      <w:r w:rsidR="005A3000">
        <w:rPr>
          <w:rFonts w:ascii="Tahoma" w:eastAsia="Times New Roman" w:hAnsi="Tahoma" w:cs="Tahoma"/>
          <w:bCs/>
          <w:color w:val="000000" w:themeColor="text1"/>
          <w:lang w:eastAsia="en-US"/>
        </w:rPr>
        <w:t>unique</w:t>
      </w:r>
      <w:r w:rsidR="00610D5C" w:rsidRPr="00AF5BCA">
        <w:rPr>
          <w:rFonts w:ascii="Tahoma" w:eastAsia="Times New Roman" w:hAnsi="Tahoma" w:cs="Tahoma"/>
          <w:bCs/>
          <w:color w:val="000000" w:themeColor="text1"/>
          <w:lang w:eastAsia="en-US"/>
        </w:rPr>
        <w:t xml:space="preserve">, </w:t>
      </w:r>
      <w:r w:rsidR="00B000ED" w:rsidRPr="00F23B86">
        <w:rPr>
          <w:rFonts w:ascii="Tahoma" w:hAnsi="Tahoma" w:cs="Tahoma"/>
          <w:color w:val="000000" w:themeColor="text1"/>
        </w:rPr>
        <w:t>e</w:t>
      </w:r>
      <w:r w:rsidR="00610D5C" w:rsidRPr="00F23B86">
        <w:rPr>
          <w:rFonts w:ascii="Tahoma" w:hAnsi="Tahoma" w:cs="Tahoma"/>
          <w:color w:val="000000" w:themeColor="text1"/>
        </w:rPr>
        <w:t>t</w:t>
      </w:r>
      <w:r w:rsidR="00B000ED" w:rsidRPr="00AF5BCA">
        <w:rPr>
          <w:rFonts w:ascii="Tahoma" w:hAnsi="Tahoma" w:cs="Tahoma"/>
          <w:color w:val="000000" w:themeColor="text1"/>
        </w:rPr>
        <w:t xml:space="preserve"> </w:t>
      </w:r>
      <w:r w:rsidRPr="00AF5BCA">
        <w:rPr>
          <w:rFonts w:ascii="Tahoma" w:hAnsi="Tahoma" w:cs="Tahoma"/>
          <w:color w:val="000000" w:themeColor="text1"/>
        </w:rPr>
        <w:t>conformément au dossier d'appel d'offres n° ______________</w:t>
      </w:r>
      <w:r w:rsidR="00AF5BCA">
        <w:rPr>
          <w:rFonts w:ascii="Tahoma" w:hAnsi="Tahoma" w:cs="Tahoma"/>
          <w:color w:val="000000" w:themeColor="text1"/>
        </w:rPr>
        <w:t>_______</w:t>
      </w:r>
      <w:r w:rsidRPr="00AF5BCA">
        <w:rPr>
          <w:rFonts w:ascii="Tahoma" w:hAnsi="Tahoma" w:cs="Tahoma"/>
          <w:color w:val="000000" w:themeColor="text1"/>
        </w:rPr>
        <w:t xml:space="preserve">. </w:t>
      </w:r>
    </w:p>
    <w:p w14:paraId="02485A06" w14:textId="77777777" w:rsidR="003564FC" w:rsidRPr="00AF5BCA" w:rsidRDefault="00D5422E">
      <w:pPr>
        <w:spacing w:after="292" w:line="240" w:lineRule="auto"/>
        <w:ind w:left="0" w:firstLine="0"/>
        <w:jc w:val="center"/>
        <w:rPr>
          <w:rFonts w:ascii="Tahoma" w:hAnsi="Tahoma" w:cs="Tahoma"/>
          <w:color w:val="000000" w:themeColor="text1"/>
        </w:rPr>
      </w:pPr>
      <w:r w:rsidRPr="00AF5BCA">
        <w:rPr>
          <w:rFonts w:ascii="Tahoma" w:hAnsi="Tahoma" w:cs="Tahoma"/>
          <w:b/>
          <w:color w:val="000000" w:themeColor="text1"/>
        </w:rPr>
        <w:t xml:space="preserve"> </w:t>
      </w:r>
    </w:p>
    <w:p w14:paraId="2CB237F3" w14:textId="77777777" w:rsidR="003564FC" w:rsidRPr="008C0FAD" w:rsidRDefault="00D5422E">
      <w:pPr>
        <w:spacing w:after="286" w:line="228" w:lineRule="auto"/>
        <w:ind w:left="972" w:right="334"/>
        <w:jc w:val="right"/>
        <w:rPr>
          <w:rFonts w:ascii="Tahoma" w:hAnsi="Tahoma" w:cs="Tahoma"/>
        </w:rPr>
      </w:pPr>
      <w:r w:rsidRPr="008C0FAD">
        <w:rPr>
          <w:rFonts w:ascii="Tahoma" w:hAnsi="Tahoma" w:cs="Tahoma"/>
        </w:rPr>
        <w:t xml:space="preserve">Fait à ______________, le ________________ </w:t>
      </w:r>
    </w:p>
    <w:p w14:paraId="4C193FB8" w14:textId="77777777" w:rsidR="003564FC" w:rsidRPr="008C0FAD" w:rsidRDefault="00D5422E">
      <w:pPr>
        <w:spacing w:after="34" w:line="240" w:lineRule="auto"/>
        <w:ind w:left="0" w:firstLine="0"/>
        <w:jc w:val="center"/>
        <w:rPr>
          <w:rFonts w:ascii="Tahoma" w:hAnsi="Tahoma" w:cs="Tahoma"/>
        </w:rPr>
      </w:pPr>
      <w:r w:rsidRPr="008C0FAD">
        <w:rPr>
          <w:rFonts w:ascii="Tahoma" w:hAnsi="Tahoma" w:cs="Tahoma"/>
        </w:rPr>
        <w:t xml:space="preserve"> </w:t>
      </w:r>
    </w:p>
    <w:p w14:paraId="7FAE4989" w14:textId="77777777" w:rsidR="003564FC" w:rsidRPr="008C0FAD" w:rsidRDefault="00D5422E">
      <w:pPr>
        <w:spacing w:after="35" w:line="240" w:lineRule="auto"/>
        <w:ind w:left="0" w:firstLine="0"/>
        <w:jc w:val="center"/>
        <w:rPr>
          <w:rFonts w:ascii="Tahoma" w:hAnsi="Tahoma" w:cs="Tahoma"/>
        </w:rPr>
      </w:pPr>
      <w:r w:rsidRPr="008C0FAD">
        <w:rPr>
          <w:rFonts w:ascii="Tahoma" w:hAnsi="Tahoma" w:cs="Tahoma"/>
        </w:rPr>
        <w:t xml:space="preserve"> </w:t>
      </w:r>
    </w:p>
    <w:p w14:paraId="5C4808D9" w14:textId="77777777" w:rsidR="003564FC" w:rsidRPr="008C0FAD" w:rsidRDefault="00D5422E">
      <w:pPr>
        <w:spacing w:after="34" w:line="240" w:lineRule="auto"/>
        <w:ind w:left="0" w:firstLine="0"/>
        <w:jc w:val="center"/>
        <w:rPr>
          <w:rFonts w:ascii="Tahoma" w:hAnsi="Tahoma" w:cs="Tahoma"/>
        </w:rPr>
      </w:pPr>
      <w:r w:rsidRPr="008C0FAD">
        <w:rPr>
          <w:rFonts w:ascii="Tahoma" w:hAnsi="Tahoma" w:cs="Tahoma"/>
        </w:rPr>
        <w:t xml:space="preserve"> </w:t>
      </w:r>
    </w:p>
    <w:p w14:paraId="5288653E" w14:textId="77777777" w:rsidR="003564FC" w:rsidRPr="008C0FAD" w:rsidRDefault="00D5422E" w:rsidP="00AF5BCA">
      <w:pPr>
        <w:spacing w:after="41" w:line="242" w:lineRule="auto"/>
        <w:ind w:left="3550" w:right="-15" w:firstLine="698"/>
        <w:jc w:val="center"/>
        <w:rPr>
          <w:rFonts w:ascii="Tahoma" w:hAnsi="Tahoma" w:cs="Tahoma"/>
        </w:rPr>
      </w:pPr>
      <w:r w:rsidRPr="008C0FAD">
        <w:rPr>
          <w:rFonts w:ascii="Tahoma" w:hAnsi="Tahoma" w:cs="Tahoma"/>
        </w:rPr>
        <w:t xml:space="preserve">Signature </w:t>
      </w:r>
    </w:p>
    <w:p w14:paraId="55A0D164" w14:textId="77777777" w:rsidR="003564FC" w:rsidRPr="008C0FAD" w:rsidRDefault="00D5422E">
      <w:pPr>
        <w:spacing w:after="315" w:line="240" w:lineRule="auto"/>
        <w:ind w:left="0" w:firstLine="0"/>
        <w:jc w:val="center"/>
        <w:rPr>
          <w:rFonts w:ascii="Tahoma" w:hAnsi="Tahoma" w:cs="Tahoma"/>
        </w:rPr>
      </w:pPr>
      <w:r w:rsidRPr="008C0FAD">
        <w:rPr>
          <w:rFonts w:ascii="Tahoma" w:hAnsi="Tahoma" w:cs="Tahoma"/>
        </w:rPr>
        <w:t xml:space="preserve"> </w:t>
      </w:r>
    </w:p>
    <w:p w14:paraId="158DC950" w14:textId="77777777" w:rsidR="003564FC" w:rsidRPr="008C0FAD" w:rsidRDefault="00D5422E">
      <w:pPr>
        <w:spacing w:after="315" w:line="240" w:lineRule="auto"/>
        <w:ind w:left="0" w:firstLine="0"/>
        <w:jc w:val="left"/>
        <w:rPr>
          <w:rFonts w:ascii="Tahoma" w:hAnsi="Tahoma" w:cs="Tahoma"/>
        </w:rPr>
      </w:pPr>
      <w:r w:rsidRPr="008C0FAD">
        <w:rPr>
          <w:rFonts w:ascii="Tahoma" w:hAnsi="Tahoma" w:cs="Tahoma"/>
        </w:rPr>
        <w:t xml:space="preserve"> </w:t>
      </w:r>
    </w:p>
    <w:p w14:paraId="7B70CFAF" w14:textId="77777777" w:rsidR="003564FC" w:rsidRPr="008C0FAD" w:rsidRDefault="00D5422E">
      <w:pPr>
        <w:spacing w:after="313" w:line="240" w:lineRule="auto"/>
        <w:ind w:left="0" w:firstLine="0"/>
        <w:jc w:val="left"/>
        <w:rPr>
          <w:rFonts w:ascii="Tahoma" w:hAnsi="Tahoma" w:cs="Tahoma"/>
        </w:rPr>
      </w:pPr>
      <w:r w:rsidRPr="008C0FAD">
        <w:rPr>
          <w:rFonts w:ascii="Tahoma" w:hAnsi="Tahoma" w:cs="Tahoma"/>
        </w:rPr>
        <w:t xml:space="preserve"> </w:t>
      </w:r>
    </w:p>
    <w:p w14:paraId="31DC73AC" w14:textId="77777777" w:rsidR="003564FC" w:rsidRPr="008C0FAD" w:rsidRDefault="00D5422E">
      <w:pPr>
        <w:spacing w:line="240" w:lineRule="auto"/>
        <w:ind w:left="0" w:firstLine="0"/>
        <w:jc w:val="left"/>
        <w:rPr>
          <w:rFonts w:ascii="Tahoma" w:hAnsi="Tahoma" w:cs="Tahoma"/>
        </w:rPr>
      </w:pPr>
      <w:r w:rsidRPr="008C0FAD">
        <w:rPr>
          <w:rFonts w:ascii="Tahoma" w:hAnsi="Tahoma" w:cs="Tahoma"/>
        </w:rPr>
        <w:t xml:space="preserve"> </w:t>
      </w:r>
    </w:p>
    <w:p w14:paraId="714E5424" w14:textId="77777777" w:rsidR="003564FC" w:rsidRPr="008C0FAD" w:rsidRDefault="00D5422E">
      <w:pPr>
        <w:spacing w:after="40" w:line="240" w:lineRule="auto"/>
        <w:ind w:left="0" w:firstLine="0"/>
        <w:jc w:val="left"/>
        <w:rPr>
          <w:rFonts w:ascii="Tahoma" w:hAnsi="Tahoma" w:cs="Tahoma"/>
        </w:rPr>
      </w:pPr>
      <w:r w:rsidRPr="008C0FAD">
        <w:rPr>
          <w:rFonts w:ascii="Tahoma" w:hAnsi="Tahoma" w:cs="Tahoma"/>
          <w:b/>
        </w:rPr>
        <w:t xml:space="preserve"> </w:t>
      </w:r>
    </w:p>
    <w:p w14:paraId="64FECDEE" w14:textId="77777777" w:rsidR="003564FC" w:rsidRPr="008C0FAD" w:rsidRDefault="00D5422E">
      <w:pPr>
        <w:spacing w:after="40" w:line="240" w:lineRule="auto"/>
        <w:ind w:left="0" w:firstLine="0"/>
        <w:jc w:val="left"/>
        <w:rPr>
          <w:rFonts w:ascii="Tahoma" w:hAnsi="Tahoma" w:cs="Tahoma"/>
        </w:rPr>
      </w:pPr>
      <w:r w:rsidRPr="008C0FAD">
        <w:rPr>
          <w:rFonts w:ascii="Tahoma" w:hAnsi="Tahoma" w:cs="Tahoma"/>
          <w:b/>
        </w:rPr>
        <w:t xml:space="preserve"> </w:t>
      </w:r>
    </w:p>
    <w:p w14:paraId="1E2F102F" w14:textId="77777777" w:rsidR="003564FC" w:rsidRPr="008C0FAD" w:rsidRDefault="00D5422E">
      <w:pPr>
        <w:spacing w:after="42" w:line="240" w:lineRule="auto"/>
        <w:ind w:left="0" w:firstLine="0"/>
        <w:jc w:val="left"/>
        <w:rPr>
          <w:rFonts w:ascii="Tahoma" w:hAnsi="Tahoma" w:cs="Tahoma"/>
        </w:rPr>
      </w:pPr>
      <w:r w:rsidRPr="008C0FAD">
        <w:rPr>
          <w:rFonts w:ascii="Tahoma" w:hAnsi="Tahoma" w:cs="Tahoma"/>
          <w:b/>
        </w:rPr>
        <w:t xml:space="preserve"> </w:t>
      </w:r>
    </w:p>
    <w:p w14:paraId="0E8CA40F" w14:textId="77777777" w:rsidR="003564FC" w:rsidRPr="008C0FAD" w:rsidRDefault="00D5422E">
      <w:pPr>
        <w:spacing w:after="40" w:line="240" w:lineRule="auto"/>
        <w:ind w:left="0" w:firstLine="0"/>
        <w:jc w:val="left"/>
        <w:rPr>
          <w:rFonts w:ascii="Tahoma" w:hAnsi="Tahoma" w:cs="Tahoma"/>
        </w:rPr>
      </w:pPr>
      <w:r w:rsidRPr="008C0FAD">
        <w:rPr>
          <w:rFonts w:ascii="Tahoma" w:hAnsi="Tahoma" w:cs="Tahoma"/>
          <w:b/>
        </w:rPr>
        <w:t xml:space="preserve"> </w:t>
      </w:r>
    </w:p>
    <w:p w14:paraId="447E83C7" w14:textId="77777777" w:rsidR="003564FC" w:rsidRPr="008C0FAD" w:rsidRDefault="00D5422E">
      <w:pPr>
        <w:spacing w:after="40" w:line="240" w:lineRule="auto"/>
        <w:ind w:left="0" w:firstLine="0"/>
        <w:jc w:val="left"/>
        <w:rPr>
          <w:rFonts w:ascii="Tahoma" w:hAnsi="Tahoma" w:cs="Tahoma"/>
        </w:rPr>
      </w:pPr>
      <w:r w:rsidRPr="008C0FAD">
        <w:rPr>
          <w:rFonts w:ascii="Tahoma" w:hAnsi="Tahoma" w:cs="Tahoma"/>
          <w:b/>
        </w:rPr>
        <w:t xml:space="preserve"> </w:t>
      </w:r>
    </w:p>
    <w:p w14:paraId="44924934" w14:textId="77777777" w:rsidR="003564FC" w:rsidRPr="008C0FAD" w:rsidRDefault="00D5422E">
      <w:pPr>
        <w:spacing w:after="40" w:line="240" w:lineRule="auto"/>
        <w:ind w:left="0" w:firstLine="0"/>
        <w:jc w:val="left"/>
        <w:rPr>
          <w:rFonts w:ascii="Tahoma" w:hAnsi="Tahoma" w:cs="Tahoma"/>
        </w:rPr>
      </w:pPr>
      <w:r w:rsidRPr="008C0FAD">
        <w:rPr>
          <w:rFonts w:ascii="Tahoma" w:hAnsi="Tahoma" w:cs="Tahoma"/>
          <w:b/>
        </w:rPr>
        <w:t xml:space="preserve"> </w:t>
      </w:r>
    </w:p>
    <w:p w14:paraId="3B0F168C" w14:textId="77777777" w:rsidR="003564FC" w:rsidRPr="008C0FAD" w:rsidRDefault="00D5422E">
      <w:pPr>
        <w:spacing w:after="42" w:line="240" w:lineRule="auto"/>
        <w:ind w:left="0" w:firstLine="0"/>
        <w:jc w:val="left"/>
        <w:rPr>
          <w:rFonts w:ascii="Tahoma" w:hAnsi="Tahoma" w:cs="Tahoma"/>
        </w:rPr>
      </w:pPr>
      <w:r w:rsidRPr="008C0FAD">
        <w:rPr>
          <w:rFonts w:ascii="Tahoma" w:hAnsi="Tahoma" w:cs="Tahoma"/>
          <w:b/>
        </w:rPr>
        <w:t xml:space="preserve"> </w:t>
      </w:r>
    </w:p>
    <w:p w14:paraId="4CE0DDB6" w14:textId="77777777" w:rsidR="003564FC" w:rsidRPr="008C0FAD" w:rsidRDefault="00D5422E">
      <w:pPr>
        <w:spacing w:after="30" w:line="240" w:lineRule="auto"/>
        <w:ind w:left="0" w:firstLine="0"/>
        <w:jc w:val="left"/>
        <w:rPr>
          <w:rFonts w:ascii="Tahoma" w:hAnsi="Tahoma" w:cs="Tahoma"/>
        </w:rPr>
      </w:pPr>
      <w:r w:rsidRPr="008C0FAD">
        <w:rPr>
          <w:rFonts w:ascii="Tahoma" w:hAnsi="Tahoma" w:cs="Tahoma"/>
          <w:b/>
        </w:rPr>
        <w:t xml:space="preserve"> </w:t>
      </w:r>
    </w:p>
    <w:p w14:paraId="69A67BB0"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32E3F058"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6D883EE7" w14:textId="77777777" w:rsidR="003564FC" w:rsidRPr="008C0FAD" w:rsidRDefault="00D5422E">
      <w:pPr>
        <w:spacing w:after="32" w:line="240" w:lineRule="auto"/>
        <w:ind w:left="0" w:firstLine="0"/>
        <w:jc w:val="left"/>
        <w:rPr>
          <w:rFonts w:ascii="Tahoma" w:hAnsi="Tahoma" w:cs="Tahoma"/>
        </w:rPr>
      </w:pPr>
      <w:r w:rsidRPr="008C0FAD">
        <w:rPr>
          <w:rFonts w:ascii="Tahoma" w:hAnsi="Tahoma" w:cs="Tahoma"/>
        </w:rPr>
        <w:t xml:space="preserve"> </w:t>
      </w:r>
    </w:p>
    <w:p w14:paraId="1EE20314"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5F9CE41D"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20E8222D"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0473D292"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6A61E3AF" w14:textId="77777777" w:rsidR="003564FC" w:rsidRPr="008C0FAD" w:rsidRDefault="00D5422E">
      <w:pPr>
        <w:spacing w:after="32" w:line="240" w:lineRule="auto"/>
        <w:ind w:left="0" w:firstLine="0"/>
        <w:jc w:val="left"/>
        <w:rPr>
          <w:rFonts w:ascii="Tahoma" w:hAnsi="Tahoma" w:cs="Tahoma"/>
        </w:rPr>
      </w:pPr>
      <w:r w:rsidRPr="008C0FAD">
        <w:rPr>
          <w:rFonts w:ascii="Tahoma" w:hAnsi="Tahoma" w:cs="Tahoma"/>
        </w:rPr>
        <w:t xml:space="preserve"> </w:t>
      </w:r>
    </w:p>
    <w:p w14:paraId="486896B4" w14:textId="77777777" w:rsidR="003564FC" w:rsidRPr="008C0FAD" w:rsidRDefault="00D5422E">
      <w:pPr>
        <w:spacing w:after="35" w:line="240" w:lineRule="auto"/>
        <w:ind w:left="0" w:firstLine="0"/>
        <w:jc w:val="left"/>
        <w:rPr>
          <w:rFonts w:ascii="Tahoma" w:hAnsi="Tahoma" w:cs="Tahoma"/>
        </w:rPr>
      </w:pPr>
      <w:r w:rsidRPr="008C0FAD">
        <w:rPr>
          <w:rFonts w:ascii="Tahoma" w:hAnsi="Tahoma" w:cs="Tahoma"/>
        </w:rPr>
        <w:t xml:space="preserve"> </w:t>
      </w:r>
    </w:p>
    <w:p w14:paraId="6F6A40F8"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5A4B522B"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169C2100"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7EAACD9F" w14:textId="77777777" w:rsidR="003564FC" w:rsidRPr="008C0FAD" w:rsidRDefault="00D5422E">
      <w:pPr>
        <w:spacing w:after="32" w:line="240" w:lineRule="auto"/>
        <w:ind w:left="0" w:firstLine="0"/>
        <w:jc w:val="left"/>
        <w:rPr>
          <w:rFonts w:ascii="Tahoma" w:hAnsi="Tahoma" w:cs="Tahoma"/>
        </w:rPr>
      </w:pPr>
      <w:r w:rsidRPr="008C0FAD">
        <w:rPr>
          <w:rFonts w:ascii="Tahoma" w:hAnsi="Tahoma" w:cs="Tahoma"/>
        </w:rPr>
        <w:t xml:space="preserve"> </w:t>
      </w:r>
    </w:p>
    <w:p w14:paraId="799F37AE" w14:textId="77777777" w:rsidR="00B000ED" w:rsidRDefault="00D5422E" w:rsidP="00ED3008">
      <w:pPr>
        <w:spacing w:after="34" w:line="240" w:lineRule="auto"/>
        <w:ind w:left="0" w:firstLine="0"/>
        <w:jc w:val="left"/>
        <w:rPr>
          <w:rFonts w:ascii="Tahoma" w:hAnsi="Tahoma" w:cs="Tahoma"/>
        </w:rPr>
      </w:pPr>
      <w:r w:rsidRPr="008C0FAD">
        <w:rPr>
          <w:rFonts w:ascii="Tahoma" w:hAnsi="Tahoma" w:cs="Tahoma"/>
        </w:rPr>
        <w:t xml:space="preserve"> </w:t>
      </w:r>
    </w:p>
    <w:p w14:paraId="6C281634" w14:textId="77777777" w:rsidR="00ED3008" w:rsidRPr="00ED3008" w:rsidRDefault="00ED3008" w:rsidP="00ED3008">
      <w:pPr>
        <w:spacing w:after="34" w:line="240" w:lineRule="auto"/>
        <w:ind w:left="0" w:firstLine="0"/>
        <w:jc w:val="left"/>
        <w:rPr>
          <w:rFonts w:ascii="Tahoma" w:hAnsi="Tahoma" w:cs="Tahoma"/>
        </w:rPr>
      </w:pPr>
    </w:p>
    <w:p w14:paraId="58E8BCCE" w14:textId="77777777" w:rsidR="00B000ED" w:rsidRPr="008C0FAD" w:rsidRDefault="00B000ED">
      <w:pPr>
        <w:rPr>
          <w:rFonts w:ascii="Tahoma" w:hAnsi="Tahoma" w:cs="Tahoma"/>
          <w:b/>
          <w:u w:val="single" w:color="000000"/>
        </w:rPr>
      </w:pPr>
    </w:p>
    <w:p w14:paraId="73A004AC" w14:textId="77777777" w:rsidR="003564FC" w:rsidRPr="00ED3008" w:rsidRDefault="00D5422E" w:rsidP="00ED3008">
      <w:pPr>
        <w:rPr>
          <w:rFonts w:ascii="Tahoma" w:hAnsi="Tahoma" w:cs="Tahoma"/>
          <w:b/>
        </w:rPr>
      </w:pPr>
      <w:r w:rsidRPr="008C0FAD">
        <w:rPr>
          <w:rFonts w:ascii="Tahoma" w:hAnsi="Tahoma" w:cs="Tahoma"/>
          <w:b/>
          <w:u w:val="single" w:color="000000"/>
        </w:rPr>
        <w:lastRenderedPageBreak/>
        <w:t>FORMULAIRE</w:t>
      </w:r>
      <w:r w:rsidR="00ED3008">
        <w:rPr>
          <w:rFonts w:ascii="Tahoma" w:hAnsi="Tahoma" w:cs="Tahoma"/>
          <w:b/>
        </w:rPr>
        <w:t xml:space="preserve"> n°7</w:t>
      </w:r>
      <w:r w:rsidRPr="008C0FAD">
        <w:rPr>
          <w:rFonts w:ascii="Tahoma" w:hAnsi="Tahoma" w:cs="Tahoma"/>
          <w:b/>
        </w:rPr>
        <w:t xml:space="preserve">: </w:t>
      </w:r>
      <w:r w:rsidRPr="00ED3008">
        <w:rPr>
          <w:rFonts w:ascii="Tahoma" w:hAnsi="Tahoma" w:cs="Tahoma"/>
          <w:b/>
        </w:rPr>
        <w:t xml:space="preserve">MODELE DES POUVOIRS AU MANDATAIRE (EN CAS DE  GROUPEMENT  D’ENTREPRISES)  </w:t>
      </w:r>
    </w:p>
    <w:p w14:paraId="5CE03285" w14:textId="77777777" w:rsidR="003564FC" w:rsidRPr="008C0FAD" w:rsidRDefault="00D5422E" w:rsidP="00ED3008">
      <w:pPr>
        <w:spacing w:after="160" w:line="240" w:lineRule="auto"/>
        <w:ind w:left="0" w:firstLine="0"/>
        <w:jc w:val="center"/>
        <w:rPr>
          <w:rFonts w:ascii="Tahoma" w:hAnsi="Tahoma" w:cs="Tahoma"/>
        </w:rPr>
      </w:pPr>
      <w:r w:rsidRPr="008C0FAD">
        <w:rPr>
          <w:rFonts w:ascii="Tahoma" w:hAnsi="Tahoma" w:cs="Tahoma"/>
          <w:b/>
        </w:rPr>
        <w:t xml:space="preserve"> </w:t>
      </w:r>
    </w:p>
    <w:p w14:paraId="1FFEF1DC" w14:textId="77777777" w:rsidR="003564FC" w:rsidRPr="008C0FAD" w:rsidRDefault="00D5422E">
      <w:pPr>
        <w:spacing w:after="159"/>
        <w:rPr>
          <w:rFonts w:ascii="Tahoma" w:hAnsi="Tahoma" w:cs="Tahoma"/>
        </w:rPr>
      </w:pPr>
      <w:r w:rsidRPr="008C0FAD">
        <w:rPr>
          <w:rFonts w:ascii="Tahoma" w:hAnsi="Tahoma" w:cs="Tahoma"/>
        </w:rPr>
        <w:t xml:space="preserve">Je soussigné Mme/M. ____________________________________________________ </w:t>
      </w:r>
    </w:p>
    <w:p w14:paraId="12913AB9" w14:textId="77777777" w:rsidR="003564FC" w:rsidRPr="008C0FAD" w:rsidRDefault="00D5422E">
      <w:pPr>
        <w:spacing w:after="165"/>
        <w:rPr>
          <w:rFonts w:ascii="Tahoma" w:hAnsi="Tahoma" w:cs="Tahoma"/>
        </w:rPr>
      </w:pPr>
      <w:r w:rsidRPr="008C0FAD">
        <w:rPr>
          <w:rFonts w:ascii="Tahoma" w:hAnsi="Tahoma" w:cs="Tahoma"/>
        </w:rPr>
        <w:t>Directeur Général de (</w:t>
      </w:r>
      <w:r w:rsidRPr="008C0FAD">
        <w:rPr>
          <w:rFonts w:ascii="Tahoma" w:hAnsi="Tahoma" w:cs="Tahoma"/>
          <w:i/>
        </w:rPr>
        <w:t>Entreprise mandante</w:t>
      </w:r>
      <w:r w:rsidRPr="008C0FAD">
        <w:rPr>
          <w:rFonts w:ascii="Tahoma" w:hAnsi="Tahoma" w:cs="Tahoma"/>
        </w:rPr>
        <w:t xml:space="preserve">) ______________________________________ </w:t>
      </w:r>
    </w:p>
    <w:p w14:paraId="68868EB7" w14:textId="77777777" w:rsidR="003564FC" w:rsidRPr="008C0FAD" w:rsidRDefault="00D5422E">
      <w:pPr>
        <w:spacing w:after="162"/>
        <w:rPr>
          <w:rFonts w:ascii="Tahoma" w:hAnsi="Tahoma" w:cs="Tahoma"/>
        </w:rPr>
      </w:pPr>
      <w:r w:rsidRPr="008C0FAD">
        <w:rPr>
          <w:rFonts w:ascii="Tahoma" w:hAnsi="Tahoma" w:cs="Tahoma"/>
        </w:rPr>
        <w:t xml:space="preserve">Demeurant à _________________BP ________________ tél. ________________ </w:t>
      </w:r>
    </w:p>
    <w:p w14:paraId="0D1DF593" w14:textId="77777777" w:rsidR="003564FC" w:rsidRPr="008C0FAD" w:rsidRDefault="00D5422E">
      <w:pPr>
        <w:spacing w:after="162"/>
        <w:rPr>
          <w:rFonts w:ascii="Tahoma" w:hAnsi="Tahoma" w:cs="Tahoma"/>
        </w:rPr>
      </w:pPr>
      <w:r w:rsidRPr="008C0FAD">
        <w:rPr>
          <w:rFonts w:ascii="Tahoma" w:hAnsi="Tahoma" w:cs="Tahoma"/>
        </w:rPr>
        <w:t xml:space="preserve">Donne par la présente, pouvoir à Mme / M_______________________________________  </w:t>
      </w:r>
    </w:p>
    <w:p w14:paraId="5162BBE1" w14:textId="77777777" w:rsidR="003564FC" w:rsidRPr="008C0FAD" w:rsidRDefault="00D5422E">
      <w:pPr>
        <w:spacing w:after="163"/>
        <w:rPr>
          <w:rFonts w:ascii="Tahoma" w:hAnsi="Tahoma" w:cs="Tahoma"/>
        </w:rPr>
      </w:pPr>
      <w:r w:rsidRPr="008C0FAD">
        <w:rPr>
          <w:rFonts w:ascii="Tahoma" w:hAnsi="Tahoma" w:cs="Tahoma"/>
        </w:rPr>
        <w:t>Directeur général de (</w:t>
      </w:r>
      <w:r w:rsidRPr="008C0FAD">
        <w:rPr>
          <w:rFonts w:ascii="Tahoma" w:hAnsi="Tahoma" w:cs="Tahoma"/>
          <w:i/>
        </w:rPr>
        <w:t>Entreprise mandataire</w:t>
      </w:r>
      <w:r w:rsidRPr="008C0FAD">
        <w:rPr>
          <w:rFonts w:ascii="Tahoma" w:hAnsi="Tahoma" w:cs="Tahoma"/>
        </w:rPr>
        <w:t xml:space="preserve">) ____________________ </w:t>
      </w:r>
    </w:p>
    <w:p w14:paraId="53CE7869" w14:textId="77777777" w:rsidR="003564FC" w:rsidRPr="008C0FAD" w:rsidRDefault="00D5422E" w:rsidP="00ED3008">
      <w:pPr>
        <w:spacing w:after="162"/>
        <w:rPr>
          <w:rFonts w:ascii="Tahoma" w:hAnsi="Tahoma" w:cs="Tahoma"/>
        </w:rPr>
      </w:pPr>
      <w:r w:rsidRPr="008C0FAD">
        <w:rPr>
          <w:rFonts w:ascii="Tahoma" w:hAnsi="Tahoma" w:cs="Tahoma"/>
        </w:rPr>
        <w:t xml:space="preserve">Demeurant à _________________BP ________________ tél. ________________ </w:t>
      </w:r>
    </w:p>
    <w:p w14:paraId="32EE2D89" w14:textId="77777777" w:rsidR="003564FC" w:rsidRPr="008C0FAD" w:rsidRDefault="00D5422E" w:rsidP="00ED3008">
      <w:pPr>
        <w:spacing w:after="154" w:line="351" w:lineRule="auto"/>
        <w:ind w:right="682"/>
        <w:rPr>
          <w:rFonts w:ascii="Tahoma" w:hAnsi="Tahoma" w:cs="Tahoma"/>
        </w:rPr>
      </w:pPr>
      <w:r w:rsidRPr="008C0FAD">
        <w:rPr>
          <w:rFonts w:ascii="Tahoma" w:hAnsi="Tahoma" w:cs="Tahoma"/>
        </w:rPr>
        <w:t xml:space="preserve">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 </w:t>
      </w:r>
    </w:p>
    <w:p w14:paraId="7655AEFE" w14:textId="77777777" w:rsidR="003564FC" w:rsidRPr="008C0FAD" w:rsidRDefault="00D5422E" w:rsidP="00ED3008">
      <w:pPr>
        <w:spacing w:after="154" w:line="352" w:lineRule="auto"/>
        <w:ind w:right="686"/>
        <w:rPr>
          <w:rFonts w:ascii="Tahoma" w:hAnsi="Tahoma" w:cs="Tahoma"/>
        </w:rPr>
      </w:pPr>
      <w:r w:rsidRPr="008C0FAD">
        <w:rPr>
          <w:rFonts w:ascii="Tahoma" w:hAnsi="Tahoma" w:cs="Tahom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50273863" w14:textId="77777777" w:rsidR="003564FC" w:rsidRPr="008C0FAD" w:rsidRDefault="00D5422E">
      <w:pPr>
        <w:rPr>
          <w:rFonts w:ascii="Tahoma" w:hAnsi="Tahoma" w:cs="Tahoma"/>
        </w:rPr>
      </w:pPr>
      <w:r w:rsidRPr="008C0FAD">
        <w:rPr>
          <w:rFonts w:ascii="Tahoma" w:hAnsi="Tahoma" w:cs="Tahoma"/>
        </w:rPr>
        <w:t xml:space="preserve">En foi de quoi le présent acte de pouvoir est établi pour servir et valoir ce de droit </w:t>
      </w:r>
    </w:p>
    <w:p w14:paraId="0BAB2062"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3F061117" w14:textId="77777777" w:rsidR="00ED3008" w:rsidRDefault="00D5422E" w:rsidP="00ED3008">
      <w:pPr>
        <w:ind w:left="2145" w:right="435" w:firstLine="687"/>
        <w:rPr>
          <w:rFonts w:ascii="Tahoma" w:hAnsi="Tahoma" w:cs="Tahoma"/>
        </w:rPr>
      </w:pPr>
      <w:r w:rsidRPr="008C0FAD">
        <w:rPr>
          <w:rFonts w:ascii="Tahoma" w:hAnsi="Tahoma" w:cs="Tahoma"/>
        </w:rPr>
        <w:t xml:space="preserve">Fait à ____________________ le,_________________ </w:t>
      </w:r>
    </w:p>
    <w:p w14:paraId="66CA6FC0" w14:textId="77777777" w:rsidR="003564FC" w:rsidRPr="008C0FAD" w:rsidRDefault="00D5422E" w:rsidP="00ED3008">
      <w:pPr>
        <w:ind w:left="2145" w:right="435" w:firstLine="687"/>
        <w:rPr>
          <w:rFonts w:ascii="Tahoma" w:hAnsi="Tahoma" w:cs="Tahoma"/>
        </w:rPr>
      </w:pPr>
      <w:r w:rsidRPr="008C0FAD">
        <w:rPr>
          <w:rFonts w:ascii="Tahoma" w:hAnsi="Tahoma" w:cs="Tahoma"/>
        </w:rPr>
        <w:t xml:space="preserve">Le Mandant, </w:t>
      </w:r>
    </w:p>
    <w:p w14:paraId="7F2E1521" w14:textId="77777777" w:rsidR="00ED3008" w:rsidRDefault="00D5422E">
      <w:pPr>
        <w:spacing w:after="23" w:line="228" w:lineRule="auto"/>
        <w:ind w:left="972" w:right="680"/>
        <w:jc w:val="right"/>
        <w:rPr>
          <w:rFonts w:ascii="Tahoma" w:hAnsi="Tahoma" w:cs="Tahoma"/>
        </w:rPr>
      </w:pPr>
      <w:r w:rsidRPr="008C0FAD">
        <w:rPr>
          <w:rFonts w:ascii="Tahoma" w:hAnsi="Tahoma" w:cs="Tahoma"/>
        </w:rPr>
        <w:t xml:space="preserve">(Nom, Prénom,  signature et cachet précédé de la mention manuscrite </w:t>
      </w:r>
    </w:p>
    <w:p w14:paraId="25ED80E9" w14:textId="77777777" w:rsidR="003564FC" w:rsidRPr="008C0FAD" w:rsidRDefault="00D5422E" w:rsidP="00ED3008">
      <w:pPr>
        <w:spacing w:after="23" w:line="228" w:lineRule="auto"/>
        <w:ind w:left="972" w:right="680"/>
        <w:jc w:val="center"/>
        <w:rPr>
          <w:rFonts w:ascii="Tahoma" w:hAnsi="Tahoma" w:cs="Tahoma"/>
        </w:rPr>
      </w:pPr>
      <w:r w:rsidRPr="008C0FAD">
        <w:rPr>
          <w:rFonts w:ascii="Tahoma" w:hAnsi="Tahoma" w:cs="Tahoma"/>
        </w:rPr>
        <w:t xml:space="preserve">« Bon pour pouvoirs » </w:t>
      </w:r>
    </w:p>
    <w:p w14:paraId="2377301B" w14:textId="77777777" w:rsidR="003564FC" w:rsidRPr="008C0FAD" w:rsidRDefault="00D5422E">
      <w:pPr>
        <w:spacing w:after="32" w:line="240" w:lineRule="auto"/>
        <w:ind w:left="0" w:right="680" w:firstLine="0"/>
        <w:jc w:val="right"/>
        <w:rPr>
          <w:rFonts w:ascii="Tahoma" w:hAnsi="Tahoma" w:cs="Tahoma"/>
        </w:rPr>
      </w:pPr>
      <w:r w:rsidRPr="008C0FAD">
        <w:rPr>
          <w:rFonts w:ascii="Tahoma" w:hAnsi="Tahoma" w:cs="Tahoma"/>
        </w:rPr>
        <w:t xml:space="preserve"> </w:t>
      </w:r>
    </w:p>
    <w:p w14:paraId="2E7D3DE6" w14:textId="77777777" w:rsidR="003564FC" w:rsidRPr="008C0FAD" w:rsidRDefault="00D5422E">
      <w:pPr>
        <w:spacing w:after="34" w:line="240" w:lineRule="auto"/>
        <w:ind w:left="0" w:right="680" w:firstLine="0"/>
        <w:jc w:val="right"/>
        <w:rPr>
          <w:rFonts w:ascii="Tahoma" w:hAnsi="Tahoma" w:cs="Tahoma"/>
        </w:rPr>
      </w:pPr>
      <w:r w:rsidRPr="008C0FAD">
        <w:rPr>
          <w:rFonts w:ascii="Tahoma" w:hAnsi="Tahoma" w:cs="Tahoma"/>
        </w:rPr>
        <w:t xml:space="preserve"> </w:t>
      </w:r>
    </w:p>
    <w:p w14:paraId="15BC5BFA" w14:textId="77777777" w:rsidR="003564FC" w:rsidRPr="008C0FAD" w:rsidRDefault="00D5422E">
      <w:pPr>
        <w:spacing w:after="34" w:line="240" w:lineRule="auto"/>
        <w:ind w:left="0" w:right="680" w:firstLine="0"/>
        <w:jc w:val="right"/>
        <w:rPr>
          <w:rFonts w:ascii="Tahoma" w:hAnsi="Tahoma" w:cs="Tahoma"/>
        </w:rPr>
      </w:pPr>
      <w:r w:rsidRPr="008C0FAD">
        <w:rPr>
          <w:rFonts w:ascii="Tahoma" w:hAnsi="Tahoma" w:cs="Tahoma"/>
        </w:rPr>
        <w:t xml:space="preserve"> </w:t>
      </w:r>
    </w:p>
    <w:p w14:paraId="76213ADE" w14:textId="77777777" w:rsidR="003564FC" w:rsidRPr="008C0FAD" w:rsidRDefault="00D5422E">
      <w:pPr>
        <w:spacing w:after="34" w:line="240" w:lineRule="auto"/>
        <w:ind w:left="0" w:right="680" w:firstLine="0"/>
        <w:jc w:val="right"/>
        <w:rPr>
          <w:rFonts w:ascii="Tahoma" w:hAnsi="Tahoma" w:cs="Tahoma"/>
        </w:rPr>
      </w:pPr>
      <w:r w:rsidRPr="008C0FAD">
        <w:rPr>
          <w:rFonts w:ascii="Tahoma" w:hAnsi="Tahoma" w:cs="Tahoma"/>
        </w:rPr>
        <w:t xml:space="preserve"> </w:t>
      </w:r>
    </w:p>
    <w:p w14:paraId="73DC4790" w14:textId="77777777" w:rsidR="003564FC" w:rsidRPr="008C0FAD" w:rsidRDefault="00D5422E">
      <w:pPr>
        <w:spacing w:line="240" w:lineRule="auto"/>
        <w:ind w:left="0" w:right="680" w:firstLine="0"/>
        <w:jc w:val="right"/>
        <w:rPr>
          <w:rFonts w:ascii="Tahoma" w:hAnsi="Tahoma" w:cs="Tahoma"/>
        </w:rPr>
      </w:pPr>
      <w:r w:rsidRPr="008C0FAD">
        <w:rPr>
          <w:rFonts w:ascii="Tahoma" w:hAnsi="Tahoma" w:cs="Tahoma"/>
        </w:rPr>
        <w:t xml:space="preserve"> </w:t>
      </w:r>
    </w:p>
    <w:p w14:paraId="64B25553" w14:textId="77777777" w:rsidR="003564FC" w:rsidRPr="008C0FAD" w:rsidRDefault="00D5422E">
      <w:pPr>
        <w:spacing w:after="42" w:line="246" w:lineRule="auto"/>
        <w:ind w:left="-5" w:right="-15"/>
        <w:jc w:val="left"/>
        <w:rPr>
          <w:rFonts w:ascii="Tahoma" w:hAnsi="Tahoma" w:cs="Tahoma"/>
        </w:rPr>
      </w:pPr>
      <w:r w:rsidRPr="008C0FAD">
        <w:rPr>
          <w:rFonts w:ascii="Tahoma" w:hAnsi="Tahoma" w:cs="Tahoma"/>
          <w:b/>
          <w:u w:val="single" w:color="000000"/>
        </w:rPr>
        <w:t>Légalisation par le Notaire</w:t>
      </w:r>
      <w:r w:rsidRPr="008C0FAD">
        <w:rPr>
          <w:rFonts w:ascii="Tahoma" w:hAnsi="Tahoma" w:cs="Tahoma"/>
          <w:b/>
        </w:rPr>
        <w:t xml:space="preserve"> </w:t>
      </w:r>
    </w:p>
    <w:p w14:paraId="28802E4A" w14:textId="77777777" w:rsidR="003564FC" w:rsidRPr="008C0FAD" w:rsidRDefault="00D5422E">
      <w:pPr>
        <w:spacing w:after="97" w:line="240" w:lineRule="auto"/>
        <w:ind w:left="0" w:firstLine="0"/>
        <w:jc w:val="left"/>
        <w:rPr>
          <w:rFonts w:ascii="Tahoma" w:hAnsi="Tahoma" w:cs="Tahoma"/>
        </w:rPr>
      </w:pPr>
      <w:r w:rsidRPr="008C0FAD">
        <w:rPr>
          <w:rFonts w:ascii="Tahoma" w:hAnsi="Tahoma" w:cs="Tahoma"/>
          <w:b/>
        </w:rPr>
        <w:t xml:space="preserve"> </w:t>
      </w:r>
    </w:p>
    <w:p w14:paraId="587C9E41" w14:textId="77777777" w:rsidR="003564FC" w:rsidRPr="008C0FAD" w:rsidRDefault="00D5422E">
      <w:pPr>
        <w:spacing w:after="95" w:line="240" w:lineRule="auto"/>
        <w:ind w:left="0" w:firstLine="0"/>
        <w:jc w:val="left"/>
        <w:rPr>
          <w:rFonts w:ascii="Tahoma" w:hAnsi="Tahoma" w:cs="Tahoma"/>
        </w:rPr>
      </w:pPr>
      <w:r w:rsidRPr="008C0FAD">
        <w:rPr>
          <w:rFonts w:ascii="Tahoma" w:hAnsi="Tahoma" w:cs="Tahoma"/>
          <w:b/>
        </w:rPr>
        <w:t xml:space="preserve"> </w:t>
      </w:r>
    </w:p>
    <w:p w14:paraId="3FD0077E" w14:textId="77777777" w:rsidR="003564FC" w:rsidRPr="008C0FAD" w:rsidRDefault="00D5422E">
      <w:pPr>
        <w:spacing w:after="97" w:line="240" w:lineRule="auto"/>
        <w:ind w:left="0" w:firstLine="0"/>
        <w:jc w:val="left"/>
        <w:rPr>
          <w:rFonts w:ascii="Tahoma" w:hAnsi="Tahoma" w:cs="Tahoma"/>
        </w:rPr>
      </w:pPr>
      <w:r w:rsidRPr="008C0FAD">
        <w:rPr>
          <w:rFonts w:ascii="Tahoma" w:hAnsi="Tahoma" w:cs="Tahoma"/>
          <w:b/>
        </w:rPr>
        <w:t xml:space="preserve"> </w:t>
      </w:r>
    </w:p>
    <w:p w14:paraId="2ABC4B7C" w14:textId="77777777" w:rsidR="003564FC" w:rsidRPr="008C0FAD" w:rsidRDefault="00D5422E">
      <w:pPr>
        <w:spacing w:after="95" w:line="240" w:lineRule="auto"/>
        <w:ind w:left="0" w:firstLine="0"/>
        <w:jc w:val="left"/>
        <w:rPr>
          <w:rFonts w:ascii="Tahoma" w:hAnsi="Tahoma" w:cs="Tahoma"/>
        </w:rPr>
      </w:pPr>
      <w:r w:rsidRPr="008C0FAD">
        <w:rPr>
          <w:rFonts w:ascii="Tahoma" w:hAnsi="Tahoma" w:cs="Tahoma"/>
          <w:b/>
        </w:rPr>
        <w:t xml:space="preserve"> </w:t>
      </w:r>
    </w:p>
    <w:p w14:paraId="14A89E4E" w14:textId="77777777" w:rsidR="003564FC" w:rsidRPr="008C0FAD" w:rsidRDefault="00D5422E">
      <w:pPr>
        <w:spacing w:after="97" w:line="240" w:lineRule="auto"/>
        <w:ind w:left="0" w:firstLine="0"/>
        <w:jc w:val="left"/>
        <w:rPr>
          <w:rFonts w:ascii="Tahoma" w:hAnsi="Tahoma" w:cs="Tahoma"/>
        </w:rPr>
      </w:pPr>
      <w:r w:rsidRPr="008C0FAD">
        <w:rPr>
          <w:rFonts w:ascii="Tahoma" w:hAnsi="Tahoma" w:cs="Tahoma"/>
          <w:b/>
        </w:rPr>
        <w:t xml:space="preserve"> </w:t>
      </w:r>
    </w:p>
    <w:p w14:paraId="23CDCA0A" w14:textId="77777777" w:rsidR="003564FC" w:rsidRDefault="00D5422E">
      <w:pPr>
        <w:spacing w:after="97" w:line="240" w:lineRule="auto"/>
        <w:ind w:left="0" w:firstLine="0"/>
        <w:jc w:val="left"/>
        <w:rPr>
          <w:rFonts w:ascii="Tahoma" w:hAnsi="Tahoma" w:cs="Tahoma"/>
          <w:b/>
        </w:rPr>
      </w:pPr>
      <w:r w:rsidRPr="008C0FAD">
        <w:rPr>
          <w:rFonts w:ascii="Tahoma" w:hAnsi="Tahoma" w:cs="Tahoma"/>
          <w:b/>
        </w:rPr>
        <w:t xml:space="preserve"> </w:t>
      </w:r>
    </w:p>
    <w:p w14:paraId="28CCA1D9" w14:textId="77777777" w:rsidR="00A52A94" w:rsidRDefault="00A52A94">
      <w:pPr>
        <w:spacing w:after="97" w:line="240" w:lineRule="auto"/>
        <w:ind w:left="0" w:firstLine="0"/>
        <w:jc w:val="left"/>
        <w:rPr>
          <w:rFonts w:ascii="Tahoma" w:hAnsi="Tahoma" w:cs="Tahoma"/>
          <w:b/>
        </w:rPr>
      </w:pPr>
    </w:p>
    <w:p w14:paraId="4D69CEDC" w14:textId="77777777" w:rsidR="00ED3008" w:rsidRDefault="00ED3008">
      <w:pPr>
        <w:spacing w:after="97" w:line="240" w:lineRule="auto"/>
        <w:ind w:left="0" w:firstLine="0"/>
        <w:jc w:val="left"/>
        <w:rPr>
          <w:rFonts w:ascii="Tahoma" w:hAnsi="Tahoma" w:cs="Tahoma"/>
          <w:b/>
        </w:rPr>
      </w:pPr>
    </w:p>
    <w:p w14:paraId="6F319D45" w14:textId="77777777" w:rsidR="00ED3008" w:rsidRDefault="00ED3008">
      <w:pPr>
        <w:spacing w:after="97" w:line="240" w:lineRule="auto"/>
        <w:ind w:left="0" w:firstLine="0"/>
        <w:jc w:val="left"/>
        <w:rPr>
          <w:rFonts w:ascii="Tahoma" w:hAnsi="Tahoma" w:cs="Tahoma"/>
          <w:b/>
        </w:rPr>
      </w:pPr>
    </w:p>
    <w:p w14:paraId="5D6B479E" w14:textId="77777777" w:rsidR="00ED3008" w:rsidRPr="008C0FAD" w:rsidRDefault="00ED3008">
      <w:pPr>
        <w:spacing w:after="97" w:line="240" w:lineRule="auto"/>
        <w:ind w:left="0" w:firstLine="0"/>
        <w:jc w:val="left"/>
        <w:rPr>
          <w:rFonts w:ascii="Tahoma" w:hAnsi="Tahoma" w:cs="Tahoma"/>
        </w:rPr>
      </w:pPr>
    </w:p>
    <w:p w14:paraId="77A7536F" w14:textId="77777777" w:rsidR="003564FC" w:rsidRPr="008C0FAD" w:rsidRDefault="003564FC">
      <w:pPr>
        <w:spacing w:after="97" w:line="240" w:lineRule="auto"/>
        <w:ind w:left="0" w:firstLine="0"/>
        <w:jc w:val="left"/>
        <w:rPr>
          <w:rFonts w:ascii="Tahoma" w:hAnsi="Tahoma" w:cs="Tahoma"/>
        </w:rPr>
      </w:pPr>
    </w:p>
    <w:p w14:paraId="6938BDC3" w14:textId="77777777" w:rsidR="003564FC" w:rsidRPr="008C0FAD" w:rsidRDefault="00D5422E" w:rsidP="00ED3008">
      <w:pPr>
        <w:spacing w:after="40" w:line="244" w:lineRule="auto"/>
        <w:ind w:left="10"/>
        <w:jc w:val="center"/>
        <w:rPr>
          <w:rFonts w:ascii="Tahoma" w:hAnsi="Tahoma" w:cs="Tahoma"/>
        </w:rPr>
      </w:pPr>
      <w:r w:rsidRPr="008C0FAD">
        <w:rPr>
          <w:rFonts w:ascii="Tahoma" w:hAnsi="Tahoma" w:cs="Tahoma"/>
          <w:b/>
          <w:u w:val="single" w:color="000000"/>
        </w:rPr>
        <w:lastRenderedPageBreak/>
        <w:t>FORMULAIRE</w:t>
      </w:r>
      <w:r w:rsidR="00ED3008">
        <w:rPr>
          <w:rFonts w:ascii="Tahoma" w:hAnsi="Tahoma" w:cs="Tahoma"/>
          <w:b/>
        </w:rPr>
        <w:t xml:space="preserve"> n°8</w:t>
      </w:r>
      <w:r w:rsidRPr="008C0FAD">
        <w:rPr>
          <w:rFonts w:ascii="Tahoma" w:hAnsi="Tahoma" w:cs="Tahoma"/>
          <w:b/>
        </w:rPr>
        <w:t>: MODELE DE</w:t>
      </w:r>
      <w:r w:rsidRPr="008C0FAD">
        <w:rPr>
          <w:rFonts w:ascii="Tahoma" w:hAnsi="Tahoma" w:cs="Tahoma"/>
        </w:rPr>
        <w:t xml:space="preserve"> </w:t>
      </w:r>
      <w:r w:rsidRPr="008C0FAD">
        <w:rPr>
          <w:rFonts w:ascii="Tahoma" w:hAnsi="Tahoma" w:cs="Tahoma"/>
          <w:b/>
        </w:rPr>
        <w:t>CADRE D’ACCORD DE GROUPEMENT</w:t>
      </w:r>
    </w:p>
    <w:p w14:paraId="40D4C62B" w14:textId="77777777" w:rsidR="003564FC" w:rsidRPr="008C0FAD" w:rsidRDefault="00D5422E">
      <w:pPr>
        <w:spacing w:after="32" w:line="240" w:lineRule="auto"/>
        <w:ind w:left="0" w:firstLine="0"/>
        <w:jc w:val="left"/>
        <w:rPr>
          <w:rFonts w:ascii="Tahoma" w:hAnsi="Tahoma" w:cs="Tahoma"/>
        </w:rPr>
      </w:pPr>
      <w:r w:rsidRPr="008C0FAD">
        <w:rPr>
          <w:rFonts w:ascii="Tahoma" w:hAnsi="Tahoma" w:cs="Tahoma"/>
        </w:rPr>
        <w:t xml:space="preserve"> </w:t>
      </w:r>
    </w:p>
    <w:p w14:paraId="3DC341C7"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06BF4730" w14:textId="77777777" w:rsidR="003564FC" w:rsidRPr="008C0FAD" w:rsidRDefault="00D5422E">
      <w:pPr>
        <w:spacing w:line="240" w:lineRule="auto"/>
        <w:ind w:left="0" w:firstLine="0"/>
        <w:jc w:val="left"/>
        <w:rPr>
          <w:rFonts w:ascii="Tahoma" w:hAnsi="Tahoma" w:cs="Tahoma"/>
        </w:rPr>
      </w:pPr>
      <w:r w:rsidRPr="008C0FAD">
        <w:rPr>
          <w:rFonts w:ascii="Tahoma" w:hAnsi="Tahoma" w:cs="Tahoma"/>
        </w:rPr>
        <w:t xml:space="preserve"> </w:t>
      </w:r>
    </w:p>
    <w:p w14:paraId="731AB262" w14:textId="77777777" w:rsidR="003564FC" w:rsidRPr="008C0FAD" w:rsidRDefault="00D5422E" w:rsidP="00CC5950">
      <w:pPr>
        <w:numPr>
          <w:ilvl w:val="0"/>
          <w:numId w:val="32"/>
        </w:numPr>
        <w:spacing w:after="40" w:line="244" w:lineRule="auto"/>
        <w:ind w:hanging="492"/>
        <w:rPr>
          <w:rFonts w:ascii="Tahoma" w:hAnsi="Tahoma" w:cs="Tahoma"/>
        </w:rPr>
      </w:pPr>
      <w:r w:rsidRPr="008C0FAD">
        <w:rPr>
          <w:rFonts w:ascii="Tahoma" w:hAnsi="Tahoma" w:cs="Tahoma"/>
          <w:b/>
        </w:rPr>
        <w:t>Noms et adresses</w:t>
      </w:r>
      <w:r w:rsidR="00AA482E">
        <w:rPr>
          <w:rFonts w:ascii="Tahoma" w:hAnsi="Tahoma" w:cs="Tahoma"/>
          <w:b/>
        </w:rPr>
        <w:t xml:space="preserve"> des partenaires du Groupement </w:t>
      </w:r>
      <w:r w:rsidR="003873B1" w:rsidRPr="008C0FAD">
        <w:rPr>
          <w:rFonts w:ascii="Tahoma" w:hAnsi="Tahoma" w:cs="Tahoma"/>
          <w:b/>
        </w:rPr>
        <w:t>solidaire :</w:t>
      </w:r>
      <w:r w:rsidRPr="008C0FAD">
        <w:rPr>
          <w:rFonts w:ascii="Tahoma" w:hAnsi="Tahoma" w:cs="Tahoma"/>
          <w:b/>
        </w:rPr>
        <w:t xml:space="preserve"> </w:t>
      </w:r>
    </w:p>
    <w:p w14:paraId="623A5169" w14:textId="77777777" w:rsidR="003564FC" w:rsidRPr="008C0FAD" w:rsidRDefault="00D5422E">
      <w:pPr>
        <w:spacing w:after="34" w:line="240" w:lineRule="auto"/>
        <w:ind w:left="852" w:firstLine="0"/>
        <w:jc w:val="left"/>
        <w:rPr>
          <w:rFonts w:ascii="Tahoma" w:hAnsi="Tahoma" w:cs="Tahoma"/>
        </w:rPr>
      </w:pPr>
      <w:r w:rsidRPr="008C0FAD">
        <w:rPr>
          <w:rFonts w:ascii="Tahoma" w:hAnsi="Tahoma" w:cs="Tahoma"/>
        </w:rPr>
        <w:t xml:space="preserve"> </w:t>
      </w:r>
    </w:p>
    <w:p w14:paraId="72521411" w14:textId="77777777" w:rsidR="003564FC" w:rsidRPr="008C0FAD" w:rsidRDefault="00D5422E">
      <w:pPr>
        <w:spacing w:after="34" w:line="240" w:lineRule="auto"/>
        <w:ind w:left="360" w:firstLine="0"/>
        <w:jc w:val="left"/>
        <w:rPr>
          <w:rFonts w:ascii="Tahoma" w:hAnsi="Tahoma" w:cs="Tahoma"/>
        </w:rPr>
      </w:pPr>
      <w:r w:rsidRPr="008C0FAD">
        <w:rPr>
          <w:rFonts w:ascii="Tahoma" w:hAnsi="Tahoma" w:cs="Tahoma"/>
        </w:rPr>
        <w:t xml:space="preserve"> </w:t>
      </w:r>
    </w:p>
    <w:p w14:paraId="51D8B1BB" w14:textId="77777777" w:rsidR="003564FC" w:rsidRPr="008C0FAD" w:rsidRDefault="00D5422E">
      <w:pPr>
        <w:spacing w:after="34" w:line="240" w:lineRule="auto"/>
        <w:ind w:left="360" w:firstLine="0"/>
        <w:jc w:val="left"/>
        <w:rPr>
          <w:rFonts w:ascii="Tahoma" w:hAnsi="Tahoma" w:cs="Tahoma"/>
        </w:rPr>
      </w:pPr>
      <w:r w:rsidRPr="008C0FAD">
        <w:rPr>
          <w:rFonts w:ascii="Tahoma" w:hAnsi="Tahoma" w:cs="Tahoma"/>
        </w:rPr>
        <w:t xml:space="preserve"> </w:t>
      </w:r>
    </w:p>
    <w:p w14:paraId="01273FF5" w14:textId="77777777" w:rsidR="003564FC" w:rsidRPr="008C0FAD" w:rsidRDefault="00D5422E">
      <w:pPr>
        <w:spacing w:after="41" w:line="240" w:lineRule="auto"/>
        <w:ind w:left="0" w:firstLine="0"/>
        <w:jc w:val="left"/>
        <w:rPr>
          <w:rFonts w:ascii="Tahoma" w:hAnsi="Tahoma" w:cs="Tahoma"/>
        </w:rPr>
      </w:pPr>
      <w:r w:rsidRPr="008C0FAD">
        <w:rPr>
          <w:rFonts w:ascii="Tahoma" w:hAnsi="Tahoma" w:cs="Tahoma"/>
        </w:rPr>
        <w:t xml:space="preserve"> </w:t>
      </w:r>
    </w:p>
    <w:p w14:paraId="59CD587E" w14:textId="77777777" w:rsidR="003564FC" w:rsidRPr="008C0FAD" w:rsidRDefault="00D5422E" w:rsidP="00CC5950">
      <w:pPr>
        <w:numPr>
          <w:ilvl w:val="0"/>
          <w:numId w:val="32"/>
        </w:numPr>
        <w:spacing w:after="40" w:line="244" w:lineRule="auto"/>
        <w:ind w:hanging="492"/>
        <w:rPr>
          <w:rFonts w:ascii="Tahoma" w:hAnsi="Tahoma" w:cs="Tahoma"/>
        </w:rPr>
      </w:pPr>
      <w:r w:rsidRPr="008C0FAD">
        <w:rPr>
          <w:rFonts w:ascii="Tahoma" w:hAnsi="Tahoma" w:cs="Tahoma"/>
          <w:b/>
        </w:rPr>
        <w:t xml:space="preserve">Noms et adresses des institutions bancaires du Groupement : </w:t>
      </w:r>
    </w:p>
    <w:p w14:paraId="35C8C659" w14:textId="77777777" w:rsidR="003564FC" w:rsidRPr="008C0FAD" w:rsidRDefault="00D5422E">
      <w:pPr>
        <w:spacing w:after="34" w:line="240" w:lineRule="auto"/>
        <w:ind w:left="852" w:firstLine="0"/>
        <w:jc w:val="left"/>
        <w:rPr>
          <w:rFonts w:ascii="Tahoma" w:hAnsi="Tahoma" w:cs="Tahoma"/>
        </w:rPr>
      </w:pPr>
      <w:r w:rsidRPr="008C0FAD">
        <w:rPr>
          <w:rFonts w:ascii="Tahoma" w:hAnsi="Tahoma" w:cs="Tahoma"/>
        </w:rPr>
        <w:t xml:space="preserve"> </w:t>
      </w:r>
    </w:p>
    <w:p w14:paraId="726E0AD6" w14:textId="77777777" w:rsidR="003564FC" w:rsidRPr="008C0FAD" w:rsidRDefault="00D5422E">
      <w:pPr>
        <w:spacing w:after="32" w:line="240" w:lineRule="auto"/>
        <w:ind w:left="360" w:firstLine="0"/>
        <w:jc w:val="left"/>
        <w:rPr>
          <w:rFonts w:ascii="Tahoma" w:hAnsi="Tahoma" w:cs="Tahoma"/>
        </w:rPr>
      </w:pPr>
      <w:r w:rsidRPr="008C0FAD">
        <w:rPr>
          <w:rFonts w:ascii="Tahoma" w:hAnsi="Tahoma" w:cs="Tahoma"/>
        </w:rPr>
        <w:t xml:space="preserve"> </w:t>
      </w:r>
    </w:p>
    <w:p w14:paraId="02A2B107" w14:textId="77777777" w:rsidR="003564FC" w:rsidRPr="008C0FAD" w:rsidRDefault="00D5422E">
      <w:pPr>
        <w:spacing w:line="240" w:lineRule="auto"/>
        <w:ind w:left="360" w:firstLine="0"/>
        <w:jc w:val="left"/>
        <w:rPr>
          <w:rFonts w:ascii="Tahoma" w:hAnsi="Tahoma" w:cs="Tahoma"/>
        </w:rPr>
      </w:pPr>
      <w:r w:rsidRPr="008C0FAD">
        <w:rPr>
          <w:rFonts w:ascii="Tahoma" w:hAnsi="Tahoma" w:cs="Tahoma"/>
        </w:rPr>
        <w:t xml:space="preserve"> </w:t>
      </w:r>
    </w:p>
    <w:p w14:paraId="366E01A1" w14:textId="77777777" w:rsidR="003564FC" w:rsidRPr="008C0FAD" w:rsidRDefault="00D5422E">
      <w:pPr>
        <w:spacing w:after="39" w:line="240" w:lineRule="auto"/>
        <w:ind w:left="360" w:firstLine="0"/>
        <w:jc w:val="left"/>
        <w:rPr>
          <w:rFonts w:ascii="Tahoma" w:hAnsi="Tahoma" w:cs="Tahoma"/>
        </w:rPr>
      </w:pPr>
      <w:r w:rsidRPr="008C0FAD">
        <w:rPr>
          <w:rFonts w:ascii="Tahoma" w:hAnsi="Tahoma" w:cs="Tahoma"/>
          <w:b/>
        </w:rPr>
        <w:t xml:space="preserve"> </w:t>
      </w:r>
    </w:p>
    <w:p w14:paraId="35415E26" w14:textId="77777777" w:rsidR="003564FC" w:rsidRPr="008C0FAD" w:rsidRDefault="00D5422E" w:rsidP="00CC5950">
      <w:pPr>
        <w:numPr>
          <w:ilvl w:val="0"/>
          <w:numId w:val="32"/>
        </w:numPr>
        <w:spacing w:after="40" w:line="244" w:lineRule="auto"/>
        <w:ind w:hanging="492"/>
        <w:rPr>
          <w:rFonts w:ascii="Tahoma" w:hAnsi="Tahoma" w:cs="Tahoma"/>
        </w:rPr>
      </w:pPr>
      <w:r w:rsidRPr="008C0FAD">
        <w:rPr>
          <w:rFonts w:ascii="Tahoma" w:hAnsi="Tahoma" w:cs="Tahoma"/>
          <w:b/>
        </w:rPr>
        <w:t xml:space="preserve">Rôle de chaque associé : </w:t>
      </w:r>
    </w:p>
    <w:p w14:paraId="27C5AE6C" w14:textId="77777777" w:rsidR="003564FC" w:rsidRPr="008C0FAD" w:rsidRDefault="00D5422E">
      <w:pPr>
        <w:spacing w:after="30" w:line="240" w:lineRule="auto"/>
        <w:ind w:left="852" w:firstLine="0"/>
        <w:jc w:val="left"/>
        <w:rPr>
          <w:rFonts w:ascii="Tahoma" w:hAnsi="Tahoma" w:cs="Tahoma"/>
        </w:rPr>
      </w:pPr>
      <w:r w:rsidRPr="008C0FAD">
        <w:rPr>
          <w:rFonts w:ascii="Tahoma" w:hAnsi="Tahoma" w:cs="Tahoma"/>
        </w:rPr>
        <w:t xml:space="preserve"> </w:t>
      </w:r>
    </w:p>
    <w:p w14:paraId="65C13E2C" w14:textId="77777777" w:rsidR="003564FC" w:rsidRPr="008C0FAD" w:rsidRDefault="00D5422E">
      <w:pPr>
        <w:spacing w:after="32" w:line="241" w:lineRule="auto"/>
        <w:ind w:left="862" w:right="-15"/>
        <w:jc w:val="left"/>
        <w:rPr>
          <w:rFonts w:ascii="Tahoma" w:hAnsi="Tahoma" w:cs="Tahoma"/>
        </w:rPr>
      </w:pPr>
      <w:r w:rsidRPr="008C0FAD">
        <w:rPr>
          <w:rFonts w:ascii="Tahoma" w:hAnsi="Tahoma" w:cs="Tahoma"/>
          <w:i/>
        </w:rPr>
        <w:t xml:space="preserve">PRECISER LA NATURE DES TACHES DE CHAQUE MEMBRE DU GROUPEMENT </w:t>
      </w:r>
    </w:p>
    <w:p w14:paraId="417B0F20" w14:textId="77777777" w:rsidR="003564FC" w:rsidRPr="008C0FAD" w:rsidRDefault="00D5422E">
      <w:pPr>
        <w:spacing w:after="34" w:line="240" w:lineRule="auto"/>
        <w:ind w:left="360" w:firstLine="0"/>
        <w:jc w:val="left"/>
        <w:rPr>
          <w:rFonts w:ascii="Tahoma" w:hAnsi="Tahoma" w:cs="Tahoma"/>
        </w:rPr>
      </w:pPr>
      <w:r w:rsidRPr="008C0FAD">
        <w:rPr>
          <w:rFonts w:ascii="Tahoma" w:hAnsi="Tahoma" w:cs="Tahoma"/>
        </w:rPr>
        <w:t xml:space="preserve"> </w:t>
      </w:r>
    </w:p>
    <w:p w14:paraId="2900231B" w14:textId="77777777" w:rsidR="003564FC" w:rsidRPr="008C0FAD" w:rsidRDefault="00D5422E">
      <w:pPr>
        <w:spacing w:after="43" w:line="240" w:lineRule="auto"/>
        <w:ind w:left="360" w:firstLine="0"/>
        <w:jc w:val="left"/>
        <w:rPr>
          <w:rFonts w:ascii="Tahoma" w:hAnsi="Tahoma" w:cs="Tahoma"/>
        </w:rPr>
      </w:pPr>
      <w:r w:rsidRPr="008C0FAD">
        <w:rPr>
          <w:rFonts w:ascii="Tahoma" w:hAnsi="Tahoma" w:cs="Tahoma"/>
        </w:rPr>
        <w:t xml:space="preserve"> </w:t>
      </w:r>
    </w:p>
    <w:p w14:paraId="054F8C8B" w14:textId="77777777" w:rsidR="003564FC" w:rsidRPr="008C0FAD" w:rsidRDefault="00D5422E" w:rsidP="00CC5950">
      <w:pPr>
        <w:numPr>
          <w:ilvl w:val="0"/>
          <w:numId w:val="32"/>
        </w:numPr>
        <w:spacing w:after="40" w:line="244" w:lineRule="auto"/>
        <w:ind w:hanging="492"/>
        <w:rPr>
          <w:rFonts w:ascii="Tahoma" w:hAnsi="Tahoma" w:cs="Tahoma"/>
        </w:rPr>
      </w:pPr>
      <w:r w:rsidRPr="008C0FAD">
        <w:rPr>
          <w:rFonts w:ascii="Tahoma" w:hAnsi="Tahoma" w:cs="Tahoma"/>
          <w:b/>
        </w:rPr>
        <w:t xml:space="preserve">Nature du Groupement : </w:t>
      </w:r>
    </w:p>
    <w:p w14:paraId="57CF59C8" w14:textId="77777777" w:rsidR="003564FC" w:rsidRPr="008C0FAD" w:rsidRDefault="00D5422E">
      <w:pPr>
        <w:spacing w:after="34" w:line="240" w:lineRule="auto"/>
        <w:ind w:left="852" w:firstLine="0"/>
        <w:jc w:val="left"/>
        <w:rPr>
          <w:rFonts w:ascii="Tahoma" w:hAnsi="Tahoma" w:cs="Tahoma"/>
        </w:rPr>
      </w:pPr>
      <w:r w:rsidRPr="008C0FAD">
        <w:rPr>
          <w:rFonts w:ascii="Tahoma" w:hAnsi="Tahoma" w:cs="Tahoma"/>
        </w:rPr>
        <w:t xml:space="preserve"> </w:t>
      </w:r>
    </w:p>
    <w:p w14:paraId="48B42AB8" w14:textId="77777777" w:rsidR="003564FC" w:rsidRPr="008C0FAD" w:rsidRDefault="00D5422E">
      <w:pPr>
        <w:spacing w:after="32" w:line="241" w:lineRule="auto"/>
        <w:ind w:left="862" w:right="-15"/>
        <w:jc w:val="left"/>
        <w:rPr>
          <w:rFonts w:ascii="Tahoma" w:hAnsi="Tahoma" w:cs="Tahoma"/>
        </w:rPr>
      </w:pPr>
      <w:r w:rsidRPr="008C0FAD">
        <w:rPr>
          <w:rFonts w:ascii="Tahoma" w:hAnsi="Tahoma" w:cs="Tahoma"/>
        </w:rPr>
        <w:t xml:space="preserve">Groupement solidaire pour la réalisation de : </w:t>
      </w:r>
      <w:r w:rsidRPr="008C0FAD">
        <w:rPr>
          <w:rFonts w:ascii="Tahoma" w:hAnsi="Tahoma" w:cs="Tahoma"/>
          <w:i/>
        </w:rPr>
        <w:t xml:space="preserve">PRECISER N° APPEL D’OFFRES, NATURE DES TRAVAUX </w:t>
      </w:r>
    </w:p>
    <w:p w14:paraId="42D79F3F" w14:textId="77777777" w:rsidR="003564FC" w:rsidRPr="008C0FAD" w:rsidRDefault="00D5422E">
      <w:pPr>
        <w:spacing w:after="34" w:line="240" w:lineRule="auto"/>
        <w:ind w:left="0" w:firstLine="0"/>
        <w:jc w:val="left"/>
        <w:rPr>
          <w:rFonts w:ascii="Tahoma" w:hAnsi="Tahoma" w:cs="Tahoma"/>
        </w:rPr>
      </w:pPr>
      <w:r w:rsidRPr="008C0FAD">
        <w:rPr>
          <w:rFonts w:ascii="Tahoma" w:hAnsi="Tahoma" w:cs="Tahoma"/>
        </w:rPr>
        <w:t xml:space="preserve"> </w:t>
      </w:r>
    </w:p>
    <w:p w14:paraId="65051BE3" w14:textId="77777777" w:rsidR="003564FC" w:rsidRPr="008C0FAD" w:rsidRDefault="00D5422E">
      <w:pPr>
        <w:spacing w:after="42" w:line="240" w:lineRule="auto"/>
        <w:ind w:left="360" w:firstLine="0"/>
        <w:jc w:val="left"/>
        <w:rPr>
          <w:rFonts w:ascii="Tahoma" w:hAnsi="Tahoma" w:cs="Tahoma"/>
        </w:rPr>
      </w:pPr>
      <w:r w:rsidRPr="008C0FAD">
        <w:rPr>
          <w:rFonts w:ascii="Tahoma" w:hAnsi="Tahoma" w:cs="Tahoma"/>
        </w:rPr>
        <w:t xml:space="preserve"> </w:t>
      </w:r>
    </w:p>
    <w:p w14:paraId="100BB1CE" w14:textId="77777777" w:rsidR="003564FC" w:rsidRPr="008C0FAD" w:rsidRDefault="00D5422E" w:rsidP="00CC5950">
      <w:pPr>
        <w:numPr>
          <w:ilvl w:val="0"/>
          <w:numId w:val="32"/>
        </w:numPr>
        <w:spacing w:after="40" w:line="244" w:lineRule="auto"/>
        <w:ind w:hanging="492"/>
        <w:rPr>
          <w:rFonts w:ascii="Tahoma" w:hAnsi="Tahoma" w:cs="Tahoma"/>
        </w:rPr>
      </w:pPr>
      <w:r w:rsidRPr="008C0FAD">
        <w:rPr>
          <w:rFonts w:ascii="Tahoma" w:hAnsi="Tahoma" w:cs="Tahoma"/>
          <w:b/>
        </w:rPr>
        <w:t xml:space="preserve">Mandataire : </w:t>
      </w:r>
    </w:p>
    <w:p w14:paraId="2BB0D340" w14:textId="77777777" w:rsidR="003564FC" w:rsidRPr="008C0FAD" w:rsidRDefault="00D5422E">
      <w:pPr>
        <w:spacing w:after="30" w:line="240" w:lineRule="auto"/>
        <w:ind w:left="852" w:firstLine="0"/>
        <w:jc w:val="left"/>
        <w:rPr>
          <w:rFonts w:ascii="Tahoma" w:hAnsi="Tahoma" w:cs="Tahoma"/>
        </w:rPr>
      </w:pPr>
      <w:r w:rsidRPr="008C0FAD">
        <w:rPr>
          <w:rFonts w:ascii="Tahoma" w:hAnsi="Tahoma" w:cs="Tahoma"/>
        </w:rPr>
        <w:t xml:space="preserve"> </w:t>
      </w:r>
    </w:p>
    <w:p w14:paraId="39A5068E" w14:textId="77777777" w:rsidR="003564FC" w:rsidRPr="008C0FAD" w:rsidRDefault="00D5422E">
      <w:pPr>
        <w:spacing w:after="32" w:line="241" w:lineRule="auto"/>
        <w:ind w:left="862" w:right="-15"/>
        <w:jc w:val="left"/>
        <w:rPr>
          <w:rFonts w:ascii="Tahoma" w:hAnsi="Tahoma" w:cs="Tahoma"/>
        </w:rPr>
      </w:pPr>
      <w:r w:rsidRPr="008C0FAD">
        <w:rPr>
          <w:rFonts w:ascii="Tahoma" w:hAnsi="Tahoma" w:cs="Tahoma"/>
          <w:i/>
        </w:rPr>
        <w:t xml:space="preserve">NOM ET ADRESSE DU MANDATAIRE </w:t>
      </w:r>
    </w:p>
    <w:p w14:paraId="0AF95A4B" w14:textId="77777777" w:rsidR="003564FC" w:rsidRPr="008C0FAD" w:rsidRDefault="00D5422E">
      <w:pPr>
        <w:spacing w:after="41" w:line="240" w:lineRule="auto"/>
        <w:ind w:left="0" w:firstLine="0"/>
        <w:jc w:val="left"/>
        <w:rPr>
          <w:rFonts w:ascii="Tahoma" w:hAnsi="Tahoma" w:cs="Tahoma"/>
        </w:rPr>
      </w:pPr>
      <w:r w:rsidRPr="008C0FAD">
        <w:rPr>
          <w:rFonts w:ascii="Tahoma" w:hAnsi="Tahoma" w:cs="Tahoma"/>
        </w:rPr>
        <w:t xml:space="preserve"> </w:t>
      </w:r>
    </w:p>
    <w:p w14:paraId="1B09A785" w14:textId="77777777" w:rsidR="003564FC" w:rsidRPr="008C0FAD" w:rsidRDefault="00D5422E" w:rsidP="00CC5950">
      <w:pPr>
        <w:numPr>
          <w:ilvl w:val="0"/>
          <w:numId w:val="32"/>
        </w:numPr>
        <w:spacing w:after="40" w:line="244" w:lineRule="auto"/>
        <w:ind w:hanging="492"/>
        <w:rPr>
          <w:rFonts w:ascii="Tahoma" w:hAnsi="Tahoma" w:cs="Tahoma"/>
        </w:rPr>
      </w:pPr>
      <w:r w:rsidRPr="008C0FAD">
        <w:rPr>
          <w:rFonts w:ascii="Tahoma" w:hAnsi="Tahoma" w:cs="Tahoma"/>
          <w:b/>
        </w:rPr>
        <w:t xml:space="preserve">Clé de répartition des paiements (le cas échéant) </w:t>
      </w:r>
    </w:p>
    <w:p w14:paraId="5C6C5C9A" w14:textId="77777777" w:rsidR="003564FC" w:rsidRPr="008C0FAD" w:rsidRDefault="00D5422E">
      <w:pPr>
        <w:spacing w:after="30" w:line="240" w:lineRule="auto"/>
        <w:ind w:left="0" w:firstLine="0"/>
        <w:jc w:val="center"/>
        <w:rPr>
          <w:rFonts w:ascii="Tahoma" w:hAnsi="Tahoma" w:cs="Tahoma"/>
        </w:rPr>
      </w:pPr>
      <w:r w:rsidRPr="008C0FAD">
        <w:rPr>
          <w:rFonts w:ascii="Tahoma" w:hAnsi="Tahoma" w:cs="Tahoma"/>
          <w:b/>
        </w:rPr>
        <w:t xml:space="preserve"> </w:t>
      </w:r>
    </w:p>
    <w:p w14:paraId="44295E21" w14:textId="77777777" w:rsidR="003564FC" w:rsidRPr="008C0FAD" w:rsidRDefault="00D5422E">
      <w:pPr>
        <w:spacing w:after="43" w:line="245" w:lineRule="auto"/>
        <w:ind w:left="1573" w:right="-15"/>
        <w:rPr>
          <w:rFonts w:ascii="Tahoma" w:hAnsi="Tahoma" w:cs="Tahoma"/>
        </w:rPr>
      </w:pPr>
      <w:r w:rsidRPr="008C0FAD">
        <w:rPr>
          <w:rFonts w:ascii="Tahoma" w:hAnsi="Tahoma" w:cs="Tahoma"/>
          <w:b/>
          <w:i/>
        </w:rPr>
        <w:t xml:space="preserve">POURCENTAGE DE PAIEMENT DE CHAQUE MEMBRE DU GROUPEMENT </w:t>
      </w:r>
    </w:p>
    <w:p w14:paraId="020CFE32" w14:textId="77777777" w:rsidR="003564FC" w:rsidRPr="008C0FAD" w:rsidRDefault="00D5422E">
      <w:pPr>
        <w:spacing w:after="40" w:line="240" w:lineRule="auto"/>
        <w:ind w:left="0" w:firstLine="0"/>
        <w:jc w:val="left"/>
        <w:rPr>
          <w:rFonts w:ascii="Tahoma" w:hAnsi="Tahoma" w:cs="Tahoma"/>
        </w:rPr>
      </w:pPr>
      <w:r w:rsidRPr="008C0FAD">
        <w:rPr>
          <w:rFonts w:ascii="Tahoma" w:hAnsi="Tahoma" w:cs="Tahoma"/>
        </w:rPr>
        <w:t xml:space="preserve"> </w:t>
      </w:r>
    </w:p>
    <w:p w14:paraId="47806E59" w14:textId="77777777" w:rsidR="003564FC" w:rsidRPr="008C0FAD" w:rsidRDefault="00D5422E" w:rsidP="00CC5950">
      <w:pPr>
        <w:numPr>
          <w:ilvl w:val="0"/>
          <w:numId w:val="32"/>
        </w:numPr>
        <w:spacing w:after="40" w:line="244" w:lineRule="auto"/>
        <w:ind w:hanging="492"/>
        <w:rPr>
          <w:rFonts w:ascii="Tahoma" w:hAnsi="Tahoma" w:cs="Tahoma"/>
        </w:rPr>
      </w:pPr>
      <w:r w:rsidRPr="008C0FAD">
        <w:rPr>
          <w:rFonts w:ascii="Tahoma" w:hAnsi="Tahoma" w:cs="Tahoma"/>
          <w:b/>
        </w:rPr>
        <w:t xml:space="preserve">Signature </w:t>
      </w:r>
    </w:p>
    <w:p w14:paraId="2516304A" w14:textId="77777777" w:rsidR="003564FC" w:rsidRPr="008C0FAD" w:rsidRDefault="00D5422E">
      <w:pPr>
        <w:spacing w:after="30" w:line="240" w:lineRule="auto"/>
        <w:ind w:left="0" w:firstLine="0"/>
        <w:jc w:val="center"/>
        <w:rPr>
          <w:rFonts w:ascii="Tahoma" w:hAnsi="Tahoma" w:cs="Tahoma"/>
        </w:rPr>
      </w:pPr>
      <w:r w:rsidRPr="008C0FAD">
        <w:rPr>
          <w:rFonts w:ascii="Tahoma" w:hAnsi="Tahoma" w:cs="Tahoma"/>
          <w:b/>
        </w:rPr>
        <w:t xml:space="preserve"> </w:t>
      </w:r>
    </w:p>
    <w:p w14:paraId="5F475D33" w14:textId="77777777" w:rsidR="003564FC" w:rsidRDefault="00D5422E">
      <w:pPr>
        <w:spacing w:after="43" w:line="245" w:lineRule="auto"/>
        <w:ind w:left="2413" w:right="-15"/>
      </w:pPr>
      <w:r w:rsidRPr="008C0FAD">
        <w:rPr>
          <w:rFonts w:ascii="Tahoma" w:hAnsi="Tahoma" w:cs="Tahoma"/>
          <w:b/>
          <w:i/>
        </w:rPr>
        <w:t>SIGNATURE DE TOUS LES MEMBRES DU GROUPEMENT</w:t>
      </w:r>
      <w:r>
        <w:rPr>
          <w:b/>
          <w:i/>
        </w:rPr>
        <w:t xml:space="preserve"> </w:t>
      </w:r>
    </w:p>
    <w:p w14:paraId="4FCF50F5" w14:textId="77777777" w:rsidR="003564FC" w:rsidRDefault="00D5422E">
      <w:pPr>
        <w:spacing w:after="95" w:line="240" w:lineRule="auto"/>
        <w:ind w:left="0" w:firstLine="0"/>
        <w:jc w:val="left"/>
      </w:pPr>
      <w:r>
        <w:rPr>
          <w:b/>
        </w:rPr>
        <w:t xml:space="preserve"> </w:t>
      </w:r>
    </w:p>
    <w:p w14:paraId="5F61A244" w14:textId="77777777" w:rsidR="003564FC" w:rsidRDefault="00D5422E">
      <w:pPr>
        <w:spacing w:after="97" w:line="240" w:lineRule="auto"/>
        <w:ind w:left="0" w:firstLine="0"/>
        <w:jc w:val="left"/>
      </w:pPr>
      <w:r>
        <w:rPr>
          <w:b/>
        </w:rPr>
        <w:t xml:space="preserve"> </w:t>
      </w:r>
    </w:p>
    <w:p w14:paraId="3F9AEDAF" w14:textId="77777777" w:rsidR="003564FC" w:rsidRDefault="00D5422E">
      <w:pPr>
        <w:spacing w:after="95" w:line="240" w:lineRule="auto"/>
        <w:ind w:left="0" w:firstLine="0"/>
        <w:jc w:val="left"/>
      </w:pPr>
      <w:r>
        <w:rPr>
          <w:b/>
        </w:rPr>
        <w:t xml:space="preserve"> </w:t>
      </w:r>
    </w:p>
    <w:p w14:paraId="359D2A64" w14:textId="77777777" w:rsidR="003564FC" w:rsidRDefault="00D5422E">
      <w:pPr>
        <w:spacing w:after="98" w:line="240" w:lineRule="auto"/>
        <w:ind w:left="0" w:firstLine="0"/>
        <w:jc w:val="left"/>
      </w:pPr>
      <w:r>
        <w:rPr>
          <w:b/>
        </w:rPr>
        <w:t xml:space="preserve"> </w:t>
      </w:r>
    </w:p>
    <w:p w14:paraId="697013AB" w14:textId="77777777" w:rsidR="003564FC" w:rsidRDefault="00D5422E">
      <w:pPr>
        <w:spacing w:after="33" w:line="240" w:lineRule="auto"/>
        <w:ind w:left="0" w:firstLine="0"/>
        <w:jc w:val="left"/>
      </w:pPr>
      <w:r>
        <w:rPr>
          <w:b/>
        </w:rPr>
        <w:t xml:space="preserve"> </w:t>
      </w:r>
    </w:p>
    <w:p w14:paraId="0BAF830E" w14:textId="77777777" w:rsidR="003564FC" w:rsidRDefault="00D5422E">
      <w:pPr>
        <w:spacing w:after="32" w:line="240" w:lineRule="auto"/>
        <w:ind w:left="0" w:firstLine="0"/>
        <w:jc w:val="left"/>
      </w:pPr>
      <w:r>
        <w:t xml:space="preserve"> </w:t>
      </w:r>
    </w:p>
    <w:p w14:paraId="67437432" w14:textId="77777777" w:rsidR="003564FC" w:rsidRDefault="00D5422E">
      <w:pPr>
        <w:spacing w:after="34" w:line="240" w:lineRule="auto"/>
        <w:ind w:left="0" w:firstLine="0"/>
        <w:jc w:val="left"/>
      </w:pPr>
      <w:r>
        <w:t xml:space="preserve"> </w:t>
      </w:r>
    </w:p>
    <w:p w14:paraId="21CD8047" w14:textId="77777777" w:rsidR="003564FC" w:rsidRDefault="00D5422E">
      <w:pPr>
        <w:spacing w:after="34" w:line="240" w:lineRule="auto"/>
        <w:ind w:left="0" w:firstLine="0"/>
        <w:jc w:val="left"/>
      </w:pPr>
      <w:r>
        <w:t xml:space="preserve"> </w:t>
      </w:r>
    </w:p>
    <w:p w14:paraId="63BEDCA9" w14:textId="77777777" w:rsidR="003564FC" w:rsidRDefault="00D5422E">
      <w:pPr>
        <w:spacing w:after="34" w:line="240" w:lineRule="auto"/>
        <w:ind w:left="0" w:firstLine="0"/>
        <w:jc w:val="left"/>
      </w:pPr>
      <w:r>
        <w:t xml:space="preserve"> </w:t>
      </w:r>
    </w:p>
    <w:p w14:paraId="2C243A6E" w14:textId="77777777" w:rsidR="003564FC" w:rsidRDefault="00D5422E">
      <w:pPr>
        <w:spacing w:after="34" w:line="240" w:lineRule="auto"/>
        <w:ind w:left="0" w:firstLine="0"/>
        <w:jc w:val="left"/>
      </w:pPr>
      <w:r>
        <w:t xml:space="preserve"> </w:t>
      </w:r>
    </w:p>
    <w:p w14:paraId="04E24B2E" w14:textId="77777777" w:rsidR="00AA482E" w:rsidRDefault="00AA482E">
      <w:pPr>
        <w:spacing w:after="34" w:line="240" w:lineRule="auto"/>
        <w:ind w:left="0" w:firstLine="0"/>
        <w:jc w:val="left"/>
      </w:pPr>
    </w:p>
    <w:p w14:paraId="786AE68B" w14:textId="77777777" w:rsidR="00AA482E" w:rsidRDefault="00AA482E" w:rsidP="00AA482E">
      <w:pPr>
        <w:spacing w:after="34" w:line="240" w:lineRule="auto"/>
        <w:ind w:left="0" w:firstLine="0"/>
        <w:jc w:val="center"/>
      </w:pPr>
      <w:r w:rsidRPr="008C0FAD">
        <w:rPr>
          <w:rFonts w:ascii="Tahoma" w:hAnsi="Tahoma" w:cs="Tahoma"/>
          <w:b/>
          <w:u w:val="single" w:color="000000"/>
        </w:rPr>
        <w:lastRenderedPageBreak/>
        <w:t>FORMULAIRE</w:t>
      </w:r>
      <w:r>
        <w:rPr>
          <w:rFonts w:ascii="Tahoma" w:hAnsi="Tahoma" w:cs="Tahoma"/>
          <w:b/>
        </w:rPr>
        <w:t xml:space="preserve"> n°9</w:t>
      </w:r>
      <w:r w:rsidRPr="008C0FAD">
        <w:rPr>
          <w:rFonts w:ascii="Tahoma" w:hAnsi="Tahoma" w:cs="Tahoma"/>
          <w:b/>
        </w:rPr>
        <w:t xml:space="preserve">: MODELE </w:t>
      </w:r>
      <w:r>
        <w:rPr>
          <w:rFonts w:ascii="Tahoma" w:hAnsi="Tahoma" w:cs="Tahoma"/>
          <w:b/>
        </w:rPr>
        <w:t>DECLARATION D’INTENTION DE SOUMISSIONNER</w:t>
      </w:r>
    </w:p>
    <w:p w14:paraId="381B6399" w14:textId="77777777" w:rsidR="003564FC" w:rsidRDefault="00D5422E">
      <w:pPr>
        <w:spacing w:after="34" w:line="240" w:lineRule="auto"/>
        <w:ind w:left="0" w:firstLine="0"/>
        <w:jc w:val="left"/>
      </w:pPr>
      <w:r>
        <w:t xml:space="preserve"> </w:t>
      </w:r>
    </w:p>
    <w:p w14:paraId="0DC8BD3A" w14:textId="77777777" w:rsidR="003564FC" w:rsidRDefault="00D5422E">
      <w:pPr>
        <w:spacing w:after="42" w:line="240" w:lineRule="auto"/>
        <w:ind w:left="0" w:firstLine="0"/>
        <w:jc w:val="left"/>
      </w:pPr>
      <w:r>
        <w:t xml:space="preserve"> </w:t>
      </w:r>
    </w:p>
    <w:p w14:paraId="691008F9" w14:textId="77777777" w:rsidR="00AA482E" w:rsidRPr="00AA482E" w:rsidRDefault="00AA482E" w:rsidP="00AA482E">
      <w:pPr>
        <w:spacing w:before="100" w:beforeAutospacing="1" w:after="100" w:afterAutospacing="1" w:line="360" w:lineRule="auto"/>
        <w:rPr>
          <w:rFonts w:ascii="Tahoma" w:hAnsi="Tahoma" w:cs="Tahoma"/>
        </w:rPr>
      </w:pPr>
      <w:r w:rsidRPr="00AA482E">
        <w:rPr>
          <w:rFonts w:ascii="Tahoma" w:hAnsi="Tahoma" w:cs="Tahoma"/>
        </w:rPr>
        <w:t>Je soussigné (e)__________</w:t>
      </w:r>
    </w:p>
    <w:p w14:paraId="27352D6C" w14:textId="77777777" w:rsidR="00AA482E" w:rsidRPr="00AA482E" w:rsidRDefault="00AA482E" w:rsidP="00AA482E">
      <w:pPr>
        <w:spacing w:before="100" w:beforeAutospacing="1" w:after="100" w:afterAutospacing="1" w:line="360" w:lineRule="auto"/>
        <w:rPr>
          <w:rFonts w:ascii="Tahoma" w:hAnsi="Tahoma" w:cs="Tahoma"/>
        </w:rPr>
      </w:pPr>
      <w:r w:rsidRPr="00AA482E">
        <w:rPr>
          <w:rFonts w:ascii="Tahoma" w:hAnsi="Tahoma" w:cs="Tahoma"/>
        </w:rPr>
        <w:t>Nationalité : ____________</w:t>
      </w:r>
    </w:p>
    <w:p w14:paraId="3E1C5077" w14:textId="77777777" w:rsidR="00AA482E" w:rsidRPr="00AA482E" w:rsidRDefault="00AA482E" w:rsidP="00AA482E">
      <w:pPr>
        <w:spacing w:before="100" w:beforeAutospacing="1" w:after="100" w:afterAutospacing="1" w:line="360" w:lineRule="auto"/>
        <w:rPr>
          <w:rFonts w:ascii="Tahoma" w:hAnsi="Tahoma" w:cs="Tahoma"/>
        </w:rPr>
      </w:pPr>
      <w:r w:rsidRPr="00AA482E">
        <w:rPr>
          <w:rFonts w:ascii="Tahoma" w:hAnsi="Tahoma" w:cs="Tahoma"/>
        </w:rPr>
        <w:t>Domiciliée à _________ B.P _______ Tél : ______</w:t>
      </w:r>
    </w:p>
    <w:p w14:paraId="5F47C2F7" w14:textId="77777777" w:rsidR="00AA482E" w:rsidRPr="00AA482E" w:rsidRDefault="00AA482E" w:rsidP="00AA482E">
      <w:pPr>
        <w:spacing w:before="100" w:beforeAutospacing="1" w:after="100" w:afterAutospacing="1" w:line="360" w:lineRule="auto"/>
        <w:rPr>
          <w:rFonts w:ascii="Tahoma" w:hAnsi="Tahoma" w:cs="Tahoma"/>
        </w:rPr>
      </w:pPr>
      <w:r w:rsidRPr="00AA482E">
        <w:rPr>
          <w:rFonts w:ascii="Tahoma" w:hAnsi="Tahoma" w:cs="Tahoma"/>
        </w:rPr>
        <w:t>Fonction __________</w:t>
      </w:r>
    </w:p>
    <w:p w14:paraId="5F0F607C" w14:textId="77777777" w:rsidR="00AA482E" w:rsidRPr="00AA482E" w:rsidRDefault="00AA482E" w:rsidP="00AA482E">
      <w:pPr>
        <w:spacing w:before="100" w:beforeAutospacing="1" w:after="100" w:afterAutospacing="1" w:line="360" w:lineRule="auto"/>
        <w:rPr>
          <w:rFonts w:ascii="Tahoma" w:hAnsi="Tahoma" w:cs="Tahoma"/>
        </w:rPr>
      </w:pPr>
      <w:r w:rsidRPr="00AA482E">
        <w:rPr>
          <w:rFonts w:ascii="Tahoma" w:hAnsi="Tahoma" w:cs="Tahoma"/>
        </w:rPr>
        <w:t>En vertu de mes pouvoirs de ___________ de la société___________ et après avoir pris connaissan</w:t>
      </w:r>
      <w:r w:rsidR="003873B1">
        <w:rPr>
          <w:rFonts w:ascii="Tahoma" w:hAnsi="Tahoma" w:cs="Tahoma"/>
        </w:rPr>
        <w:t xml:space="preserve">ce du Dossier d’Appel d’Offres National Ouvert </w:t>
      </w:r>
      <w:r w:rsidR="003873B1">
        <w:rPr>
          <w:rFonts w:ascii="Tahoma" w:hAnsi="Tahoma" w:cs="Tahoma"/>
          <w:bCs/>
        </w:rPr>
        <w:t>n°_____ (A préciser) du….…….</w:t>
      </w:r>
      <w:r w:rsidRPr="00AA482E">
        <w:rPr>
          <w:rFonts w:ascii="Tahoma" w:hAnsi="Tahoma" w:cs="Tahoma"/>
          <w:bCs/>
        </w:rPr>
        <w:t>p</w:t>
      </w:r>
      <w:r w:rsidRPr="00AA482E">
        <w:rPr>
          <w:rFonts w:ascii="Tahoma" w:hAnsi="Tahoma" w:cs="Tahoma"/>
        </w:rPr>
        <w:t xml:space="preserve">our l’exécution des travaux de _________________________________________ dans le Département du </w:t>
      </w:r>
      <w:r w:rsidR="005A3000">
        <w:rPr>
          <w:rFonts w:ascii="Tahoma" w:hAnsi="Tahoma" w:cs="Tahoma"/>
        </w:rPr>
        <w:t>Haut-Nyong</w:t>
      </w:r>
      <w:r w:rsidRPr="00AA482E">
        <w:rPr>
          <w:rFonts w:ascii="Tahoma" w:hAnsi="Tahoma" w:cs="Tahoma"/>
        </w:rPr>
        <w:t>, Région de l’Est.</w:t>
      </w:r>
    </w:p>
    <w:p w14:paraId="6BF55E52" w14:textId="77777777" w:rsidR="00AA482E" w:rsidRPr="00AA482E" w:rsidRDefault="00AA482E" w:rsidP="00AA482E">
      <w:pPr>
        <w:spacing w:before="100" w:beforeAutospacing="1" w:after="100" w:afterAutospacing="1" w:line="360" w:lineRule="auto"/>
        <w:rPr>
          <w:rFonts w:ascii="Tahoma" w:hAnsi="Tahoma" w:cs="Tahoma"/>
        </w:rPr>
      </w:pPr>
      <w:r w:rsidRPr="00AA482E">
        <w:rPr>
          <w:rFonts w:ascii="Tahoma" w:hAnsi="Tahoma" w:cs="Tahoma"/>
        </w:rPr>
        <w:t xml:space="preserve">Déclare par la présente l’intention de soumissionner pour le(s) lot (s)____ de cet appel d’offres. </w:t>
      </w:r>
    </w:p>
    <w:p w14:paraId="3F30517F" w14:textId="77777777" w:rsidR="00AA482E" w:rsidRPr="00AA482E" w:rsidRDefault="00AA482E" w:rsidP="00AA482E">
      <w:pPr>
        <w:widowControl w:val="0"/>
        <w:autoSpaceDE w:val="0"/>
        <w:autoSpaceDN w:val="0"/>
        <w:adjustRightInd w:val="0"/>
        <w:spacing w:line="360" w:lineRule="auto"/>
        <w:ind w:right="6"/>
        <w:rPr>
          <w:rFonts w:ascii="Tahoma" w:hAnsi="Tahoma" w:cs="Tahoma"/>
        </w:rPr>
      </w:pPr>
    </w:p>
    <w:p w14:paraId="3BB34995" w14:textId="77777777" w:rsidR="00AA482E" w:rsidRPr="00AA482E" w:rsidRDefault="00AA482E" w:rsidP="00AA482E">
      <w:pPr>
        <w:widowControl w:val="0"/>
        <w:autoSpaceDE w:val="0"/>
        <w:autoSpaceDN w:val="0"/>
        <w:adjustRightInd w:val="0"/>
        <w:spacing w:line="360" w:lineRule="auto"/>
        <w:ind w:right="6"/>
        <w:rPr>
          <w:rFonts w:ascii="Tahoma" w:hAnsi="Tahoma" w:cs="Tahoma"/>
        </w:rPr>
      </w:pPr>
      <w:r w:rsidRPr="00AA482E">
        <w:rPr>
          <w:rFonts w:ascii="Tahoma" w:hAnsi="Tahoma" w:cs="Tahoma"/>
        </w:rPr>
        <w:t xml:space="preserve">Signature du représentant </w:t>
      </w:r>
      <w:r w:rsidR="003873B1" w:rsidRPr="00AA482E">
        <w:rPr>
          <w:rFonts w:ascii="Tahoma" w:hAnsi="Tahoma" w:cs="Tahoma"/>
        </w:rPr>
        <w:t>habilité :</w:t>
      </w:r>
      <w:r w:rsidRPr="00AA482E">
        <w:rPr>
          <w:rFonts w:ascii="Tahoma" w:hAnsi="Tahoma" w:cs="Tahoma"/>
        </w:rPr>
        <w:t xml:space="preserve"> </w:t>
      </w:r>
    </w:p>
    <w:p w14:paraId="681AA7CD" w14:textId="77777777" w:rsidR="00AA482E" w:rsidRPr="00AA482E" w:rsidRDefault="00AA482E" w:rsidP="00AA482E">
      <w:pPr>
        <w:widowControl w:val="0"/>
        <w:autoSpaceDE w:val="0"/>
        <w:autoSpaceDN w:val="0"/>
        <w:adjustRightInd w:val="0"/>
        <w:spacing w:line="360" w:lineRule="auto"/>
        <w:ind w:right="6"/>
        <w:rPr>
          <w:rFonts w:ascii="Tahoma" w:hAnsi="Tahoma" w:cs="Tahoma"/>
        </w:rPr>
      </w:pPr>
      <w:r w:rsidRPr="00AA482E">
        <w:rPr>
          <w:rFonts w:ascii="Tahoma" w:hAnsi="Tahoma" w:cs="Tahoma"/>
        </w:rPr>
        <w:t xml:space="preserve">Nom et titre du </w:t>
      </w:r>
      <w:r w:rsidR="003873B1" w:rsidRPr="00AA482E">
        <w:rPr>
          <w:rFonts w:ascii="Tahoma" w:hAnsi="Tahoma" w:cs="Tahoma"/>
        </w:rPr>
        <w:t>signataire :</w:t>
      </w:r>
    </w:p>
    <w:p w14:paraId="61A45909" w14:textId="77777777" w:rsidR="00AA482E" w:rsidRPr="00AA482E" w:rsidRDefault="00AA482E" w:rsidP="00AA482E">
      <w:pPr>
        <w:widowControl w:val="0"/>
        <w:autoSpaceDE w:val="0"/>
        <w:autoSpaceDN w:val="0"/>
        <w:adjustRightInd w:val="0"/>
        <w:spacing w:line="360" w:lineRule="auto"/>
        <w:ind w:right="6"/>
        <w:rPr>
          <w:rFonts w:ascii="Tahoma" w:hAnsi="Tahoma" w:cs="Tahoma"/>
        </w:rPr>
      </w:pPr>
      <w:r w:rsidRPr="00AA482E">
        <w:rPr>
          <w:rFonts w:ascii="Tahoma" w:hAnsi="Tahoma" w:cs="Tahoma"/>
        </w:rPr>
        <w:t xml:space="preserve">Nom du </w:t>
      </w:r>
      <w:r w:rsidR="003873B1" w:rsidRPr="00AA482E">
        <w:rPr>
          <w:rFonts w:ascii="Tahoma" w:hAnsi="Tahoma" w:cs="Tahoma"/>
        </w:rPr>
        <w:t>Candidat :</w:t>
      </w:r>
      <w:r w:rsidRPr="00AA482E">
        <w:rPr>
          <w:rFonts w:ascii="Tahoma" w:hAnsi="Tahoma" w:cs="Tahoma"/>
        </w:rPr>
        <w:t xml:space="preserve"> </w:t>
      </w:r>
    </w:p>
    <w:p w14:paraId="78F887E1" w14:textId="77777777" w:rsidR="00AA482E" w:rsidRPr="00AA482E" w:rsidRDefault="003873B1" w:rsidP="00AA482E">
      <w:pPr>
        <w:widowControl w:val="0"/>
        <w:autoSpaceDE w:val="0"/>
        <w:autoSpaceDN w:val="0"/>
        <w:adjustRightInd w:val="0"/>
        <w:spacing w:line="360" w:lineRule="auto"/>
        <w:ind w:right="6"/>
        <w:rPr>
          <w:rFonts w:ascii="Tahoma" w:hAnsi="Tahoma" w:cs="Tahoma"/>
        </w:rPr>
      </w:pPr>
      <w:r w:rsidRPr="00AA482E">
        <w:rPr>
          <w:rFonts w:ascii="Tahoma" w:hAnsi="Tahoma" w:cs="Tahoma"/>
        </w:rPr>
        <w:t>Adresse :</w:t>
      </w:r>
    </w:p>
    <w:p w14:paraId="7181CC3B" w14:textId="77777777" w:rsidR="00B000ED" w:rsidRDefault="00B000ED" w:rsidP="002434E8">
      <w:pPr>
        <w:spacing w:after="40" w:line="240" w:lineRule="auto"/>
        <w:ind w:left="0" w:firstLine="0"/>
        <w:jc w:val="left"/>
      </w:pPr>
    </w:p>
    <w:p w14:paraId="1B84D944" w14:textId="77777777" w:rsidR="00DB075A" w:rsidRDefault="00DB075A" w:rsidP="002434E8">
      <w:pPr>
        <w:spacing w:after="40" w:line="240" w:lineRule="auto"/>
        <w:ind w:left="0" w:firstLine="0"/>
        <w:jc w:val="left"/>
      </w:pPr>
    </w:p>
    <w:p w14:paraId="528FB37C" w14:textId="77777777" w:rsidR="00DB075A" w:rsidRDefault="00DB075A" w:rsidP="002434E8">
      <w:pPr>
        <w:spacing w:after="40" w:line="240" w:lineRule="auto"/>
        <w:ind w:left="0" w:firstLine="0"/>
        <w:jc w:val="left"/>
      </w:pPr>
    </w:p>
    <w:p w14:paraId="6DE57536" w14:textId="77777777" w:rsidR="00DB075A" w:rsidRDefault="00DB075A" w:rsidP="002434E8">
      <w:pPr>
        <w:spacing w:after="40" w:line="240" w:lineRule="auto"/>
        <w:ind w:left="0" w:firstLine="0"/>
        <w:jc w:val="left"/>
      </w:pPr>
    </w:p>
    <w:p w14:paraId="16CE784E" w14:textId="77777777" w:rsidR="00DB075A" w:rsidRDefault="00DB075A" w:rsidP="002434E8">
      <w:pPr>
        <w:spacing w:after="40" w:line="240" w:lineRule="auto"/>
        <w:ind w:left="0" w:firstLine="0"/>
        <w:jc w:val="left"/>
      </w:pPr>
    </w:p>
    <w:p w14:paraId="09E9FA2B" w14:textId="77777777" w:rsidR="00DB075A" w:rsidRDefault="00DB075A" w:rsidP="002434E8">
      <w:pPr>
        <w:spacing w:after="40" w:line="240" w:lineRule="auto"/>
        <w:ind w:left="0" w:firstLine="0"/>
        <w:jc w:val="left"/>
      </w:pPr>
    </w:p>
    <w:p w14:paraId="702EEF14" w14:textId="77777777" w:rsidR="00DB075A" w:rsidRDefault="00DB075A" w:rsidP="002434E8">
      <w:pPr>
        <w:spacing w:after="40" w:line="240" w:lineRule="auto"/>
        <w:ind w:left="0" w:firstLine="0"/>
        <w:jc w:val="left"/>
      </w:pPr>
    </w:p>
    <w:p w14:paraId="5396B997" w14:textId="77777777" w:rsidR="00DB075A" w:rsidRDefault="00DB075A" w:rsidP="002434E8">
      <w:pPr>
        <w:spacing w:after="40" w:line="240" w:lineRule="auto"/>
        <w:ind w:left="0" w:firstLine="0"/>
        <w:jc w:val="left"/>
      </w:pPr>
    </w:p>
    <w:p w14:paraId="585AC247" w14:textId="77777777" w:rsidR="00DB075A" w:rsidRDefault="00DB075A" w:rsidP="002434E8">
      <w:pPr>
        <w:spacing w:after="40" w:line="240" w:lineRule="auto"/>
        <w:ind w:left="0" w:firstLine="0"/>
        <w:jc w:val="left"/>
      </w:pPr>
    </w:p>
    <w:p w14:paraId="2CDBF144" w14:textId="77777777" w:rsidR="00DB075A" w:rsidRDefault="00DB075A" w:rsidP="002434E8">
      <w:pPr>
        <w:spacing w:after="40" w:line="240" w:lineRule="auto"/>
        <w:ind w:left="0" w:firstLine="0"/>
        <w:jc w:val="left"/>
      </w:pPr>
    </w:p>
    <w:p w14:paraId="0CC37E85" w14:textId="77777777" w:rsidR="00AA482E" w:rsidRDefault="00AA482E" w:rsidP="002434E8">
      <w:pPr>
        <w:spacing w:after="40" w:line="240" w:lineRule="auto"/>
        <w:ind w:left="0" w:firstLine="0"/>
        <w:jc w:val="left"/>
      </w:pPr>
    </w:p>
    <w:p w14:paraId="42D96C5D" w14:textId="77777777" w:rsidR="00AA482E" w:rsidRDefault="00AA482E" w:rsidP="002434E8">
      <w:pPr>
        <w:spacing w:after="40" w:line="240" w:lineRule="auto"/>
        <w:ind w:left="0" w:firstLine="0"/>
        <w:jc w:val="left"/>
      </w:pPr>
    </w:p>
    <w:p w14:paraId="2A1F0088" w14:textId="77777777" w:rsidR="00AA482E" w:rsidRDefault="00AA482E" w:rsidP="002434E8">
      <w:pPr>
        <w:spacing w:after="40" w:line="240" w:lineRule="auto"/>
        <w:ind w:left="0" w:firstLine="0"/>
        <w:jc w:val="left"/>
      </w:pPr>
    </w:p>
    <w:p w14:paraId="02642598" w14:textId="77777777" w:rsidR="00AA482E" w:rsidRDefault="00AA482E" w:rsidP="002434E8">
      <w:pPr>
        <w:spacing w:after="40" w:line="240" w:lineRule="auto"/>
        <w:ind w:left="0" w:firstLine="0"/>
        <w:jc w:val="left"/>
      </w:pPr>
    </w:p>
    <w:p w14:paraId="5702F6EF" w14:textId="77777777" w:rsidR="00AA482E" w:rsidRDefault="00AA482E" w:rsidP="002434E8">
      <w:pPr>
        <w:spacing w:after="40" w:line="240" w:lineRule="auto"/>
        <w:ind w:left="0" w:firstLine="0"/>
        <w:jc w:val="left"/>
      </w:pPr>
    </w:p>
    <w:p w14:paraId="27C809F1" w14:textId="77777777" w:rsidR="00AA482E" w:rsidRDefault="00AA482E" w:rsidP="002434E8">
      <w:pPr>
        <w:spacing w:after="40" w:line="240" w:lineRule="auto"/>
        <w:ind w:left="0" w:firstLine="0"/>
        <w:jc w:val="left"/>
      </w:pPr>
    </w:p>
    <w:p w14:paraId="4032283C" w14:textId="77777777" w:rsidR="00AA482E" w:rsidRDefault="00AA482E" w:rsidP="002434E8">
      <w:pPr>
        <w:spacing w:after="40" w:line="240" w:lineRule="auto"/>
        <w:ind w:left="0" w:firstLine="0"/>
        <w:jc w:val="left"/>
      </w:pPr>
    </w:p>
    <w:p w14:paraId="5F3E5CC9" w14:textId="77777777" w:rsidR="00AA482E" w:rsidRDefault="00AA482E" w:rsidP="002434E8">
      <w:pPr>
        <w:spacing w:after="40" w:line="240" w:lineRule="auto"/>
        <w:ind w:left="0" w:firstLine="0"/>
        <w:jc w:val="left"/>
      </w:pPr>
    </w:p>
    <w:p w14:paraId="767A86CC" w14:textId="77777777" w:rsidR="00AA482E" w:rsidRDefault="00AA482E" w:rsidP="002434E8">
      <w:pPr>
        <w:spacing w:after="40" w:line="240" w:lineRule="auto"/>
        <w:ind w:left="0" w:firstLine="0"/>
        <w:jc w:val="left"/>
      </w:pPr>
    </w:p>
    <w:p w14:paraId="55924302" w14:textId="77777777" w:rsidR="00AA482E" w:rsidRDefault="00AA482E" w:rsidP="002434E8">
      <w:pPr>
        <w:spacing w:after="40" w:line="240" w:lineRule="auto"/>
        <w:ind w:left="0" w:firstLine="0"/>
        <w:jc w:val="left"/>
      </w:pPr>
    </w:p>
    <w:p w14:paraId="67218A27" w14:textId="77777777" w:rsidR="003873B1" w:rsidRPr="003873B1" w:rsidRDefault="00E25F3E" w:rsidP="003873B1">
      <w:pPr>
        <w:jc w:val="center"/>
        <w:rPr>
          <w:rFonts w:ascii="Tahoma" w:hAnsi="Tahoma" w:cs="Tahoma"/>
          <w:b/>
          <w:sz w:val="24"/>
          <w:szCs w:val="24"/>
        </w:rPr>
      </w:pPr>
      <w:r>
        <w:rPr>
          <w:rFonts w:ascii="Tahoma" w:hAnsi="Tahoma" w:cs="Tahoma"/>
          <w:b/>
          <w:sz w:val="24"/>
          <w:szCs w:val="24"/>
        </w:rPr>
        <w:lastRenderedPageBreak/>
        <w:t>Formulaire N°10</w:t>
      </w:r>
      <w:r w:rsidR="003873B1" w:rsidRPr="003873B1">
        <w:rPr>
          <w:rFonts w:ascii="Tahoma" w:hAnsi="Tahoma" w:cs="Tahoma"/>
          <w:b/>
          <w:sz w:val="24"/>
          <w:szCs w:val="24"/>
        </w:rPr>
        <w:t>: MODELE D’ATTESTATION DE SOLVABILITE</w:t>
      </w:r>
    </w:p>
    <w:p w14:paraId="0CBDDFA0" w14:textId="77777777" w:rsidR="003873B1" w:rsidRPr="003873B1" w:rsidRDefault="003873B1" w:rsidP="003873B1">
      <w:pPr>
        <w:rPr>
          <w:rFonts w:ascii="Tahoma" w:hAnsi="Tahoma" w:cs="Tahoma"/>
        </w:rPr>
      </w:pPr>
    </w:p>
    <w:p w14:paraId="6B38AE5A" w14:textId="77777777" w:rsidR="003873B1" w:rsidRPr="003873B1" w:rsidRDefault="003873B1" w:rsidP="003873B1">
      <w:pPr>
        <w:pStyle w:val="Titre1"/>
        <w:spacing w:line="360" w:lineRule="auto"/>
        <w:ind w:right="-143" w:firstLine="708"/>
        <w:jc w:val="both"/>
        <w:rPr>
          <w:rFonts w:ascii="Tahoma" w:hAnsi="Tahoma" w:cs="Tahoma"/>
          <w:b w:val="0"/>
          <w:i/>
          <w:sz w:val="24"/>
        </w:rPr>
      </w:pPr>
    </w:p>
    <w:p w14:paraId="7885997E" w14:textId="77777777" w:rsidR="003873B1" w:rsidRPr="003873B1" w:rsidRDefault="003873B1" w:rsidP="003873B1">
      <w:pPr>
        <w:pStyle w:val="Titre1"/>
        <w:spacing w:line="360" w:lineRule="auto"/>
        <w:ind w:right="-143" w:firstLine="708"/>
        <w:jc w:val="both"/>
        <w:rPr>
          <w:rFonts w:ascii="Tahoma" w:hAnsi="Tahoma" w:cs="Tahoma"/>
          <w:b w:val="0"/>
          <w:i/>
          <w:sz w:val="22"/>
        </w:rPr>
      </w:pPr>
      <w:r w:rsidRPr="003873B1">
        <w:rPr>
          <w:rFonts w:ascii="Tahoma" w:hAnsi="Tahoma" w:cs="Tahoma"/>
          <w:b w:val="0"/>
          <w:sz w:val="22"/>
        </w:rPr>
        <w:t>Nous, soussignés, ______________________________ (nom de la banque), Société Anonyme au capital de _______________________ (FCFA) dont le siège social est ___________________, BP. __________________.</w:t>
      </w:r>
    </w:p>
    <w:p w14:paraId="385E7F12" w14:textId="77777777" w:rsidR="003873B1" w:rsidRPr="003873B1" w:rsidRDefault="003873B1" w:rsidP="003873B1">
      <w:pPr>
        <w:pStyle w:val="Titre1"/>
        <w:ind w:left="0" w:right="-143" w:firstLine="0"/>
        <w:jc w:val="both"/>
        <w:rPr>
          <w:rFonts w:ascii="Tahoma" w:hAnsi="Tahoma" w:cs="Tahoma"/>
          <w:b w:val="0"/>
          <w:i/>
          <w:sz w:val="22"/>
        </w:rPr>
      </w:pPr>
    </w:p>
    <w:p w14:paraId="1C3D989A" w14:textId="77777777" w:rsidR="003873B1" w:rsidRPr="003873B1" w:rsidRDefault="003873B1" w:rsidP="003873B1">
      <w:pPr>
        <w:pStyle w:val="Titre1"/>
        <w:spacing w:line="360" w:lineRule="auto"/>
        <w:ind w:right="-142" w:firstLine="708"/>
        <w:jc w:val="both"/>
        <w:rPr>
          <w:rFonts w:ascii="Tahoma" w:hAnsi="Tahoma" w:cs="Tahoma"/>
          <w:b w:val="0"/>
          <w:i/>
          <w:sz w:val="22"/>
        </w:rPr>
      </w:pPr>
      <w:r w:rsidRPr="003873B1">
        <w:rPr>
          <w:rFonts w:ascii="Tahoma" w:hAnsi="Tahoma" w:cs="Tahoma"/>
          <w:b w:val="0"/>
          <w:sz w:val="22"/>
        </w:rPr>
        <w:t xml:space="preserve">Attestons que la Société _____________________BP.__________________ entretient le compte </w:t>
      </w:r>
      <w:proofErr w:type="spellStart"/>
      <w:r w:rsidRPr="003873B1">
        <w:rPr>
          <w:rFonts w:ascii="Tahoma" w:hAnsi="Tahoma" w:cs="Tahoma"/>
          <w:b w:val="0"/>
          <w:sz w:val="22"/>
        </w:rPr>
        <w:t>N°__________________________ouvert</w:t>
      </w:r>
      <w:proofErr w:type="spellEnd"/>
      <w:r w:rsidRPr="003873B1">
        <w:rPr>
          <w:rFonts w:ascii="Tahoma" w:hAnsi="Tahoma" w:cs="Tahoma"/>
          <w:b w:val="0"/>
          <w:sz w:val="22"/>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0214153B" w14:textId="77777777" w:rsidR="003873B1" w:rsidRPr="003873B1" w:rsidRDefault="003873B1" w:rsidP="003873B1">
      <w:pPr>
        <w:pStyle w:val="Titre1"/>
        <w:spacing w:line="360" w:lineRule="auto"/>
        <w:ind w:right="-142"/>
        <w:jc w:val="both"/>
        <w:rPr>
          <w:rFonts w:ascii="Tahoma" w:hAnsi="Tahoma" w:cs="Tahoma"/>
          <w:b w:val="0"/>
          <w:i/>
          <w:sz w:val="22"/>
        </w:rPr>
      </w:pPr>
    </w:p>
    <w:p w14:paraId="577F1E45" w14:textId="77777777" w:rsidR="003873B1" w:rsidRPr="003873B1" w:rsidRDefault="003873B1" w:rsidP="003873B1">
      <w:pPr>
        <w:pStyle w:val="Titre1"/>
        <w:ind w:right="-143"/>
        <w:jc w:val="both"/>
        <w:rPr>
          <w:rFonts w:ascii="Tahoma" w:hAnsi="Tahoma" w:cs="Tahoma"/>
          <w:b w:val="0"/>
          <w:i/>
          <w:sz w:val="22"/>
        </w:rPr>
      </w:pPr>
      <w:r w:rsidRPr="003873B1">
        <w:rPr>
          <w:rFonts w:ascii="Tahoma" w:hAnsi="Tahoma" w:cs="Tahoma"/>
          <w:b w:val="0"/>
          <w:sz w:val="22"/>
        </w:rPr>
        <w:t>En foi de quoi la présente attestation lui est délivrée pour servir et valoir ce que de droit.</w:t>
      </w:r>
    </w:p>
    <w:p w14:paraId="42B932DB" w14:textId="77777777" w:rsidR="003873B1" w:rsidRPr="003873B1" w:rsidRDefault="003873B1" w:rsidP="003873B1">
      <w:pPr>
        <w:pStyle w:val="Titre1"/>
        <w:ind w:right="-143"/>
        <w:jc w:val="both"/>
        <w:rPr>
          <w:rFonts w:ascii="Tahoma" w:hAnsi="Tahoma" w:cs="Tahoma"/>
          <w:b w:val="0"/>
          <w:i/>
          <w:sz w:val="22"/>
        </w:rPr>
      </w:pPr>
    </w:p>
    <w:p w14:paraId="55E0DAB7" w14:textId="77777777" w:rsidR="003873B1" w:rsidRPr="003873B1" w:rsidRDefault="003873B1" w:rsidP="00B60921">
      <w:pPr>
        <w:pStyle w:val="Titre1"/>
        <w:ind w:left="0" w:right="-143" w:firstLine="0"/>
        <w:jc w:val="both"/>
        <w:rPr>
          <w:rFonts w:ascii="Tahoma" w:hAnsi="Tahoma" w:cs="Tahoma"/>
          <w:b w:val="0"/>
          <w:i/>
          <w:sz w:val="22"/>
        </w:rPr>
      </w:pPr>
    </w:p>
    <w:p w14:paraId="2E33928C" w14:textId="77777777" w:rsidR="003873B1" w:rsidRPr="003873B1" w:rsidRDefault="003873B1" w:rsidP="003873B1">
      <w:pPr>
        <w:pStyle w:val="Titre1"/>
        <w:ind w:right="-143"/>
        <w:jc w:val="both"/>
        <w:rPr>
          <w:rFonts w:ascii="Tahoma" w:hAnsi="Tahoma" w:cs="Tahoma"/>
          <w:b w:val="0"/>
          <w:i/>
          <w:sz w:val="22"/>
        </w:rPr>
      </w:pPr>
    </w:p>
    <w:p w14:paraId="0B89C633" w14:textId="77777777" w:rsidR="003873B1" w:rsidRPr="003873B1" w:rsidRDefault="003873B1" w:rsidP="003873B1">
      <w:r w:rsidRPr="003873B1">
        <w:rPr>
          <w:rFonts w:ascii="Tahoma" w:hAnsi="Tahoma" w:cs="Tahoma"/>
        </w:rPr>
        <w:t xml:space="preserve">                                                                                Fait </w:t>
      </w:r>
      <w:proofErr w:type="spellStart"/>
      <w:r w:rsidRPr="003873B1">
        <w:rPr>
          <w:rFonts w:ascii="Tahoma" w:hAnsi="Tahoma" w:cs="Tahoma"/>
        </w:rPr>
        <w:t>à_______________,le</w:t>
      </w:r>
      <w:proofErr w:type="spellEnd"/>
      <w:r w:rsidRPr="003873B1">
        <w:rPr>
          <w:rFonts w:ascii="Tahoma" w:hAnsi="Tahoma" w:cs="Tahoma"/>
        </w:rPr>
        <w:t>,____________</w:t>
      </w:r>
    </w:p>
    <w:p w14:paraId="3F8554FD" w14:textId="77777777" w:rsidR="00AA482E" w:rsidRPr="003873B1" w:rsidRDefault="00AA482E" w:rsidP="002434E8">
      <w:pPr>
        <w:spacing w:after="40" w:line="240" w:lineRule="auto"/>
        <w:ind w:left="0" w:firstLine="0"/>
        <w:jc w:val="left"/>
      </w:pPr>
    </w:p>
    <w:p w14:paraId="791A4C2B" w14:textId="77777777" w:rsidR="00AA482E" w:rsidRDefault="00AA482E" w:rsidP="002434E8">
      <w:pPr>
        <w:spacing w:after="40" w:line="240" w:lineRule="auto"/>
        <w:ind w:left="0" w:firstLine="0"/>
        <w:jc w:val="left"/>
      </w:pPr>
    </w:p>
    <w:p w14:paraId="00E8FACC" w14:textId="77777777" w:rsidR="00AA482E" w:rsidRDefault="00AA482E" w:rsidP="002434E8">
      <w:pPr>
        <w:spacing w:after="40" w:line="240" w:lineRule="auto"/>
        <w:ind w:left="0" w:firstLine="0"/>
        <w:jc w:val="left"/>
      </w:pPr>
    </w:p>
    <w:p w14:paraId="04EA0A40" w14:textId="77777777" w:rsidR="00AA482E" w:rsidRDefault="00AA482E" w:rsidP="002434E8">
      <w:pPr>
        <w:spacing w:after="40" w:line="240" w:lineRule="auto"/>
        <w:ind w:left="0" w:firstLine="0"/>
        <w:jc w:val="left"/>
      </w:pPr>
    </w:p>
    <w:p w14:paraId="2197FE30" w14:textId="77777777" w:rsidR="00AA482E" w:rsidRDefault="00AA482E" w:rsidP="002434E8">
      <w:pPr>
        <w:spacing w:after="40" w:line="240" w:lineRule="auto"/>
        <w:ind w:left="0" w:firstLine="0"/>
        <w:jc w:val="left"/>
      </w:pPr>
    </w:p>
    <w:p w14:paraId="5EFF3A9B" w14:textId="77777777" w:rsidR="00AA482E" w:rsidRDefault="00AA482E" w:rsidP="002434E8">
      <w:pPr>
        <w:spacing w:after="40" w:line="240" w:lineRule="auto"/>
        <w:ind w:left="0" w:firstLine="0"/>
        <w:jc w:val="left"/>
      </w:pPr>
    </w:p>
    <w:p w14:paraId="00782B96" w14:textId="77777777" w:rsidR="00AA482E" w:rsidRDefault="00AA482E" w:rsidP="002434E8">
      <w:pPr>
        <w:spacing w:after="40" w:line="240" w:lineRule="auto"/>
        <w:ind w:left="0" w:firstLine="0"/>
        <w:jc w:val="left"/>
      </w:pPr>
    </w:p>
    <w:p w14:paraId="1D2CB811" w14:textId="77777777" w:rsidR="00AA482E" w:rsidRDefault="00AA482E" w:rsidP="002434E8">
      <w:pPr>
        <w:spacing w:after="40" w:line="240" w:lineRule="auto"/>
        <w:ind w:left="0" w:firstLine="0"/>
        <w:jc w:val="left"/>
      </w:pPr>
    </w:p>
    <w:p w14:paraId="579E1BD9" w14:textId="77777777" w:rsidR="00AA482E" w:rsidRDefault="00AA482E" w:rsidP="002434E8">
      <w:pPr>
        <w:spacing w:after="40" w:line="240" w:lineRule="auto"/>
        <w:ind w:left="0" w:firstLine="0"/>
        <w:jc w:val="left"/>
      </w:pPr>
    </w:p>
    <w:p w14:paraId="679F3799" w14:textId="77777777" w:rsidR="00AA482E" w:rsidRDefault="00AA482E" w:rsidP="002434E8">
      <w:pPr>
        <w:spacing w:after="40" w:line="240" w:lineRule="auto"/>
        <w:ind w:left="0" w:firstLine="0"/>
        <w:jc w:val="left"/>
      </w:pPr>
    </w:p>
    <w:p w14:paraId="6224CFFB" w14:textId="77777777" w:rsidR="00AA482E" w:rsidRDefault="00AA482E" w:rsidP="002434E8">
      <w:pPr>
        <w:spacing w:after="40" w:line="240" w:lineRule="auto"/>
        <w:ind w:left="0" w:firstLine="0"/>
        <w:jc w:val="left"/>
      </w:pPr>
    </w:p>
    <w:p w14:paraId="394BC380" w14:textId="77777777" w:rsidR="00AA482E" w:rsidRDefault="00AA482E" w:rsidP="002434E8">
      <w:pPr>
        <w:spacing w:after="40" w:line="240" w:lineRule="auto"/>
        <w:ind w:left="0" w:firstLine="0"/>
        <w:jc w:val="left"/>
      </w:pPr>
    </w:p>
    <w:p w14:paraId="2A97CDE2" w14:textId="77777777" w:rsidR="00AA482E" w:rsidRDefault="00AA482E" w:rsidP="002434E8">
      <w:pPr>
        <w:spacing w:after="40" w:line="240" w:lineRule="auto"/>
        <w:ind w:left="0" w:firstLine="0"/>
        <w:jc w:val="left"/>
      </w:pPr>
    </w:p>
    <w:p w14:paraId="1CC21C6A" w14:textId="77777777" w:rsidR="00AA482E" w:rsidRDefault="00AA482E" w:rsidP="002434E8">
      <w:pPr>
        <w:spacing w:after="40" w:line="240" w:lineRule="auto"/>
        <w:ind w:left="0" w:firstLine="0"/>
        <w:jc w:val="left"/>
      </w:pPr>
    </w:p>
    <w:p w14:paraId="5DC8C2A8" w14:textId="77777777" w:rsidR="00AA482E" w:rsidRDefault="00AA482E" w:rsidP="002434E8">
      <w:pPr>
        <w:spacing w:after="40" w:line="240" w:lineRule="auto"/>
        <w:ind w:left="0" w:firstLine="0"/>
        <w:jc w:val="left"/>
      </w:pPr>
    </w:p>
    <w:p w14:paraId="79E0910D" w14:textId="77777777" w:rsidR="00AA482E" w:rsidRDefault="00AA482E" w:rsidP="002434E8">
      <w:pPr>
        <w:spacing w:after="40" w:line="240" w:lineRule="auto"/>
        <w:ind w:left="0" w:firstLine="0"/>
        <w:jc w:val="left"/>
      </w:pPr>
    </w:p>
    <w:p w14:paraId="3729A0C0" w14:textId="77777777" w:rsidR="00AA482E" w:rsidRDefault="00AA482E" w:rsidP="002434E8">
      <w:pPr>
        <w:spacing w:after="40" w:line="240" w:lineRule="auto"/>
        <w:ind w:left="0" w:firstLine="0"/>
        <w:jc w:val="left"/>
      </w:pPr>
    </w:p>
    <w:p w14:paraId="5308B77F" w14:textId="77777777" w:rsidR="00AA482E" w:rsidRDefault="00AA482E" w:rsidP="002434E8">
      <w:pPr>
        <w:spacing w:after="40" w:line="240" w:lineRule="auto"/>
        <w:ind w:left="0" w:firstLine="0"/>
        <w:jc w:val="left"/>
      </w:pPr>
    </w:p>
    <w:p w14:paraId="1074637F" w14:textId="77777777" w:rsidR="00AA482E" w:rsidRDefault="00AA482E" w:rsidP="002434E8">
      <w:pPr>
        <w:spacing w:after="40" w:line="240" w:lineRule="auto"/>
        <w:ind w:left="0" w:firstLine="0"/>
        <w:jc w:val="left"/>
      </w:pPr>
    </w:p>
    <w:p w14:paraId="5C19C93D" w14:textId="77777777" w:rsidR="00AA482E" w:rsidRDefault="00AA482E" w:rsidP="002434E8">
      <w:pPr>
        <w:spacing w:after="40" w:line="240" w:lineRule="auto"/>
        <w:ind w:left="0" w:firstLine="0"/>
        <w:jc w:val="left"/>
      </w:pPr>
    </w:p>
    <w:p w14:paraId="644A1BA6" w14:textId="77777777" w:rsidR="00AA482E" w:rsidRDefault="00AA482E" w:rsidP="002434E8">
      <w:pPr>
        <w:spacing w:after="40" w:line="240" w:lineRule="auto"/>
        <w:ind w:left="0" w:firstLine="0"/>
        <w:jc w:val="left"/>
      </w:pPr>
    </w:p>
    <w:p w14:paraId="0A139E21" w14:textId="77777777" w:rsidR="00AA482E" w:rsidRDefault="00AA482E" w:rsidP="002434E8">
      <w:pPr>
        <w:spacing w:after="40" w:line="240" w:lineRule="auto"/>
        <w:ind w:left="0" w:firstLine="0"/>
        <w:jc w:val="left"/>
      </w:pPr>
    </w:p>
    <w:p w14:paraId="2DA5FDE7" w14:textId="77777777" w:rsidR="00DB075A" w:rsidRDefault="00DB075A" w:rsidP="002434E8">
      <w:pPr>
        <w:spacing w:after="40" w:line="240" w:lineRule="auto"/>
        <w:ind w:left="0" w:firstLine="0"/>
        <w:jc w:val="left"/>
      </w:pPr>
    </w:p>
    <w:p w14:paraId="540A5D4F" w14:textId="77777777" w:rsidR="00DB075A" w:rsidRDefault="00DB075A" w:rsidP="002434E8">
      <w:pPr>
        <w:spacing w:after="40" w:line="240" w:lineRule="auto"/>
        <w:ind w:left="0" w:firstLine="0"/>
        <w:jc w:val="left"/>
      </w:pPr>
    </w:p>
    <w:p w14:paraId="2CAA8A19" w14:textId="77777777" w:rsidR="00B000ED" w:rsidRDefault="00B000ED" w:rsidP="00B000ED">
      <w:pPr>
        <w:spacing w:after="42" w:line="240" w:lineRule="auto"/>
        <w:ind w:left="0" w:firstLine="0"/>
        <w:jc w:val="center"/>
      </w:pPr>
      <w:r>
        <w:rPr>
          <w:b/>
        </w:rPr>
        <w:t xml:space="preserve"> </w:t>
      </w:r>
    </w:p>
    <w:p w14:paraId="2580B83A" w14:textId="77777777" w:rsidR="003564FC" w:rsidRDefault="00D5422E">
      <w:pPr>
        <w:spacing w:after="0" w:line="234" w:lineRule="auto"/>
        <w:ind w:left="0" w:right="5075" w:firstLine="0"/>
        <w:jc w:val="left"/>
      </w:pPr>
      <w:r>
        <w:t xml:space="preserve">                                                                                                  </w:t>
      </w:r>
    </w:p>
    <w:p w14:paraId="56284610" w14:textId="77777777" w:rsidR="003564FC" w:rsidRDefault="003564FC">
      <w:pPr>
        <w:spacing w:after="34" w:line="240" w:lineRule="auto"/>
        <w:ind w:left="0" w:firstLine="0"/>
        <w:jc w:val="center"/>
      </w:pPr>
    </w:p>
    <w:p w14:paraId="6214A81B" w14:textId="77777777" w:rsidR="00B60921" w:rsidRDefault="00B60921">
      <w:pPr>
        <w:spacing w:after="34" w:line="240" w:lineRule="auto"/>
        <w:ind w:left="0" w:firstLine="0"/>
        <w:jc w:val="center"/>
      </w:pPr>
    </w:p>
    <w:p w14:paraId="4D81FAE9" w14:textId="77777777" w:rsidR="00B60921" w:rsidRDefault="00B60921">
      <w:pPr>
        <w:spacing w:after="34" w:line="240" w:lineRule="auto"/>
        <w:ind w:left="0" w:firstLine="0"/>
        <w:jc w:val="center"/>
      </w:pPr>
    </w:p>
    <w:p w14:paraId="0E839417" w14:textId="77777777" w:rsidR="00B60921" w:rsidRDefault="00B60921">
      <w:pPr>
        <w:spacing w:after="34" w:line="240" w:lineRule="auto"/>
        <w:ind w:left="0" w:firstLine="0"/>
        <w:jc w:val="center"/>
      </w:pPr>
    </w:p>
    <w:p w14:paraId="68D4E8DB" w14:textId="77777777" w:rsidR="00B60921" w:rsidRDefault="00B60921">
      <w:pPr>
        <w:spacing w:after="34" w:line="240" w:lineRule="auto"/>
        <w:ind w:left="0" w:firstLine="0"/>
        <w:jc w:val="center"/>
      </w:pPr>
    </w:p>
    <w:p w14:paraId="4AF603BB" w14:textId="77777777" w:rsidR="00B60921" w:rsidRDefault="00B60921">
      <w:pPr>
        <w:spacing w:after="34" w:line="240" w:lineRule="auto"/>
        <w:ind w:left="0" w:firstLine="0"/>
        <w:jc w:val="center"/>
      </w:pPr>
    </w:p>
    <w:p w14:paraId="5AFA0588" w14:textId="77777777" w:rsidR="00B60921" w:rsidRDefault="00B60921">
      <w:pPr>
        <w:spacing w:after="34" w:line="240" w:lineRule="auto"/>
        <w:ind w:left="0" w:firstLine="0"/>
        <w:jc w:val="center"/>
      </w:pPr>
    </w:p>
    <w:p w14:paraId="44B32220" w14:textId="77777777" w:rsidR="00B60921" w:rsidRDefault="00B60921">
      <w:pPr>
        <w:spacing w:after="34" w:line="240" w:lineRule="auto"/>
        <w:ind w:left="0" w:firstLine="0"/>
        <w:jc w:val="center"/>
      </w:pPr>
    </w:p>
    <w:p w14:paraId="2730F8CC" w14:textId="77777777" w:rsidR="00B60921" w:rsidRDefault="00B60921">
      <w:pPr>
        <w:spacing w:after="34" w:line="240" w:lineRule="auto"/>
        <w:ind w:left="0" w:firstLine="0"/>
        <w:jc w:val="center"/>
      </w:pPr>
    </w:p>
    <w:p w14:paraId="1CC5756A" w14:textId="77777777" w:rsidR="00B60921" w:rsidRDefault="00B60921">
      <w:pPr>
        <w:spacing w:after="34" w:line="240" w:lineRule="auto"/>
        <w:ind w:left="0" w:firstLine="0"/>
        <w:jc w:val="center"/>
      </w:pPr>
    </w:p>
    <w:p w14:paraId="5E362C09" w14:textId="77777777" w:rsidR="00B60921" w:rsidRDefault="00B60921">
      <w:pPr>
        <w:spacing w:after="34" w:line="240" w:lineRule="auto"/>
        <w:ind w:left="0" w:firstLine="0"/>
        <w:jc w:val="center"/>
      </w:pPr>
    </w:p>
    <w:p w14:paraId="5F444EE0" w14:textId="77777777" w:rsidR="00B60921" w:rsidRDefault="00B60921">
      <w:pPr>
        <w:spacing w:after="34" w:line="240" w:lineRule="auto"/>
        <w:ind w:left="0" w:firstLine="0"/>
        <w:jc w:val="center"/>
      </w:pPr>
    </w:p>
    <w:p w14:paraId="5A92E002" w14:textId="77777777" w:rsidR="00B60921" w:rsidRDefault="00B60921">
      <w:pPr>
        <w:spacing w:after="34" w:line="240" w:lineRule="auto"/>
        <w:ind w:left="0" w:firstLine="0"/>
        <w:jc w:val="center"/>
      </w:pPr>
    </w:p>
    <w:p w14:paraId="4FA89780" w14:textId="77777777" w:rsidR="002434E8" w:rsidRDefault="002434E8" w:rsidP="00E25F3E">
      <w:pPr>
        <w:spacing w:after="34" w:line="240" w:lineRule="auto"/>
        <w:ind w:left="0" w:firstLine="0"/>
      </w:pPr>
    </w:p>
    <w:p w14:paraId="11C8DD20" w14:textId="77777777" w:rsidR="00E25F3E" w:rsidRDefault="00E25F3E" w:rsidP="00E25F3E">
      <w:pPr>
        <w:spacing w:after="34" w:line="240" w:lineRule="auto"/>
        <w:ind w:left="0" w:firstLine="0"/>
      </w:pPr>
    </w:p>
    <w:p w14:paraId="61D7BD02" w14:textId="77777777" w:rsidR="00E25F3E" w:rsidRPr="00E25F3E" w:rsidRDefault="00E25F3E" w:rsidP="00E25F3E">
      <w:pPr>
        <w:spacing w:after="34" w:line="240" w:lineRule="auto"/>
        <w:ind w:left="0" w:firstLine="0"/>
      </w:pPr>
    </w:p>
    <w:p w14:paraId="2C7AF242" w14:textId="77777777" w:rsidR="00444775" w:rsidRDefault="00E25F3E" w:rsidP="00E25F3E">
      <w:pPr>
        <w:spacing w:after="48" w:line="240" w:lineRule="auto"/>
        <w:ind w:left="0" w:firstLine="0"/>
        <w:rPr>
          <w:b/>
          <w:sz w:val="24"/>
        </w:rPr>
      </w:pPr>
      <w:r>
        <w:rPr>
          <w:noProof/>
        </w:rPr>
        <mc:AlternateContent>
          <mc:Choice Requires="wpg">
            <w:drawing>
              <wp:inline distT="0" distB="0" distL="0" distR="0" wp14:anchorId="6A6A1EF0" wp14:editId="0431BEE6">
                <wp:extent cx="5505450" cy="1213485"/>
                <wp:effectExtent l="0" t="0" r="0" b="0"/>
                <wp:docPr id="283894" name="Group 283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5450" cy="1213485"/>
                          <a:chOff x="0" y="0"/>
                          <a:chExt cx="5505577" cy="1213774"/>
                        </a:xfrm>
                      </wpg:grpSpPr>
                      <wps:wsp>
                        <wps:cNvPr id="57332" name="Shape 57332"/>
                        <wps:cNvSpPr/>
                        <wps:spPr>
                          <a:xfrm>
                            <a:off x="1124077" y="292847"/>
                            <a:ext cx="4305300" cy="853440"/>
                          </a:xfrm>
                          <a:custGeom>
                            <a:avLst/>
                            <a:gdLst/>
                            <a:ahLst/>
                            <a:cxnLst/>
                            <a:rect l="0" t="0" r="0" b="0"/>
                            <a:pathLst>
                              <a:path w="4305300" h="853440">
                                <a:moveTo>
                                  <a:pt x="142240" y="0"/>
                                </a:moveTo>
                                <a:lnTo>
                                  <a:pt x="4163060" y="0"/>
                                </a:lnTo>
                                <a:cubicBezTo>
                                  <a:pt x="4241546" y="0"/>
                                  <a:pt x="4305300" y="63754"/>
                                  <a:pt x="4305300" y="142240"/>
                                </a:cubicBezTo>
                                <a:lnTo>
                                  <a:pt x="4305300" y="711200"/>
                                </a:lnTo>
                                <a:cubicBezTo>
                                  <a:pt x="4305300" y="789686"/>
                                  <a:pt x="4241546" y="853440"/>
                                  <a:pt x="4163060" y="853440"/>
                                </a:cubicBezTo>
                                <a:lnTo>
                                  <a:pt x="142240" y="853440"/>
                                </a:lnTo>
                                <a:cubicBezTo>
                                  <a:pt x="63754" y="853440"/>
                                  <a:pt x="0" y="789686"/>
                                  <a:pt x="0" y="711200"/>
                                </a:cubicBezTo>
                                <a:lnTo>
                                  <a:pt x="0" y="142240"/>
                                </a:lnTo>
                                <a:cubicBezTo>
                                  <a:pt x="0" y="63754"/>
                                  <a:pt x="63754" y="0"/>
                                  <a:pt x="142240" y="0"/>
                                </a:cubicBezTo>
                                <a:close/>
                              </a:path>
                            </a:pathLst>
                          </a:custGeom>
                          <a:solidFill>
                            <a:srgbClr val="808080">
                              <a:alpha val="50196"/>
                            </a:srgbClr>
                          </a:solidFill>
                          <a:ln w="0" cap="flat">
                            <a:noFill/>
                            <a:miter lim="127000"/>
                          </a:ln>
                          <a:effectLst/>
                        </wps:spPr>
                        <wps:bodyPr/>
                      </wps:wsp>
                      <wps:wsp>
                        <wps:cNvPr id="57333" name="Shape 57333"/>
                        <wps:cNvSpPr/>
                        <wps:spPr>
                          <a:xfrm>
                            <a:off x="1200277" y="216647"/>
                            <a:ext cx="4305300" cy="853440"/>
                          </a:xfrm>
                          <a:custGeom>
                            <a:avLst/>
                            <a:gdLst/>
                            <a:ahLst/>
                            <a:cxnLst/>
                            <a:rect l="0" t="0" r="0" b="0"/>
                            <a:pathLst>
                              <a:path w="4305300" h="853440">
                                <a:moveTo>
                                  <a:pt x="142240" y="0"/>
                                </a:moveTo>
                                <a:lnTo>
                                  <a:pt x="4163060" y="0"/>
                                </a:lnTo>
                                <a:cubicBezTo>
                                  <a:pt x="4241546" y="0"/>
                                  <a:pt x="4305300" y="63754"/>
                                  <a:pt x="4305300" y="142240"/>
                                </a:cubicBezTo>
                                <a:lnTo>
                                  <a:pt x="4305300" y="711200"/>
                                </a:lnTo>
                                <a:cubicBezTo>
                                  <a:pt x="4305300" y="789686"/>
                                  <a:pt x="4241546" y="853440"/>
                                  <a:pt x="4163060" y="853440"/>
                                </a:cubicBezTo>
                                <a:lnTo>
                                  <a:pt x="142240" y="853440"/>
                                </a:lnTo>
                                <a:cubicBezTo>
                                  <a:pt x="63754" y="853440"/>
                                  <a:pt x="0" y="789686"/>
                                  <a:pt x="0" y="711200"/>
                                </a:cubicBezTo>
                                <a:lnTo>
                                  <a:pt x="0" y="142240"/>
                                </a:lnTo>
                                <a:cubicBezTo>
                                  <a:pt x="0" y="63754"/>
                                  <a:pt x="63754" y="0"/>
                                  <a:pt x="142240" y="0"/>
                                </a:cubicBezTo>
                                <a:close/>
                              </a:path>
                            </a:pathLst>
                          </a:custGeom>
                          <a:solidFill>
                            <a:srgbClr val="FFFFFF"/>
                          </a:solidFill>
                          <a:ln w="0" cap="flat">
                            <a:noFill/>
                            <a:miter lim="127000"/>
                          </a:ln>
                          <a:effectLst/>
                        </wps:spPr>
                        <wps:bodyPr/>
                      </wps:wsp>
                      <wps:wsp>
                        <wps:cNvPr id="57334" name="Shape 57334"/>
                        <wps:cNvSpPr/>
                        <wps:spPr>
                          <a:xfrm>
                            <a:off x="1200277" y="216647"/>
                            <a:ext cx="4305300" cy="853440"/>
                          </a:xfrm>
                          <a:custGeom>
                            <a:avLst/>
                            <a:gdLst/>
                            <a:ahLst/>
                            <a:cxnLst/>
                            <a:rect l="0" t="0" r="0" b="0"/>
                            <a:pathLst>
                              <a:path w="4305300" h="853440">
                                <a:moveTo>
                                  <a:pt x="142240" y="0"/>
                                </a:moveTo>
                                <a:cubicBezTo>
                                  <a:pt x="63754" y="0"/>
                                  <a:pt x="0" y="63754"/>
                                  <a:pt x="0" y="142240"/>
                                </a:cubicBezTo>
                                <a:lnTo>
                                  <a:pt x="0" y="711200"/>
                                </a:lnTo>
                                <a:cubicBezTo>
                                  <a:pt x="0" y="789686"/>
                                  <a:pt x="63754" y="853440"/>
                                  <a:pt x="142240" y="853440"/>
                                </a:cubicBezTo>
                                <a:lnTo>
                                  <a:pt x="4163060" y="853440"/>
                                </a:lnTo>
                                <a:cubicBezTo>
                                  <a:pt x="4241546" y="853440"/>
                                  <a:pt x="4305300" y="789686"/>
                                  <a:pt x="4305300" y="711200"/>
                                </a:cubicBezTo>
                                <a:lnTo>
                                  <a:pt x="4305300" y="142240"/>
                                </a:lnTo>
                                <a:cubicBezTo>
                                  <a:pt x="4305300" y="63754"/>
                                  <a:pt x="4241546" y="0"/>
                                  <a:pt x="4163060" y="0"/>
                                </a:cubicBezTo>
                                <a:close/>
                              </a:path>
                            </a:pathLst>
                          </a:custGeom>
                          <a:noFill/>
                          <a:ln w="9525" cap="rnd" cmpd="sng" algn="ctr">
                            <a:solidFill>
                              <a:srgbClr val="000000"/>
                            </a:solidFill>
                            <a:prstDash val="solid"/>
                            <a:round/>
                          </a:ln>
                          <a:effectLst/>
                        </wps:spPr>
                        <wps:bodyPr/>
                      </wps:wsp>
                      <wps:wsp>
                        <wps:cNvPr id="57401" name="Rectangle 57401"/>
                        <wps:cNvSpPr/>
                        <wps:spPr>
                          <a:xfrm>
                            <a:off x="3105023" y="0"/>
                            <a:ext cx="51686" cy="190420"/>
                          </a:xfrm>
                          <a:prstGeom prst="rect">
                            <a:avLst/>
                          </a:prstGeom>
                          <a:ln>
                            <a:noFill/>
                          </a:ln>
                        </wps:spPr>
                        <wps:txbx>
                          <w:txbxContent>
                            <w:p w14:paraId="1DD08F09" w14:textId="77777777" w:rsidR="00580327" w:rsidRDefault="00580327" w:rsidP="00E25F3E">
                              <w:pPr>
                                <w:spacing w:after="0" w:line="276" w:lineRule="auto"/>
                                <w:ind w:left="0" w:firstLine="0"/>
                                <w:jc w:val="left"/>
                              </w:pPr>
                              <w:r>
                                <w:rPr>
                                  <w:b/>
                                  <w:sz w:val="24"/>
                                </w:rPr>
                                <w:t xml:space="preserve"> </w:t>
                              </w:r>
                            </w:p>
                          </w:txbxContent>
                        </wps:txbx>
                        <wps:bodyPr horzOverflow="overflow" lIns="0" tIns="0" rIns="0" bIns="0" rtlCol="0">
                          <a:noAutofit/>
                        </wps:bodyPr>
                      </wps:wsp>
                      <wps:wsp>
                        <wps:cNvPr id="57402" name="Rectangle 57402"/>
                        <wps:cNvSpPr/>
                        <wps:spPr>
                          <a:xfrm>
                            <a:off x="3105023" y="179832"/>
                            <a:ext cx="51686" cy="190420"/>
                          </a:xfrm>
                          <a:prstGeom prst="rect">
                            <a:avLst/>
                          </a:prstGeom>
                          <a:ln>
                            <a:noFill/>
                          </a:ln>
                        </wps:spPr>
                        <wps:txbx>
                          <w:txbxContent>
                            <w:p w14:paraId="1B924F34" w14:textId="77777777" w:rsidR="00580327" w:rsidRDefault="00580327" w:rsidP="00E25F3E">
                              <w:pPr>
                                <w:spacing w:after="0" w:line="276" w:lineRule="auto"/>
                                <w:ind w:left="0" w:firstLine="0"/>
                                <w:jc w:val="left"/>
                              </w:pPr>
                              <w:r>
                                <w:rPr>
                                  <w:b/>
                                  <w:sz w:val="24"/>
                                </w:rPr>
                                <w:t xml:space="preserve"> </w:t>
                              </w:r>
                            </w:p>
                          </w:txbxContent>
                        </wps:txbx>
                        <wps:bodyPr horzOverflow="overflow" lIns="0" tIns="0" rIns="0" bIns="0" rtlCol="0">
                          <a:noAutofit/>
                        </wps:bodyPr>
                      </wps:wsp>
                      <wps:wsp>
                        <wps:cNvPr id="57403" name="Rectangle 57403"/>
                        <wps:cNvSpPr/>
                        <wps:spPr>
                          <a:xfrm>
                            <a:off x="2661539" y="359664"/>
                            <a:ext cx="1182708" cy="190420"/>
                          </a:xfrm>
                          <a:prstGeom prst="rect">
                            <a:avLst/>
                          </a:prstGeom>
                          <a:ln>
                            <a:noFill/>
                          </a:ln>
                        </wps:spPr>
                        <wps:txbx>
                          <w:txbxContent>
                            <w:p w14:paraId="1998BC1F" w14:textId="77777777" w:rsidR="00580327" w:rsidRDefault="00580327" w:rsidP="00E25F3E">
                              <w:pPr>
                                <w:spacing w:after="0" w:line="276" w:lineRule="auto"/>
                                <w:ind w:left="0" w:firstLine="0"/>
                                <w:jc w:val="left"/>
                              </w:pPr>
                              <w:r>
                                <w:rPr>
                                  <w:b/>
                                  <w:sz w:val="24"/>
                                </w:rPr>
                                <w:t>PIECE N° 11</w:t>
                              </w:r>
                            </w:p>
                          </w:txbxContent>
                        </wps:txbx>
                        <wps:bodyPr horzOverflow="overflow" lIns="0" tIns="0" rIns="0" bIns="0" rtlCol="0">
                          <a:noAutofit/>
                        </wps:bodyPr>
                      </wps:wsp>
                      <wps:wsp>
                        <wps:cNvPr id="57404" name="Rectangle 57404"/>
                        <wps:cNvSpPr/>
                        <wps:spPr>
                          <a:xfrm>
                            <a:off x="3550285" y="359664"/>
                            <a:ext cx="51686" cy="190420"/>
                          </a:xfrm>
                          <a:prstGeom prst="rect">
                            <a:avLst/>
                          </a:prstGeom>
                          <a:ln>
                            <a:noFill/>
                          </a:ln>
                        </wps:spPr>
                        <wps:txbx>
                          <w:txbxContent>
                            <w:p w14:paraId="25F2792B" w14:textId="77777777" w:rsidR="00580327" w:rsidRDefault="00580327" w:rsidP="00E25F3E">
                              <w:pPr>
                                <w:spacing w:after="0" w:line="276" w:lineRule="auto"/>
                                <w:ind w:left="0" w:firstLine="0"/>
                                <w:jc w:val="left"/>
                              </w:pPr>
                              <w:r>
                                <w:rPr>
                                  <w:b/>
                                  <w:sz w:val="24"/>
                                </w:rPr>
                                <w:t xml:space="preserve"> </w:t>
                              </w:r>
                            </w:p>
                          </w:txbxContent>
                        </wps:txbx>
                        <wps:bodyPr horzOverflow="overflow" lIns="0" tIns="0" rIns="0" bIns="0" rtlCol="0">
                          <a:noAutofit/>
                        </wps:bodyPr>
                      </wps:wsp>
                      <wps:wsp>
                        <wps:cNvPr id="57405" name="Rectangle 57405"/>
                        <wps:cNvSpPr/>
                        <wps:spPr>
                          <a:xfrm>
                            <a:off x="1754759" y="539496"/>
                            <a:ext cx="3587851" cy="190420"/>
                          </a:xfrm>
                          <a:prstGeom prst="rect">
                            <a:avLst/>
                          </a:prstGeom>
                          <a:ln>
                            <a:noFill/>
                          </a:ln>
                        </wps:spPr>
                        <wps:txbx>
                          <w:txbxContent>
                            <w:p w14:paraId="5ECB9C28" w14:textId="77777777" w:rsidR="00580327" w:rsidRDefault="00580327" w:rsidP="00E25F3E">
                              <w:pPr>
                                <w:spacing w:after="0" w:line="276" w:lineRule="auto"/>
                                <w:ind w:left="0" w:firstLine="0"/>
                                <w:jc w:val="left"/>
                              </w:pPr>
                              <w:r>
                                <w:rPr>
                                  <w:b/>
                                  <w:sz w:val="24"/>
                                </w:rPr>
                                <w:t>Grille d’évaluation des offres techniques</w:t>
                              </w:r>
                            </w:p>
                          </w:txbxContent>
                        </wps:txbx>
                        <wps:bodyPr horzOverflow="overflow" lIns="0" tIns="0" rIns="0" bIns="0" rtlCol="0">
                          <a:noAutofit/>
                        </wps:bodyPr>
                      </wps:wsp>
                      <wps:wsp>
                        <wps:cNvPr id="57406" name="Rectangle 57406"/>
                        <wps:cNvSpPr/>
                        <wps:spPr>
                          <a:xfrm>
                            <a:off x="4455541" y="539496"/>
                            <a:ext cx="51686" cy="190420"/>
                          </a:xfrm>
                          <a:prstGeom prst="rect">
                            <a:avLst/>
                          </a:prstGeom>
                          <a:ln>
                            <a:noFill/>
                          </a:ln>
                        </wps:spPr>
                        <wps:txbx>
                          <w:txbxContent>
                            <w:p w14:paraId="63FB406D" w14:textId="77777777" w:rsidR="00580327" w:rsidRDefault="00580327" w:rsidP="00E25F3E">
                              <w:pPr>
                                <w:spacing w:after="0" w:line="276" w:lineRule="auto"/>
                                <w:ind w:left="0" w:firstLine="0"/>
                                <w:jc w:val="left"/>
                              </w:pPr>
                              <w:r>
                                <w:rPr>
                                  <w:b/>
                                  <w:sz w:val="24"/>
                                </w:rPr>
                                <w:t xml:space="preserve"> </w:t>
                              </w:r>
                            </w:p>
                          </w:txbxContent>
                        </wps:txbx>
                        <wps:bodyPr horzOverflow="overflow" lIns="0" tIns="0" rIns="0" bIns="0" rtlCol="0">
                          <a:noAutofit/>
                        </wps:bodyPr>
                      </wps:wsp>
                      <wps:wsp>
                        <wps:cNvPr id="57407" name="Rectangle 57407"/>
                        <wps:cNvSpPr/>
                        <wps:spPr>
                          <a:xfrm>
                            <a:off x="0" y="719710"/>
                            <a:ext cx="51686" cy="190420"/>
                          </a:xfrm>
                          <a:prstGeom prst="rect">
                            <a:avLst/>
                          </a:prstGeom>
                          <a:ln>
                            <a:noFill/>
                          </a:ln>
                        </wps:spPr>
                        <wps:txbx>
                          <w:txbxContent>
                            <w:p w14:paraId="0DAECE62" w14:textId="77777777" w:rsidR="00580327" w:rsidRDefault="00580327" w:rsidP="00E25F3E">
                              <w:pPr>
                                <w:spacing w:after="0" w:line="276" w:lineRule="auto"/>
                                <w:ind w:left="0" w:firstLine="0"/>
                                <w:jc w:val="left"/>
                              </w:pPr>
                              <w:r>
                                <w:rPr>
                                  <w:b/>
                                  <w:sz w:val="24"/>
                                </w:rPr>
                                <w:t xml:space="preserve"> </w:t>
                              </w:r>
                            </w:p>
                          </w:txbxContent>
                        </wps:txbx>
                        <wps:bodyPr horzOverflow="overflow" lIns="0" tIns="0" rIns="0" bIns="0" rtlCol="0">
                          <a:noAutofit/>
                        </wps:bodyPr>
                      </wps:wsp>
                      <wps:wsp>
                        <wps:cNvPr id="57408" name="Rectangle 57408"/>
                        <wps:cNvSpPr/>
                        <wps:spPr>
                          <a:xfrm>
                            <a:off x="0" y="893445"/>
                            <a:ext cx="51686" cy="190915"/>
                          </a:xfrm>
                          <a:prstGeom prst="rect">
                            <a:avLst/>
                          </a:prstGeom>
                          <a:ln>
                            <a:noFill/>
                          </a:ln>
                        </wps:spPr>
                        <wps:txbx>
                          <w:txbxContent>
                            <w:p w14:paraId="012A7B8A" w14:textId="77777777" w:rsidR="00580327" w:rsidRDefault="00580327" w:rsidP="00E25F3E">
                              <w:pPr>
                                <w:spacing w:after="0" w:line="276" w:lineRule="auto"/>
                                <w:ind w:left="0" w:firstLine="0"/>
                                <w:jc w:val="left"/>
                              </w:pPr>
                              <w:r>
                                <w:rPr>
                                  <w:sz w:val="24"/>
                                </w:rPr>
                                <w:t xml:space="preserve"> </w:t>
                              </w:r>
                            </w:p>
                          </w:txbxContent>
                        </wps:txbx>
                        <wps:bodyPr horzOverflow="overflow" lIns="0" tIns="0" rIns="0" bIns="0" rtlCol="0">
                          <a:noAutofit/>
                        </wps:bodyPr>
                      </wps:wsp>
                      <wps:wsp>
                        <wps:cNvPr id="57409" name="Rectangle 57409"/>
                        <wps:cNvSpPr/>
                        <wps:spPr>
                          <a:xfrm>
                            <a:off x="0" y="1070229"/>
                            <a:ext cx="51686" cy="190915"/>
                          </a:xfrm>
                          <a:prstGeom prst="rect">
                            <a:avLst/>
                          </a:prstGeom>
                          <a:ln>
                            <a:noFill/>
                          </a:ln>
                        </wps:spPr>
                        <wps:txbx>
                          <w:txbxContent>
                            <w:p w14:paraId="7669A720" w14:textId="77777777" w:rsidR="00580327" w:rsidRDefault="00580327" w:rsidP="00E25F3E">
                              <w:pPr>
                                <w:spacing w:after="0" w:line="276" w:lineRule="auto"/>
                                <w:ind w:left="0" w:firstLine="0"/>
                                <w:jc w:val="left"/>
                              </w:pPr>
                              <w:r>
                                <w:rPr>
                                  <w:sz w:val="24"/>
                                </w:rPr>
                                <w:t xml:space="preserve"> </w:t>
                              </w:r>
                            </w:p>
                          </w:txbxContent>
                        </wps:txbx>
                        <wps:bodyPr horzOverflow="overflow" lIns="0" tIns="0" rIns="0" bIns="0" rtlCol="0">
                          <a:noAutofit/>
                        </wps:bodyPr>
                      </wps:wsp>
                    </wpg:wgp>
                  </a:graphicData>
                </a:graphic>
              </wp:inline>
            </w:drawing>
          </mc:Choice>
          <mc:Fallback>
            <w:pict>
              <v:group w14:anchorId="6A6A1EF0" id="Group 283894" o:spid="_x0000_s1114" style="width:433.5pt;height:95.55pt;mso-position-horizontal-relative:char;mso-position-vertical-relative:line" coordsize="55055,1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">
                <v:shape id="Shape 57332" o:spid="_x0000_s1115" style="position:absolute;left:11240;top:2928;width:43053;height:8534;visibility:visible;mso-wrap-style:square;v-text-anchor:top" coordsize="430530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" path="m142240,l4163060,v78486,,142240,63754,142240,142240l4305300,711200v,78486,-63754,142240,-142240,142240l142240,853440c63754,853440,,789686,,711200l,142240c,63754,63754,,142240,xe" fillcolor="gray" stroked="f" strokeweight="0">
                  <v:fill opacity="32896f"/>
                  <v:stroke miterlimit="83231f" joinstyle="miter"/>
                  <v:path arrowok="t" textboxrect="0,0,4305300,853440"/>
                </v:shape>
                <v:shape id="Shape 57333" o:spid="_x0000_s1116" style="position:absolute;left:12002;top:2166;width:43053;height:8534;visibility:visible;mso-wrap-style:square;v-text-anchor:top" coordsize="430530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" path="m142240,l4163060,v78486,,142240,63754,142240,142240l4305300,711200v,78486,-63754,142240,-142240,142240l142240,853440c63754,853440,,789686,,711200l,142240c,63754,63754,,142240,xe" stroked="f" strokeweight="0">
                  <v:stroke miterlimit="83231f" joinstyle="miter"/>
                  <v:path arrowok="t" textboxrect="0,0,4305300,853440"/>
                </v:shape>
                <v:shape id="Shape 57334" o:spid="_x0000_s1117" style="position:absolute;left:12002;top:2166;width:43053;height:8534;visibility:visible;mso-wrap-style:square;v-text-anchor:top" coordsize="4305300,8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" path="m142240,c63754,,,63754,,142240l,711200v,78486,63754,142240,142240,142240l4163060,853440v78486,,142240,-63754,142240,-142240l4305300,142240c4305300,63754,4241546,,4163060,l142240,xe" filled="f">
                  <v:stroke endcap="round"/>
                  <v:path arrowok="t" textboxrect="0,0,4305300,853440"/>
                </v:shape>
                <v:rect id="Rectangle 57401" o:spid="_x0000_s1118" style="position:absolute;left:31050;width:517;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" filled="f" stroked="f">
                  <v:textbox inset="0,0,0,0">
                    <w:txbxContent>
                      <w:p w14:paraId="1DD08F09" w14:textId="77777777" w:rsidR="00580327" w:rsidRDefault="00580327" w:rsidP="00E25F3E">
                        <w:pPr>
                          <w:spacing w:after="0" w:line="276" w:lineRule="auto"/>
                          <w:ind w:left="0" w:firstLine="0"/>
                          <w:jc w:val="left"/>
                        </w:pPr>
                        <w:r>
                          <w:rPr>
                            <w:b/>
                            <w:sz w:val="24"/>
                          </w:rPr>
                          <w:t xml:space="preserve"> </w:t>
                        </w:r>
                      </w:p>
                    </w:txbxContent>
                  </v:textbox>
                </v:rect>
                <v:rect id="Rectangle 57402" o:spid="_x0000_s1119" style="position:absolute;left:31050;top:1798;width:517;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" filled="f" stroked="f">
                  <v:textbox inset="0,0,0,0">
                    <w:txbxContent>
                      <w:p w14:paraId="1B924F34" w14:textId="77777777" w:rsidR="00580327" w:rsidRDefault="00580327" w:rsidP="00E25F3E">
                        <w:pPr>
                          <w:spacing w:after="0" w:line="276" w:lineRule="auto"/>
                          <w:ind w:left="0" w:firstLine="0"/>
                          <w:jc w:val="left"/>
                        </w:pPr>
                        <w:r>
                          <w:rPr>
                            <w:b/>
                            <w:sz w:val="24"/>
                          </w:rPr>
                          <w:t xml:space="preserve"> </w:t>
                        </w:r>
                      </w:p>
                    </w:txbxContent>
                  </v:textbox>
                </v:rect>
                <v:rect id="Rectangle 57403" o:spid="_x0000_s1120" style="position:absolute;left:26615;top:3596;width:11827;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" filled="f" stroked="f">
                  <v:textbox inset="0,0,0,0">
                    <w:txbxContent>
                      <w:p w14:paraId="1998BC1F" w14:textId="77777777" w:rsidR="00580327" w:rsidRDefault="00580327" w:rsidP="00E25F3E">
                        <w:pPr>
                          <w:spacing w:after="0" w:line="276" w:lineRule="auto"/>
                          <w:ind w:left="0" w:firstLine="0"/>
                          <w:jc w:val="left"/>
                        </w:pPr>
                        <w:r>
                          <w:rPr>
                            <w:b/>
                            <w:sz w:val="24"/>
                          </w:rPr>
                          <w:t>PIECE N° 11</w:t>
                        </w:r>
                      </w:p>
                    </w:txbxContent>
                  </v:textbox>
                </v:rect>
                <v:rect id="Rectangle 57404" o:spid="_x0000_s1121" style="position:absolute;left:35502;top:3596;width:517;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" filled="f" stroked="f">
                  <v:textbox inset="0,0,0,0">
                    <w:txbxContent>
                      <w:p w14:paraId="25F2792B" w14:textId="77777777" w:rsidR="00580327" w:rsidRDefault="00580327" w:rsidP="00E25F3E">
                        <w:pPr>
                          <w:spacing w:after="0" w:line="276" w:lineRule="auto"/>
                          <w:ind w:left="0" w:firstLine="0"/>
                          <w:jc w:val="left"/>
                        </w:pPr>
                        <w:r>
                          <w:rPr>
                            <w:b/>
                            <w:sz w:val="24"/>
                          </w:rPr>
                          <w:t xml:space="preserve"> </w:t>
                        </w:r>
                      </w:p>
                    </w:txbxContent>
                  </v:textbox>
                </v:rect>
                <v:rect id="Rectangle 57405" o:spid="_x0000_s1122" style="position:absolute;left:17547;top:5394;width:3587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" filled="f" stroked="f">
                  <v:textbox inset="0,0,0,0">
                    <w:txbxContent>
                      <w:p w14:paraId="5ECB9C28" w14:textId="77777777" w:rsidR="00580327" w:rsidRDefault="00580327" w:rsidP="00E25F3E">
                        <w:pPr>
                          <w:spacing w:after="0" w:line="276" w:lineRule="auto"/>
                          <w:ind w:left="0" w:firstLine="0"/>
                          <w:jc w:val="left"/>
                        </w:pPr>
                        <w:r>
                          <w:rPr>
                            <w:b/>
                            <w:sz w:val="24"/>
                          </w:rPr>
                          <w:t>Grille d’évaluation des offres techniques</w:t>
                        </w:r>
                      </w:p>
                    </w:txbxContent>
                  </v:textbox>
                </v:rect>
                <v:rect id="Rectangle 57406" o:spid="_x0000_s1123" style="position:absolute;left:44555;top:5394;width:5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" filled="f" stroked="f">
                  <v:textbox inset="0,0,0,0">
                    <w:txbxContent>
                      <w:p w14:paraId="63FB406D" w14:textId="77777777" w:rsidR="00580327" w:rsidRDefault="00580327" w:rsidP="00E25F3E">
                        <w:pPr>
                          <w:spacing w:after="0" w:line="276" w:lineRule="auto"/>
                          <w:ind w:left="0" w:firstLine="0"/>
                          <w:jc w:val="left"/>
                        </w:pPr>
                        <w:r>
                          <w:rPr>
                            <w:b/>
                            <w:sz w:val="24"/>
                          </w:rPr>
                          <w:t xml:space="preserve"> </w:t>
                        </w:r>
                      </w:p>
                    </w:txbxContent>
                  </v:textbox>
                </v:rect>
                <v:rect id="Rectangle 57407" o:spid="_x0000_s1124" style="position:absolute;top:7197;width:516;height:1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" filled="f" stroked="f">
                  <v:textbox inset="0,0,0,0">
                    <w:txbxContent>
                      <w:p w14:paraId="0DAECE62" w14:textId="77777777" w:rsidR="00580327" w:rsidRDefault="00580327" w:rsidP="00E25F3E">
                        <w:pPr>
                          <w:spacing w:after="0" w:line="276" w:lineRule="auto"/>
                          <w:ind w:left="0" w:firstLine="0"/>
                          <w:jc w:val="left"/>
                        </w:pPr>
                        <w:r>
                          <w:rPr>
                            <w:b/>
                            <w:sz w:val="24"/>
                          </w:rPr>
                          <w:t xml:space="preserve"> </w:t>
                        </w:r>
                      </w:p>
                    </w:txbxContent>
                  </v:textbox>
                </v:rect>
                <v:rect id="Rectangle 57408" o:spid="_x0000_s1125" style="position:absolute;top:8934;width:516;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" filled="f" stroked="f">
                  <v:textbox inset="0,0,0,0">
                    <w:txbxContent>
                      <w:p w14:paraId="012A7B8A" w14:textId="77777777" w:rsidR="00580327" w:rsidRDefault="00580327" w:rsidP="00E25F3E">
                        <w:pPr>
                          <w:spacing w:after="0" w:line="276" w:lineRule="auto"/>
                          <w:ind w:left="0" w:firstLine="0"/>
                          <w:jc w:val="left"/>
                        </w:pPr>
                        <w:r>
                          <w:rPr>
                            <w:sz w:val="24"/>
                          </w:rPr>
                          <w:t xml:space="preserve"> </w:t>
                        </w:r>
                      </w:p>
                    </w:txbxContent>
                  </v:textbox>
                </v:rect>
                <v:rect id="Rectangle 57409" o:spid="_x0000_s1126" style="position:absolute;top:10702;width:516;height: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" filled="f" stroked="f">
                  <v:textbox inset="0,0,0,0">
                    <w:txbxContent>
                      <w:p w14:paraId="7669A720" w14:textId="77777777" w:rsidR="00580327" w:rsidRDefault="00580327" w:rsidP="00E25F3E">
                        <w:pPr>
                          <w:spacing w:after="0" w:line="276" w:lineRule="auto"/>
                          <w:ind w:left="0" w:firstLine="0"/>
                          <w:jc w:val="left"/>
                        </w:pPr>
                        <w:r>
                          <w:rPr>
                            <w:sz w:val="24"/>
                          </w:rPr>
                          <w:t xml:space="preserve"> </w:t>
                        </w:r>
                      </w:p>
                    </w:txbxContent>
                  </v:textbox>
                </v:rect>
                <w10:anchorlock/>
              </v:group>
            </w:pict>
          </mc:Fallback>
        </mc:AlternateContent>
      </w:r>
    </w:p>
    <w:p w14:paraId="03ACA379" w14:textId="77777777" w:rsidR="00444775" w:rsidRDefault="00444775">
      <w:pPr>
        <w:spacing w:after="48" w:line="240" w:lineRule="auto"/>
        <w:ind w:left="0" w:firstLine="0"/>
        <w:jc w:val="center"/>
        <w:rPr>
          <w:b/>
          <w:sz w:val="24"/>
        </w:rPr>
      </w:pPr>
    </w:p>
    <w:p w14:paraId="1108161A" w14:textId="77777777" w:rsidR="00444775" w:rsidRDefault="00444775">
      <w:pPr>
        <w:spacing w:after="48" w:line="240" w:lineRule="auto"/>
        <w:ind w:left="0" w:firstLine="0"/>
        <w:jc w:val="center"/>
        <w:rPr>
          <w:b/>
          <w:sz w:val="24"/>
        </w:rPr>
      </w:pPr>
    </w:p>
    <w:p w14:paraId="7E449F4F" w14:textId="77777777" w:rsidR="00444775" w:rsidRDefault="00444775" w:rsidP="00B60921">
      <w:pPr>
        <w:spacing w:after="48" w:line="240" w:lineRule="auto"/>
        <w:ind w:left="0" w:firstLine="0"/>
        <w:rPr>
          <w:b/>
          <w:sz w:val="24"/>
        </w:rPr>
      </w:pPr>
    </w:p>
    <w:p w14:paraId="29A09EEC" w14:textId="77777777" w:rsidR="00444775" w:rsidRDefault="00444775">
      <w:pPr>
        <w:spacing w:after="48" w:line="240" w:lineRule="auto"/>
        <w:ind w:left="0" w:firstLine="0"/>
        <w:jc w:val="center"/>
        <w:rPr>
          <w:b/>
          <w:sz w:val="24"/>
        </w:rPr>
      </w:pPr>
    </w:p>
    <w:p w14:paraId="11FD9C14" w14:textId="77777777" w:rsidR="00444775" w:rsidRDefault="00444775">
      <w:pPr>
        <w:spacing w:after="48" w:line="240" w:lineRule="auto"/>
        <w:ind w:left="0" w:firstLine="0"/>
        <w:jc w:val="center"/>
        <w:rPr>
          <w:b/>
          <w:sz w:val="24"/>
        </w:rPr>
      </w:pPr>
    </w:p>
    <w:p w14:paraId="495964A9" w14:textId="77777777" w:rsidR="00444775" w:rsidRDefault="00444775">
      <w:pPr>
        <w:spacing w:after="48" w:line="240" w:lineRule="auto"/>
        <w:ind w:left="0" w:firstLine="0"/>
        <w:jc w:val="center"/>
      </w:pPr>
    </w:p>
    <w:p w14:paraId="0577867C" w14:textId="77777777" w:rsidR="003564FC" w:rsidRDefault="003564FC">
      <w:pPr>
        <w:spacing w:after="38" w:line="240" w:lineRule="auto"/>
        <w:ind w:left="0" w:firstLine="0"/>
        <w:jc w:val="left"/>
      </w:pPr>
    </w:p>
    <w:p w14:paraId="556EE36A" w14:textId="77777777" w:rsidR="003564FC" w:rsidRDefault="00D5422E">
      <w:pPr>
        <w:spacing w:after="38" w:line="240" w:lineRule="auto"/>
        <w:ind w:left="0" w:firstLine="0"/>
        <w:jc w:val="left"/>
      </w:pPr>
      <w:r>
        <w:rPr>
          <w:sz w:val="24"/>
        </w:rPr>
        <w:t xml:space="preserve"> </w:t>
      </w:r>
    </w:p>
    <w:p w14:paraId="1A174555" w14:textId="77777777" w:rsidR="003564FC" w:rsidRDefault="00D5422E">
      <w:pPr>
        <w:spacing w:after="40" w:line="240" w:lineRule="auto"/>
        <w:ind w:left="0" w:firstLine="0"/>
        <w:jc w:val="left"/>
      </w:pPr>
      <w:r>
        <w:rPr>
          <w:sz w:val="24"/>
        </w:rPr>
        <w:t xml:space="preserve"> </w:t>
      </w:r>
    </w:p>
    <w:p w14:paraId="09CB8FF8" w14:textId="77777777" w:rsidR="003564FC" w:rsidRDefault="00D5422E">
      <w:pPr>
        <w:spacing w:after="38" w:line="240" w:lineRule="auto"/>
        <w:ind w:left="0" w:firstLine="0"/>
        <w:jc w:val="left"/>
      </w:pPr>
      <w:r>
        <w:rPr>
          <w:sz w:val="24"/>
        </w:rPr>
        <w:t xml:space="preserve"> </w:t>
      </w:r>
    </w:p>
    <w:p w14:paraId="615ED883" w14:textId="77777777" w:rsidR="003564FC" w:rsidRDefault="00D5422E">
      <w:pPr>
        <w:spacing w:after="40" w:line="240" w:lineRule="auto"/>
        <w:ind w:left="0" w:firstLine="0"/>
        <w:jc w:val="left"/>
      </w:pPr>
      <w:r>
        <w:rPr>
          <w:sz w:val="24"/>
        </w:rPr>
        <w:t xml:space="preserve"> </w:t>
      </w:r>
    </w:p>
    <w:p w14:paraId="0EA4F501" w14:textId="77777777" w:rsidR="003564FC" w:rsidRDefault="00D5422E">
      <w:pPr>
        <w:spacing w:after="38" w:line="240" w:lineRule="auto"/>
        <w:ind w:left="0" w:firstLine="0"/>
        <w:jc w:val="left"/>
      </w:pPr>
      <w:r>
        <w:rPr>
          <w:sz w:val="24"/>
        </w:rPr>
        <w:t xml:space="preserve"> </w:t>
      </w:r>
    </w:p>
    <w:p w14:paraId="6957F1EA" w14:textId="77777777" w:rsidR="003564FC" w:rsidRDefault="00D5422E">
      <w:pPr>
        <w:spacing w:after="40" w:line="240" w:lineRule="auto"/>
        <w:ind w:left="0" w:firstLine="0"/>
        <w:jc w:val="left"/>
      </w:pPr>
      <w:r>
        <w:rPr>
          <w:sz w:val="24"/>
        </w:rPr>
        <w:t xml:space="preserve"> </w:t>
      </w:r>
    </w:p>
    <w:p w14:paraId="6DE893F1" w14:textId="77777777" w:rsidR="003564FC" w:rsidRDefault="00D5422E">
      <w:pPr>
        <w:spacing w:after="38" w:line="240" w:lineRule="auto"/>
        <w:ind w:left="0" w:firstLine="0"/>
        <w:jc w:val="left"/>
      </w:pPr>
      <w:r>
        <w:rPr>
          <w:sz w:val="24"/>
        </w:rPr>
        <w:t xml:space="preserve"> </w:t>
      </w:r>
    </w:p>
    <w:p w14:paraId="0E808103" w14:textId="77777777" w:rsidR="003564FC" w:rsidRDefault="00D5422E">
      <w:pPr>
        <w:spacing w:after="38" w:line="240" w:lineRule="auto"/>
        <w:ind w:left="0" w:firstLine="0"/>
        <w:jc w:val="left"/>
      </w:pPr>
      <w:r>
        <w:rPr>
          <w:sz w:val="24"/>
        </w:rPr>
        <w:t xml:space="preserve"> </w:t>
      </w:r>
    </w:p>
    <w:p w14:paraId="72E1F853" w14:textId="77777777" w:rsidR="003564FC" w:rsidRDefault="00D5422E">
      <w:pPr>
        <w:spacing w:after="41" w:line="240" w:lineRule="auto"/>
        <w:ind w:left="0" w:firstLine="0"/>
        <w:jc w:val="left"/>
        <w:rPr>
          <w:sz w:val="24"/>
        </w:rPr>
      </w:pPr>
      <w:r>
        <w:rPr>
          <w:sz w:val="24"/>
        </w:rPr>
        <w:t xml:space="preserve"> </w:t>
      </w:r>
    </w:p>
    <w:p w14:paraId="620076BF" w14:textId="77777777" w:rsidR="002434E8" w:rsidRDefault="002434E8">
      <w:pPr>
        <w:spacing w:after="41" w:line="240" w:lineRule="auto"/>
        <w:ind w:left="0" w:firstLine="0"/>
        <w:jc w:val="left"/>
        <w:rPr>
          <w:sz w:val="24"/>
        </w:rPr>
      </w:pPr>
    </w:p>
    <w:p w14:paraId="46D85B1F" w14:textId="77777777" w:rsidR="002434E8" w:rsidRDefault="002434E8">
      <w:pPr>
        <w:spacing w:after="41" w:line="240" w:lineRule="auto"/>
        <w:ind w:left="0" w:firstLine="0"/>
        <w:jc w:val="left"/>
      </w:pPr>
    </w:p>
    <w:p w14:paraId="752C9704" w14:textId="77777777" w:rsidR="003564FC" w:rsidRDefault="00D5422E">
      <w:pPr>
        <w:spacing w:after="48" w:line="240" w:lineRule="auto"/>
        <w:ind w:left="0" w:firstLine="0"/>
        <w:jc w:val="left"/>
        <w:rPr>
          <w:sz w:val="24"/>
        </w:rPr>
      </w:pPr>
      <w:r>
        <w:rPr>
          <w:sz w:val="24"/>
        </w:rPr>
        <w:t xml:space="preserve"> </w:t>
      </w:r>
    </w:p>
    <w:p w14:paraId="4AAA5DBA" w14:textId="77777777" w:rsidR="0016194F" w:rsidRDefault="0016194F">
      <w:pPr>
        <w:spacing w:after="48" w:line="240" w:lineRule="auto"/>
        <w:ind w:left="0" w:firstLine="0"/>
        <w:jc w:val="left"/>
        <w:rPr>
          <w:sz w:val="24"/>
        </w:rPr>
      </w:pPr>
    </w:p>
    <w:p w14:paraId="04DA8A5B" w14:textId="77777777" w:rsidR="0016194F" w:rsidRDefault="0016194F">
      <w:pPr>
        <w:spacing w:after="48" w:line="240" w:lineRule="auto"/>
        <w:ind w:left="0" w:firstLine="0"/>
        <w:jc w:val="left"/>
        <w:rPr>
          <w:sz w:val="24"/>
        </w:rPr>
      </w:pPr>
    </w:p>
    <w:p w14:paraId="4EFA7A1B" w14:textId="77777777" w:rsidR="0016194F" w:rsidRDefault="0016194F">
      <w:pPr>
        <w:spacing w:after="48" w:line="240" w:lineRule="auto"/>
        <w:ind w:left="0" w:firstLine="0"/>
        <w:jc w:val="left"/>
        <w:rPr>
          <w:sz w:val="24"/>
        </w:rPr>
      </w:pPr>
    </w:p>
    <w:p w14:paraId="7A2B4EB9" w14:textId="77777777" w:rsidR="00B60921" w:rsidRDefault="00B60921">
      <w:pPr>
        <w:spacing w:after="48" w:line="240" w:lineRule="auto"/>
        <w:ind w:left="0" w:firstLine="0"/>
        <w:jc w:val="left"/>
        <w:rPr>
          <w:sz w:val="24"/>
        </w:rPr>
      </w:pPr>
    </w:p>
    <w:p w14:paraId="6A780524" w14:textId="77777777" w:rsidR="003564FC" w:rsidRDefault="003564FC">
      <w:pPr>
        <w:spacing w:after="0" w:line="240" w:lineRule="auto"/>
        <w:ind w:left="0" w:firstLine="0"/>
        <w:jc w:val="left"/>
        <w:rPr>
          <w:sz w:val="24"/>
        </w:rPr>
      </w:pPr>
    </w:p>
    <w:p w14:paraId="196A32B0" w14:textId="77777777" w:rsidR="00980EEA" w:rsidRDefault="00980EEA">
      <w:pPr>
        <w:spacing w:after="0" w:line="240" w:lineRule="auto"/>
        <w:ind w:left="0" w:firstLine="0"/>
        <w:jc w:val="left"/>
        <w:rPr>
          <w:sz w:val="24"/>
        </w:rPr>
      </w:pPr>
    </w:p>
    <w:p w14:paraId="1A27400A" w14:textId="77777777" w:rsidR="00980EEA" w:rsidRDefault="00980EEA">
      <w:pPr>
        <w:spacing w:after="0" w:line="240" w:lineRule="auto"/>
        <w:ind w:left="0" w:firstLine="0"/>
        <w:jc w:val="left"/>
      </w:pPr>
    </w:p>
    <w:p w14:paraId="6ED078A7" w14:textId="77777777" w:rsidR="003564FC" w:rsidRPr="00B60921" w:rsidRDefault="00D5422E" w:rsidP="00B60921">
      <w:pPr>
        <w:spacing w:after="43" w:line="241" w:lineRule="auto"/>
        <w:ind w:left="0"/>
        <w:jc w:val="center"/>
        <w:rPr>
          <w:rFonts w:ascii="Tahoma" w:hAnsi="Tahoma" w:cs="Tahoma"/>
          <w:sz w:val="24"/>
          <w:szCs w:val="24"/>
        </w:rPr>
      </w:pPr>
      <w:r w:rsidRPr="00B60921">
        <w:rPr>
          <w:rFonts w:ascii="Tahoma" w:hAnsi="Tahoma" w:cs="Tahoma"/>
          <w:b/>
          <w:sz w:val="24"/>
          <w:szCs w:val="24"/>
        </w:rPr>
        <w:lastRenderedPageBreak/>
        <w:t>GRILLE D’EVALU</w:t>
      </w:r>
      <w:r w:rsidR="00B60921" w:rsidRPr="00B60921">
        <w:rPr>
          <w:rFonts w:ascii="Tahoma" w:hAnsi="Tahoma" w:cs="Tahoma"/>
          <w:b/>
          <w:sz w:val="24"/>
          <w:szCs w:val="24"/>
        </w:rPr>
        <w:t>ATION DES OFFRES TECHNIQUES</w:t>
      </w:r>
    </w:p>
    <w:p w14:paraId="4EB18146" w14:textId="77777777" w:rsidR="003564FC" w:rsidRPr="00B60921" w:rsidRDefault="00D5422E" w:rsidP="00B60921">
      <w:pPr>
        <w:pStyle w:val="Titre1"/>
        <w:jc w:val="both"/>
        <w:rPr>
          <w:rFonts w:ascii="Tahoma" w:hAnsi="Tahoma" w:cs="Tahoma"/>
          <w:sz w:val="22"/>
        </w:rPr>
      </w:pPr>
      <w:r w:rsidRPr="00B60921">
        <w:rPr>
          <w:rFonts w:ascii="Tahoma" w:hAnsi="Tahoma" w:cs="Tahoma"/>
          <w:sz w:val="22"/>
        </w:rPr>
        <w:t xml:space="preserve">  </w:t>
      </w:r>
    </w:p>
    <w:p w14:paraId="0AB935C5" w14:textId="77777777" w:rsidR="003564FC" w:rsidRPr="00B60921" w:rsidRDefault="00D5422E">
      <w:pPr>
        <w:spacing w:after="43" w:line="241" w:lineRule="auto"/>
        <w:ind w:left="17"/>
        <w:jc w:val="left"/>
        <w:rPr>
          <w:rFonts w:ascii="Tahoma" w:hAnsi="Tahoma" w:cs="Tahoma"/>
        </w:rPr>
      </w:pPr>
      <w:r w:rsidRPr="00B60921">
        <w:rPr>
          <w:rFonts w:ascii="Tahoma" w:hAnsi="Tahoma" w:cs="Tahoma"/>
          <w:b/>
        </w:rPr>
        <w:t>ENTREPRISE : _____________________________</w:t>
      </w:r>
      <w:r w:rsidR="00B60921">
        <w:rPr>
          <w:rFonts w:ascii="Tahoma" w:hAnsi="Tahoma" w:cs="Tahoma"/>
          <w:b/>
        </w:rPr>
        <w:t>_____________________________</w:t>
      </w:r>
      <w:r w:rsidRPr="00B60921">
        <w:rPr>
          <w:rFonts w:ascii="Tahoma" w:hAnsi="Tahoma" w:cs="Tahoma"/>
          <w:b/>
        </w:rPr>
        <w:t xml:space="preserve">  </w:t>
      </w:r>
    </w:p>
    <w:p w14:paraId="7E508A26" w14:textId="77777777" w:rsidR="003564FC" w:rsidRPr="00B60921" w:rsidRDefault="00D5422E" w:rsidP="00B60921">
      <w:pPr>
        <w:spacing w:after="31" w:line="240" w:lineRule="auto"/>
        <w:ind w:left="0" w:firstLine="0"/>
        <w:jc w:val="center"/>
        <w:rPr>
          <w:rFonts w:ascii="Tahoma" w:hAnsi="Tahoma" w:cs="Tahoma"/>
        </w:rPr>
      </w:pPr>
      <w:r w:rsidRPr="00B60921">
        <w:rPr>
          <w:rFonts w:ascii="Tahoma" w:hAnsi="Tahoma" w:cs="Tahoma"/>
          <w:b/>
        </w:rPr>
        <w:t xml:space="preserve">   </w:t>
      </w:r>
      <w:r w:rsidRPr="00B60921">
        <w:rPr>
          <w:rFonts w:ascii="Tahoma" w:hAnsi="Tahoma" w:cs="Tahoma"/>
          <w:i/>
        </w:rPr>
        <w:t xml:space="preserve"> </w:t>
      </w:r>
    </w:p>
    <w:p w14:paraId="72D0CDDC" w14:textId="77777777" w:rsidR="003564FC" w:rsidRPr="00B60921" w:rsidRDefault="00D5422E">
      <w:pPr>
        <w:spacing w:after="33" w:line="240" w:lineRule="auto"/>
        <w:ind w:left="0" w:firstLine="0"/>
        <w:jc w:val="center"/>
        <w:rPr>
          <w:rFonts w:ascii="Tahoma" w:hAnsi="Tahoma" w:cs="Tahoma"/>
          <w:b/>
        </w:rPr>
      </w:pPr>
      <w:r w:rsidRPr="00B60921">
        <w:rPr>
          <w:rFonts w:ascii="Tahoma" w:hAnsi="Tahoma" w:cs="Tahoma"/>
          <w:b/>
          <w:u w:val="single" w:color="000000"/>
        </w:rPr>
        <w:t>Critères éliminatoires :</w:t>
      </w:r>
      <w:r w:rsidRPr="00B60921">
        <w:rPr>
          <w:rFonts w:ascii="Tahoma" w:hAnsi="Tahoma" w:cs="Tahoma"/>
          <w:b/>
        </w:rPr>
        <w:t xml:space="preserve"> </w:t>
      </w:r>
    </w:p>
    <w:p w14:paraId="4F766D14" w14:textId="77777777" w:rsidR="003564FC" w:rsidRPr="00B60921" w:rsidRDefault="00D5422E">
      <w:pPr>
        <w:spacing w:after="38" w:line="240" w:lineRule="auto"/>
        <w:ind w:left="0" w:firstLine="0"/>
        <w:jc w:val="center"/>
        <w:rPr>
          <w:rFonts w:ascii="Tahoma" w:hAnsi="Tahoma" w:cs="Tahoma"/>
        </w:rPr>
      </w:pPr>
      <w:r w:rsidRPr="00B60921">
        <w:rPr>
          <w:rFonts w:ascii="Tahoma" w:hAnsi="Tahoma" w:cs="Tahoma"/>
          <w:i/>
        </w:rPr>
        <w:t xml:space="preserve"> </w:t>
      </w:r>
    </w:p>
    <w:p w14:paraId="0D43715C" w14:textId="77777777" w:rsidR="003564FC" w:rsidRPr="00B60921" w:rsidRDefault="00D5422E">
      <w:pPr>
        <w:spacing w:after="153" w:line="240" w:lineRule="auto"/>
        <w:ind w:left="423" w:right="-15"/>
        <w:jc w:val="left"/>
        <w:rPr>
          <w:rFonts w:ascii="Tahoma" w:hAnsi="Tahoma" w:cs="Tahoma"/>
          <w:b/>
        </w:rPr>
      </w:pPr>
      <w:r w:rsidRPr="00B60921">
        <w:rPr>
          <w:rFonts w:ascii="Tahoma" w:hAnsi="Tahoma" w:cs="Tahoma"/>
          <w:b/>
          <w:i/>
          <w:u w:val="single" w:color="000000"/>
        </w:rPr>
        <w:t>Pièces administratives</w:t>
      </w:r>
      <w:r w:rsidRPr="00B60921">
        <w:rPr>
          <w:rFonts w:ascii="Tahoma" w:hAnsi="Tahoma" w:cs="Tahoma"/>
          <w:b/>
          <w:i/>
        </w:rPr>
        <w:t xml:space="preserve"> : </w:t>
      </w:r>
    </w:p>
    <w:p w14:paraId="6F6088C5" w14:textId="77777777" w:rsidR="00A52A94" w:rsidRDefault="00A52A94" w:rsidP="00CC5950">
      <w:pPr>
        <w:numPr>
          <w:ilvl w:val="0"/>
          <w:numId w:val="33"/>
        </w:numPr>
        <w:ind w:hanging="360"/>
        <w:rPr>
          <w:rFonts w:ascii="Tahoma" w:hAnsi="Tahoma" w:cs="Tahoma"/>
        </w:rPr>
      </w:pPr>
      <w:r>
        <w:rPr>
          <w:rFonts w:ascii="Tahoma" w:hAnsi="Tahoma" w:cs="Tahoma"/>
        </w:rPr>
        <w:t>Absence de la caution ;</w:t>
      </w:r>
    </w:p>
    <w:p w14:paraId="656BF02A" w14:textId="77777777" w:rsidR="003564FC" w:rsidRPr="00B60921" w:rsidRDefault="00D5422E" w:rsidP="00CC5950">
      <w:pPr>
        <w:numPr>
          <w:ilvl w:val="0"/>
          <w:numId w:val="33"/>
        </w:numPr>
        <w:ind w:hanging="360"/>
        <w:rPr>
          <w:rFonts w:ascii="Tahoma" w:hAnsi="Tahoma" w:cs="Tahoma"/>
        </w:rPr>
      </w:pPr>
      <w:r w:rsidRPr="00B60921">
        <w:rPr>
          <w:rFonts w:ascii="Tahoma" w:hAnsi="Tahoma" w:cs="Tahoma"/>
        </w:rPr>
        <w:t xml:space="preserve">Dossier incomplet ; </w:t>
      </w:r>
    </w:p>
    <w:p w14:paraId="78E96C2C" w14:textId="77777777" w:rsidR="003564FC" w:rsidRPr="00B60921" w:rsidRDefault="00D5422E" w:rsidP="00CC5950">
      <w:pPr>
        <w:numPr>
          <w:ilvl w:val="0"/>
          <w:numId w:val="33"/>
        </w:numPr>
        <w:ind w:hanging="360"/>
        <w:rPr>
          <w:rFonts w:ascii="Tahoma" w:hAnsi="Tahoma" w:cs="Tahoma"/>
        </w:rPr>
      </w:pPr>
      <w:r w:rsidRPr="00B60921">
        <w:rPr>
          <w:rFonts w:ascii="Tahoma" w:hAnsi="Tahoma" w:cs="Tahoma"/>
        </w:rPr>
        <w:t xml:space="preserve">Pièce falsifiée ; </w:t>
      </w:r>
    </w:p>
    <w:p w14:paraId="2DE7C9EC" w14:textId="77777777" w:rsidR="0048738C" w:rsidRDefault="00D5422E" w:rsidP="00CC5950">
      <w:pPr>
        <w:numPr>
          <w:ilvl w:val="0"/>
          <w:numId w:val="33"/>
        </w:numPr>
        <w:spacing w:after="0"/>
        <w:ind w:hanging="360"/>
        <w:rPr>
          <w:rFonts w:ascii="Tahoma" w:hAnsi="Tahoma" w:cs="Tahoma"/>
        </w:rPr>
      </w:pPr>
      <w:r w:rsidRPr="00B60921">
        <w:rPr>
          <w:rFonts w:ascii="Tahoma" w:hAnsi="Tahoma" w:cs="Tahoma"/>
        </w:rPr>
        <w:t>Pièces non conformes sous réserve des dispositions de la circulaire N°002/CAB/PM du 31 janvier 2011 portant amélioration de la performance du système de passation</w:t>
      </w:r>
      <w:r w:rsidR="00A52A94">
        <w:rPr>
          <w:rFonts w:ascii="Tahoma" w:hAnsi="Tahoma" w:cs="Tahoma"/>
        </w:rPr>
        <w:t xml:space="preserve"> des marchés publics</w:t>
      </w:r>
      <w:r w:rsidR="0048738C">
        <w:rPr>
          <w:rFonts w:ascii="Tahoma" w:hAnsi="Tahoma" w:cs="Tahoma"/>
        </w:rPr>
        <w:t> ;</w:t>
      </w:r>
    </w:p>
    <w:p w14:paraId="303A38FA" w14:textId="77777777" w:rsidR="003564FC" w:rsidRDefault="0048738C" w:rsidP="00CC5950">
      <w:pPr>
        <w:numPr>
          <w:ilvl w:val="0"/>
          <w:numId w:val="33"/>
        </w:numPr>
        <w:spacing w:after="0"/>
        <w:ind w:hanging="360"/>
        <w:rPr>
          <w:rFonts w:ascii="Tahoma" w:hAnsi="Tahoma" w:cs="Tahoma"/>
        </w:rPr>
      </w:pPr>
      <w:r w:rsidRPr="0048738C">
        <w:rPr>
          <w:rFonts w:ascii="Tahoma" w:eastAsia="Times New Roman" w:hAnsi="Tahoma" w:cs="Tahoma"/>
          <w:bCs/>
          <w:iCs/>
          <w:color w:val="auto"/>
        </w:rPr>
        <w:t>Absence de l’attestation de catégorisation ou la copie de la décision rendant publique la classification</w:t>
      </w:r>
      <w:r w:rsidR="00D5422E" w:rsidRPr="0048738C">
        <w:rPr>
          <w:rFonts w:ascii="Tahoma" w:hAnsi="Tahoma" w:cs="Tahoma"/>
        </w:rPr>
        <w:t xml:space="preserve">. </w:t>
      </w:r>
    </w:p>
    <w:p w14:paraId="44A8AB48" w14:textId="77777777" w:rsidR="0048738C" w:rsidRPr="0048738C" w:rsidRDefault="0048738C" w:rsidP="0048738C">
      <w:pPr>
        <w:spacing w:after="0"/>
        <w:rPr>
          <w:rFonts w:ascii="Tahoma" w:hAnsi="Tahoma" w:cs="Tahoma"/>
        </w:rPr>
      </w:pPr>
    </w:p>
    <w:p w14:paraId="15BFC88B" w14:textId="77777777" w:rsidR="003564FC" w:rsidRPr="002176CB" w:rsidRDefault="00D5422E">
      <w:pPr>
        <w:spacing w:after="153" w:line="240" w:lineRule="auto"/>
        <w:ind w:left="423" w:right="-15"/>
        <w:jc w:val="left"/>
        <w:rPr>
          <w:rFonts w:ascii="Tahoma" w:hAnsi="Tahoma" w:cs="Tahoma"/>
          <w:b/>
        </w:rPr>
      </w:pPr>
      <w:r w:rsidRPr="002176CB">
        <w:rPr>
          <w:rFonts w:ascii="Tahoma" w:hAnsi="Tahoma" w:cs="Tahoma"/>
          <w:b/>
          <w:i/>
          <w:u w:val="single" w:color="000000"/>
        </w:rPr>
        <w:t>Offre technique</w:t>
      </w:r>
      <w:r w:rsidRPr="002176CB">
        <w:rPr>
          <w:rFonts w:ascii="Tahoma" w:hAnsi="Tahoma" w:cs="Tahoma"/>
          <w:b/>
          <w:i/>
        </w:rPr>
        <w:t xml:space="preserve"> : </w:t>
      </w:r>
    </w:p>
    <w:p w14:paraId="797D38BC" w14:textId="77777777" w:rsidR="003564FC" w:rsidRPr="00FB57B0" w:rsidRDefault="00FB57B0" w:rsidP="00CC5950">
      <w:pPr>
        <w:numPr>
          <w:ilvl w:val="0"/>
          <w:numId w:val="34"/>
        </w:numPr>
        <w:ind w:hanging="360"/>
        <w:rPr>
          <w:rFonts w:ascii="Tahoma" w:hAnsi="Tahoma" w:cs="Tahoma"/>
          <w:color w:val="000000" w:themeColor="text1"/>
        </w:rPr>
      </w:pPr>
      <w:r>
        <w:rPr>
          <w:rFonts w:ascii="Tahoma" w:hAnsi="Tahoma" w:cs="Tahoma"/>
          <w:color w:val="000000" w:themeColor="text1"/>
        </w:rPr>
        <w:t>Offre technique incomplet</w:t>
      </w:r>
      <w:r w:rsidR="00D5422E" w:rsidRPr="00FB57B0">
        <w:rPr>
          <w:rFonts w:ascii="Tahoma" w:hAnsi="Tahoma" w:cs="Tahoma"/>
          <w:color w:val="000000" w:themeColor="text1"/>
        </w:rPr>
        <w:t xml:space="preserve"> ; </w:t>
      </w:r>
    </w:p>
    <w:p w14:paraId="53F685FF" w14:textId="77777777" w:rsidR="003564FC" w:rsidRPr="00B60921" w:rsidRDefault="00D5422E" w:rsidP="00CC5950">
      <w:pPr>
        <w:numPr>
          <w:ilvl w:val="0"/>
          <w:numId w:val="34"/>
        </w:numPr>
        <w:ind w:hanging="360"/>
        <w:rPr>
          <w:rFonts w:ascii="Tahoma" w:hAnsi="Tahoma" w:cs="Tahoma"/>
        </w:rPr>
      </w:pPr>
      <w:r w:rsidRPr="00B60921">
        <w:rPr>
          <w:rFonts w:ascii="Tahoma" w:hAnsi="Tahoma" w:cs="Tahoma"/>
        </w:rPr>
        <w:t xml:space="preserve">Fausse déclaration, documents falsifiés ou scannés ; </w:t>
      </w:r>
    </w:p>
    <w:p w14:paraId="337F71A9" w14:textId="77777777" w:rsidR="003564FC" w:rsidRPr="00B60921" w:rsidRDefault="00D5422E" w:rsidP="00CC5950">
      <w:pPr>
        <w:numPr>
          <w:ilvl w:val="0"/>
          <w:numId w:val="34"/>
        </w:numPr>
        <w:spacing w:after="276"/>
        <w:ind w:hanging="360"/>
        <w:rPr>
          <w:rFonts w:ascii="Tahoma" w:hAnsi="Tahoma" w:cs="Tahoma"/>
        </w:rPr>
      </w:pPr>
      <w:r w:rsidRPr="00B60921">
        <w:rPr>
          <w:rFonts w:ascii="Tahoma" w:hAnsi="Tahoma" w:cs="Tahoma"/>
        </w:rPr>
        <w:t xml:space="preserve">Non satisfaction, au moins, de </w:t>
      </w:r>
      <w:r w:rsidR="00FB57B0">
        <w:rPr>
          <w:rFonts w:ascii="Tahoma" w:hAnsi="Tahoma" w:cs="Tahoma"/>
          <w:b/>
        </w:rPr>
        <w:t>8</w:t>
      </w:r>
      <w:r w:rsidRPr="00B60921">
        <w:rPr>
          <w:rFonts w:ascii="Tahoma" w:hAnsi="Tahoma" w:cs="Tahoma"/>
          <w:b/>
        </w:rPr>
        <w:t>0% des critères essentiels.</w:t>
      </w:r>
      <w:r w:rsidRPr="00B60921">
        <w:rPr>
          <w:rFonts w:ascii="Tahoma" w:hAnsi="Tahoma" w:cs="Tahoma"/>
        </w:rPr>
        <w:t xml:space="preserve"> </w:t>
      </w:r>
    </w:p>
    <w:p w14:paraId="3B383B0F" w14:textId="77777777" w:rsidR="003564FC" w:rsidRPr="00FB57B0" w:rsidRDefault="00D5422E">
      <w:pPr>
        <w:spacing w:after="34" w:line="240" w:lineRule="auto"/>
        <w:ind w:left="423" w:right="-15"/>
        <w:jc w:val="left"/>
        <w:rPr>
          <w:rFonts w:ascii="Tahoma" w:hAnsi="Tahoma" w:cs="Tahoma"/>
          <w:b/>
          <w:color w:val="000000" w:themeColor="text1"/>
        </w:rPr>
      </w:pPr>
      <w:r w:rsidRPr="00FB57B0">
        <w:rPr>
          <w:rFonts w:ascii="Tahoma" w:hAnsi="Tahoma" w:cs="Tahoma"/>
          <w:b/>
          <w:i/>
          <w:color w:val="000000" w:themeColor="text1"/>
          <w:u w:val="single" w:color="000000"/>
        </w:rPr>
        <w:t>Offre financière</w:t>
      </w:r>
      <w:r w:rsidRPr="00FB57B0">
        <w:rPr>
          <w:rFonts w:ascii="Tahoma" w:hAnsi="Tahoma" w:cs="Tahoma"/>
          <w:b/>
          <w:i/>
          <w:color w:val="000000" w:themeColor="text1"/>
        </w:rPr>
        <w:t xml:space="preserve"> : </w:t>
      </w:r>
    </w:p>
    <w:p w14:paraId="773E800B" w14:textId="77777777" w:rsidR="003564FC" w:rsidRPr="00B60921" w:rsidRDefault="00D5422E" w:rsidP="00CC5950">
      <w:pPr>
        <w:numPr>
          <w:ilvl w:val="0"/>
          <w:numId w:val="35"/>
        </w:numPr>
        <w:ind w:left="709" w:hanging="281"/>
        <w:rPr>
          <w:rFonts w:ascii="Tahoma" w:hAnsi="Tahoma" w:cs="Tahoma"/>
        </w:rPr>
      </w:pPr>
      <w:r w:rsidRPr="00B60921">
        <w:rPr>
          <w:rFonts w:ascii="Tahoma" w:hAnsi="Tahoma" w:cs="Tahoma"/>
        </w:rPr>
        <w:t xml:space="preserve">Offre financière incomplète ; </w:t>
      </w:r>
    </w:p>
    <w:p w14:paraId="33C31EC8" w14:textId="77777777" w:rsidR="003564FC" w:rsidRPr="00B60921" w:rsidRDefault="00D5422E" w:rsidP="00CC5950">
      <w:pPr>
        <w:numPr>
          <w:ilvl w:val="0"/>
          <w:numId w:val="35"/>
        </w:numPr>
        <w:ind w:left="709" w:hanging="281"/>
        <w:rPr>
          <w:rFonts w:ascii="Tahoma" w:hAnsi="Tahoma" w:cs="Tahoma"/>
        </w:rPr>
      </w:pPr>
      <w:r w:rsidRPr="00B60921">
        <w:rPr>
          <w:rFonts w:ascii="Tahoma" w:hAnsi="Tahoma" w:cs="Tahoma"/>
        </w:rPr>
        <w:t xml:space="preserve">Omission dans l’offre financière, d’un prix unitaire quantifié ; </w:t>
      </w:r>
    </w:p>
    <w:p w14:paraId="5F80B100" w14:textId="77777777" w:rsidR="003564FC" w:rsidRPr="00B60921" w:rsidRDefault="00D5422E" w:rsidP="00CC5950">
      <w:pPr>
        <w:numPr>
          <w:ilvl w:val="0"/>
          <w:numId w:val="35"/>
        </w:numPr>
        <w:ind w:left="709" w:hanging="281"/>
        <w:rPr>
          <w:rFonts w:ascii="Tahoma" w:hAnsi="Tahoma" w:cs="Tahoma"/>
        </w:rPr>
      </w:pPr>
      <w:r w:rsidRPr="00B60921">
        <w:rPr>
          <w:rFonts w:ascii="Tahoma" w:hAnsi="Tahoma" w:cs="Tahoma"/>
        </w:rPr>
        <w:t xml:space="preserve">Absence d’un Sous-Détail des prix. </w:t>
      </w:r>
    </w:p>
    <w:p w14:paraId="67133EBD" w14:textId="77777777" w:rsidR="003564FC" w:rsidRPr="00B60921" w:rsidRDefault="00D5422E">
      <w:pPr>
        <w:spacing w:after="0" w:line="240" w:lineRule="auto"/>
        <w:ind w:left="0" w:firstLine="0"/>
        <w:jc w:val="left"/>
        <w:rPr>
          <w:rFonts w:ascii="Tahoma" w:hAnsi="Tahoma" w:cs="Tahoma"/>
        </w:rPr>
      </w:pPr>
      <w:r w:rsidRPr="00B60921">
        <w:rPr>
          <w:rFonts w:ascii="Tahoma" w:hAnsi="Tahoma" w:cs="Tahoma"/>
          <w:b/>
        </w:rPr>
        <w:tab/>
        <w:t xml:space="preserve"> </w:t>
      </w:r>
    </w:p>
    <w:p w14:paraId="685ACE85" w14:textId="77777777" w:rsidR="003564FC" w:rsidRPr="00B60921" w:rsidRDefault="00D5422E" w:rsidP="00AA282D">
      <w:pPr>
        <w:spacing w:after="227" w:line="240" w:lineRule="auto"/>
        <w:ind w:left="2792" w:firstLine="0"/>
        <w:jc w:val="left"/>
        <w:rPr>
          <w:rFonts w:ascii="Tahoma" w:hAnsi="Tahoma" w:cs="Tahoma"/>
        </w:rPr>
      </w:pPr>
      <w:r w:rsidRPr="00B60921">
        <w:rPr>
          <w:rFonts w:ascii="Tahoma" w:hAnsi="Tahoma" w:cs="Tahoma"/>
          <w:b/>
        </w:rPr>
        <w:t xml:space="preserve">GRILLE DE NOTATION TECHNIQUE   </w:t>
      </w:r>
    </w:p>
    <w:tbl>
      <w:tblPr>
        <w:tblW w:w="10636" w:type="dxa"/>
        <w:jc w:val="center"/>
        <w:tblCellMar>
          <w:left w:w="106" w:type="dxa"/>
          <w:right w:w="54" w:type="dxa"/>
        </w:tblCellMar>
        <w:tblLook w:val="04A0" w:firstRow="1" w:lastRow="0" w:firstColumn="1" w:lastColumn="0" w:noHBand="0" w:noVBand="1"/>
      </w:tblPr>
      <w:tblGrid>
        <w:gridCol w:w="562"/>
        <w:gridCol w:w="3559"/>
        <w:gridCol w:w="1616"/>
        <w:gridCol w:w="563"/>
        <w:gridCol w:w="2786"/>
        <w:gridCol w:w="1550"/>
      </w:tblGrid>
      <w:tr w:rsidR="003564FC" w:rsidRPr="00B60921" w14:paraId="1B157569" w14:textId="77777777" w:rsidTr="00FE468F">
        <w:trPr>
          <w:trHeight w:val="6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1B9CD" w14:textId="77777777" w:rsidR="003564FC" w:rsidRPr="00B60921" w:rsidRDefault="00D5422E" w:rsidP="00FE468F">
            <w:pPr>
              <w:spacing w:after="0" w:line="276" w:lineRule="auto"/>
              <w:ind w:left="1" w:firstLine="0"/>
              <w:jc w:val="center"/>
              <w:rPr>
                <w:rFonts w:ascii="Tahoma" w:hAnsi="Tahoma" w:cs="Tahoma"/>
              </w:rPr>
            </w:pPr>
            <w:r w:rsidRPr="00B60921">
              <w:rPr>
                <w:rFonts w:ascii="Tahoma" w:hAnsi="Tahoma" w:cs="Tahoma"/>
                <w:b/>
              </w:rPr>
              <w:t>N°</w:t>
            </w:r>
          </w:p>
        </w:tc>
        <w:tc>
          <w:tcPr>
            <w:tcW w:w="3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1E67C" w14:textId="77777777" w:rsidR="003564FC" w:rsidRPr="00B60921" w:rsidRDefault="00D5422E" w:rsidP="00FE468F">
            <w:pPr>
              <w:spacing w:after="0" w:line="276" w:lineRule="auto"/>
              <w:ind w:left="2" w:firstLine="0"/>
              <w:jc w:val="center"/>
              <w:rPr>
                <w:rFonts w:ascii="Tahoma" w:hAnsi="Tahoma" w:cs="Tahoma"/>
              </w:rPr>
            </w:pPr>
            <w:r w:rsidRPr="00B60921">
              <w:rPr>
                <w:rFonts w:ascii="Tahoma" w:hAnsi="Tahoma" w:cs="Tahoma"/>
                <w:b/>
              </w:rPr>
              <w:t>Désignation</w:t>
            </w:r>
          </w:p>
        </w:tc>
        <w:tc>
          <w:tcPr>
            <w:tcW w:w="496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C63E403" w14:textId="77777777" w:rsidR="003564FC" w:rsidRPr="00B60921" w:rsidRDefault="00D5422E" w:rsidP="00FE468F">
            <w:pPr>
              <w:spacing w:after="0" w:line="276" w:lineRule="auto"/>
              <w:ind w:left="2" w:firstLine="0"/>
              <w:jc w:val="center"/>
              <w:rPr>
                <w:rFonts w:ascii="Tahoma" w:hAnsi="Tahoma" w:cs="Tahoma"/>
              </w:rPr>
            </w:pPr>
            <w:r w:rsidRPr="00B60921">
              <w:rPr>
                <w:rFonts w:ascii="Tahoma" w:hAnsi="Tahoma" w:cs="Tahoma"/>
                <w:b/>
              </w:rPr>
              <w:t>Exigences</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14:paraId="0F2F0D14" w14:textId="77777777" w:rsidR="003564FC" w:rsidRPr="00B60921" w:rsidRDefault="00D5422E" w:rsidP="00FE468F">
            <w:pPr>
              <w:spacing w:after="0" w:line="276" w:lineRule="auto"/>
              <w:ind w:left="4" w:firstLine="0"/>
              <w:jc w:val="center"/>
              <w:rPr>
                <w:rFonts w:ascii="Tahoma" w:hAnsi="Tahoma" w:cs="Tahoma"/>
              </w:rPr>
            </w:pPr>
            <w:r w:rsidRPr="00B60921">
              <w:rPr>
                <w:rFonts w:ascii="Tahoma" w:hAnsi="Tahoma" w:cs="Tahoma"/>
                <w:b/>
              </w:rPr>
              <w:t>Conforme (oui ou non)</w:t>
            </w:r>
          </w:p>
        </w:tc>
      </w:tr>
      <w:tr w:rsidR="003564FC" w:rsidRPr="00B60921" w14:paraId="58F73D6A" w14:textId="77777777" w:rsidTr="007C46D9">
        <w:trPr>
          <w:trHeight w:val="35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tcPr>
          <w:p w14:paraId="2145F904" w14:textId="77777777" w:rsidR="003564FC" w:rsidRPr="00B60921" w:rsidRDefault="00D5422E" w:rsidP="00B07BB3">
            <w:pPr>
              <w:spacing w:after="0" w:line="276" w:lineRule="auto"/>
              <w:ind w:left="0" w:firstLine="0"/>
              <w:jc w:val="center"/>
              <w:rPr>
                <w:rFonts w:ascii="Tahoma" w:hAnsi="Tahoma" w:cs="Tahoma"/>
              </w:rPr>
            </w:pPr>
            <w:r w:rsidRPr="00B60921">
              <w:rPr>
                <w:rFonts w:ascii="Tahoma" w:hAnsi="Tahoma" w:cs="Tahoma"/>
                <w:b/>
              </w:rPr>
              <w:t xml:space="preserve">I </w:t>
            </w:r>
          </w:p>
        </w:tc>
        <w:tc>
          <w:tcPr>
            <w:tcW w:w="8524" w:type="dxa"/>
            <w:gridSpan w:val="4"/>
            <w:tcBorders>
              <w:top w:val="single" w:sz="4" w:space="0" w:color="000000"/>
              <w:left w:val="single" w:sz="4" w:space="0" w:color="000000"/>
              <w:bottom w:val="single" w:sz="4" w:space="0" w:color="000000"/>
              <w:right w:val="single" w:sz="4" w:space="0" w:color="000000"/>
            </w:tcBorders>
            <w:shd w:val="clear" w:color="auto" w:fill="FFFFFF"/>
          </w:tcPr>
          <w:p w14:paraId="146EC6F4" w14:textId="77777777" w:rsidR="003564FC" w:rsidRPr="00B60921" w:rsidRDefault="00AA282D" w:rsidP="00B07BB3">
            <w:pPr>
              <w:spacing w:after="0" w:line="276" w:lineRule="auto"/>
              <w:ind w:left="0" w:firstLine="0"/>
              <w:jc w:val="center"/>
              <w:rPr>
                <w:rFonts w:ascii="Tahoma" w:hAnsi="Tahoma" w:cs="Tahoma"/>
              </w:rPr>
            </w:pPr>
            <w:r w:rsidRPr="00B60921">
              <w:rPr>
                <w:rFonts w:ascii="Tahoma" w:hAnsi="Tahoma" w:cs="Tahoma"/>
                <w:b/>
              </w:rPr>
              <w:t>P</w:t>
            </w:r>
            <w:r w:rsidR="00D5422E" w:rsidRPr="00B60921">
              <w:rPr>
                <w:rFonts w:ascii="Tahoma" w:hAnsi="Tahoma" w:cs="Tahoma"/>
                <w:b/>
              </w:rPr>
              <w:t xml:space="preserve">ersonnel d’encadrement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14:paraId="78D33077"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b/>
              </w:rPr>
              <w:t xml:space="preserve"> </w:t>
            </w:r>
          </w:p>
        </w:tc>
      </w:tr>
      <w:tr w:rsidR="003564FC" w:rsidRPr="00B60921" w14:paraId="69EBCA9B" w14:textId="77777777" w:rsidTr="00F352EC">
        <w:trPr>
          <w:trHeight w:val="601"/>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1FFBF2D6" w14:textId="77777777" w:rsidR="003564FC" w:rsidRPr="00B60921" w:rsidRDefault="00D5422E" w:rsidP="00B07BB3">
            <w:pPr>
              <w:spacing w:after="0" w:line="276" w:lineRule="auto"/>
              <w:ind w:left="0" w:firstLine="0"/>
              <w:jc w:val="center"/>
              <w:rPr>
                <w:rFonts w:ascii="Tahoma" w:hAnsi="Tahoma" w:cs="Tahoma"/>
              </w:rPr>
            </w:pPr>
            <w:r w:rsidRPr="00B60921">
              <w:rPr>
                <w:rFonts w:ascii="Tahoma" w:hAnsi="Tahoma" w:cs="Tahoma"/>
              </w:rPr>
              <w:t xml:space="preserve">1 </w:t>
            </w:r>
          </w:p>
        </w:tc>
        <w:tc>
          <w:tcPr>
            <w:tcW w:w="3559" w:type="dxa"/>
            <w:vMerge w:val="restart"/>
            <w:tcBorders>
              <w:top w:val="single" w:sz="4" w:space="0" w:color="000000"/>
              <w:left w:val="single" w:sz="4" w:space="0" w:color="000000"/>
              <w:bottom w:val="single" w:sz="4" w:space="0" w:color="000000"/>
              <w:right w:val="single" w:sz="4" w:space="0" w:color="000000"/>
            </w:tcBorders>
          </w:tcPr>
          <w:p w14:paraId="1F9FC1BA" w14:textId="77777777" w:rsidR="003564FC" w:rsidRPr="00B60921" w:rsidRDefault="00D5422E" w:rsidP="00754A8E">
            <w:pPr>
              <w:spacing w:after="36" w:line="240" w:lineRule="auto"/>
              <w:ind w:left="2" w:firstLine="0"/>
              <w:jc w:val="center"/>
              <w:rPr>
                <w:rFonts w:ascii="Tahoma" w:hAnsi="Tahoma" w:cs="Tahoma"/>
              </w:rPr>
            </w:pPr>
            <w:r w:rsidRPr="00B60921">
              <w:rPr>
                <w:rFonts w:ascii="Tahoma" w:hAnsi="Tahoma" w:cs="Tahoma"/>
                <w:b/>
              </w:rPr>
              <w:t>Un Conducteur</w:t>
            </w:r>
          </w:p>
          <w:p w14:paraId="4ED7C912" w14:textId="77777777" w:rsidR="003564FC" w:rsidRPr="00B60921" w:rsidRDefault="00754A8E" w:rsidP="00754A8E">
            <w:pPr>
              <w:spacing w:after="32" w:line="240" w:lineRule="auto"/>
              <w:ind w:left="2" w:firstLine="0"/>
              <w:jc w:val="center"/>
              <w:rPr>
                <w:rFonts w:ascii="Tahoma" w:hAnsi="Tahoma" w:cs="Tahoma"/>
              </w:rPr>
            </w:pPr>
            <w:r w:rsidRPr="00B60921">
              <w:rPr>
                <w:rFonts w:ascii="Tahoma" w:hAnsi="Tahoma" w:cs="Tahoma"/>
                <w:b/>
              </w:rPr>
              <w:t>Des</w:t>
            </w:r>
            <w:r w:rsidR="00D5422E" w:rsidRPr="00B60921">
              <w:rPr>
                <w:rFonts w:ascii="Tahoma" w:hAnsi="Tahoma" w:cs="Tahoma"/>
                <w:b/>
              </w:rPr>
              <w:t xml:space="preserve"> travaux</w:t>
            </w:r>
          </w:p>
          <w:p w14:paraId="4749A2D6" w14:textId="77777777" w:rsidR="003564FC" w:rsidRPr="00B60921" w:rsidRDefault="00980EEA" w:rsidP="00980EEA">
            <w:pPr>
              <w:spacing w:after="34" w:line="240" w:lineRule="auto"/>
              <w:ind w:left="2" w:firstLine="0"/>
              <w:jc w:val="center"/>
              <w:rPr>
                <w:rFonts w:ascii="Tahoma" w:hAnsi="Tahoma" w:cs="Tahoma"/>
              </w:rPr>
            </w:pPr>
            <w:r>
              <w:rPr>
                <w:rFonts w:ascii="Tahoma" w:hAnsi="Tahoma" w:cs="Tahoma"/>
              </w:rPr>
              <w:t xml:space="preserve">Ingénieur des Travaux du </w:t>
            </w:r>
            <w:r w:rsidR="00D5422E" w:rsidRPr="00B60921">
              <w:rPr>
                <w:rFonts w:ascii="Tahoma" w:hAnsi="Tahoma" w:cs="Tahoma"/>
              </w:rPr>
              <w:t>Génie</w:t>
            </w:r>
            <w:r w:rsidR="009C6612" w:rsidRPr="00B60921">
              <w:rPr>
                <w:rFonts w:ascii="Tahoma" w:hAnsi="Tahoma" w:cs="Tahoma"/>
              </w:rPr>
              <w:t xml:space="preserve"> </w:t>
            </w:r>
            <w:r>
              <w:rPr>
                <w:rFonts w:ascii="Tahoma" w:hAnsi="Tahoma" w:cs="Tahoma"/>
              </w:rPr>
              <w:t>Electrique ou des Techniques Industrielles</w:t>
            </w:r>
          </w:p>
          <w:p w14:paraId="6EF8C9C6" w14:textId="77777777" w:rsidR="003564FC" w:rsidRPr="00B60921" w:rsidRDefault="00980EEA" w:rsidP="00754A8E">
            <w:pPr>
              <w:spacing w:after="0" w:line="276" w:lineRule="auto"/>
              <w:ind w:left="2" w:firstLine="0"/>
              <w:jc w:val="center"/>
              <w:rPr>
                <w:rFonts w:ascii="Tahoma" w:hAnsi="Tahoma" w:cs="Tahoma"/>
              </w:rPr>
            </w:pPr>
            <w:r>
              <w:rPr>
                <w:rFonts w:ascii="Tahoma" w:hAnsi="Tahoma" w:cs="Tahoma"/>
              </w:rPr>
              <w:t>(Bac+3</w:t>
            </w:r>
            <w:r w:rsidR="00D5422E" w:rsidRPr="00B60921">
              <w:rPr>
                <w:rFonts w:ascii="Tahoma" w:hAnsi="Tahoma" w:cs="Tahoma"/>
              </w:rPr>
              <w:t xml:space="preserve"> ou plus)</w:t>
            </w:r>
          </w:p>
        </w:tc>
        <w:tc>
          <w:tcPr>
            <w:tcW w:w="4965" w:type="dxa"/>
            <w:gridSpan w:val="3"/>
            <w:tcBorders>
              <w:top w:val="single" w:sz="4" w:space="0" w:color="000000"/>
              <w:left w:val="single" w:sz="4" w:space="0" w:color="000000"/>
              <w:bottom w:val="single" w:sz="4" w:space="0" w:color="000000"/>
              <w:right w:val="single" w:sz="4" w:space="0" w:color="000000"/>
            </w:tcBorders>
          </w:tcPr>
          <w:p w14:paraId="5961AF8F" w14:textId="77777777" w:rsidR="003564FC" w:rsidRPr="00B60921" w:rsidRDefault="00D5422E" w:rsidP="00754A8E">
            <w:pPr>
              <w:spacing w:after="35" w:line="234" w:lineRule="auto"/>
              <w:ind w:left="2" w:firstLine="0"/>
              <w:rPr>
                <w:rFonts w:ascii="Tahoma" w:hAnsi="Tahoma" w:cs="Tahoma"/>
              </w:rPr>
            </w:pPr>
            <w:r w:rsidRPr="00B60921">
              <w:rPr>
                <w:rFonts w:ascii="Tahoma" w:hAnsi="Tahoma" w:cs="Tahoma"/>
              </w:rPr>
              <w:t xml:space="preserve">Ayant au moins trois (03) ans dans les travaux similaires </w:t>
            </w:r>
            <w:r w:rsidR="00754A8E">
              <w:rPr>
                <w:rFonts w:ascii="Tahoma" w:hAnsi="Tahoma" w:cs="Tahoma"/>
              </w:rPr>
              <w:t>et de génie civil</w:t>
            </w:r>
            <w:r w:rsidRPr="00B60921">
              <w:rPr>
                <w:rFonts w:ascii="Tahoma" w:hAnsi="Tahoma" w:cs="Tahoma"/>
              </w:rPr>
              <w:t xml:space="preserve"> </w:t>
            </w:r>
          </w:p>
        </w:tc>
        <w:tc>
          <w:tcPr>
            <w:tcW w:w="1550" w:type="dxa"/>
            <w:tcBorders>
              <w:top w:val="single" w:sz="4" w:space="0" w:color="000000"/>
              <w:left w:val="single" w:sz="4" w:space="0" w:color="000000"/>
              <w:bottom w:val="single" w:sz="4" w:space="0" w:color="000000"/>
              <w:right w:val="single" w:sz="4" w:space="0" w:color="000000"/>
            </w:tcBorders>
            <w:vAlign w:val="center"/>
          </w:tcPr>
          <w:p w14:paraId="1398D9E4"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257D8445" w14:textId="77777777" w:rsidTr="00F352EC">
        <w:trPr>
          <w:trHeight w:val="695"/>
          <w:jc w:val="center"/>
        </w:trPr>
        <w:tc>
          <w:tcPr>
            <w:tcW w:w="562" w:type="dxa"/>
            <w:vMerge/>
            <w:tcBorders>
              <w:top w:val="nil"/>
              <w:left w:val="single" w:sz="4" w:space="0" w:color="000000"/>
              <w:bottom w:val="single" w:sz="4" w:space="0" w:color="000000"/>
              <w:right w:val="single" w:sz="4" w:space="0" w:color="000000"/>
            </w:tcBorders>
          </w:tcPr>
          <w:p w14:paraId="15C880CA" w14:textId="77777777" w:rsidR="003564FC" w:rsidRPr="00B60921" w:rsidRDefault="003564FC" w:rsidP="00B07BB3">
            <w:pPr>
              <w:spacing w:after="0" w:line="276" w:lineRule="auto"/>
              <w:ind w:left="0" w:firstLine="0"/>
              <w:jc w:val="left"/>
              <w:rPr>
                <w:rFonts w:ascii="Tahoma" w:hAnsi="Tahoma" w:cs="Tahoma"/>
              </w:rPr>
            </w:pPr>
          </w:p>
        </w:tc>
        <w:tc>
          <w:tcPr>
            <w:tcW w:w="3559" w:type="dxa"/>
            <w:vMerge/>
            <w:tcBorders>
              <w:top w:val="nil"/>
              <w:left w:val="single" w:sz="4" w:space="0" w:color="000000"/>
              <w:bottom w:val="single" w:sz="4" w:space="0" w:color="000000"/>
              <w:right w:val="single" w:sz="4" w:space="0" w:color="000000"/>
            </w:tcBorders>
          </w:tcPr>
          <w:p w14:paraId="48018F1D" w14:textId="77777777" w:rsidR="003564FC" w:rsidRPr="00B60921" w:rsidRDefault="003564FC" w:rsidP="00B07BB3">
            <w:pPr>
              <w:spacing w:after="0" w:line="276" w:lineRule="auto"/>
              <w:ind w:left="0" w:firstLine="0"/>
              <w:jc w:val="left"/>
              <w:rPr>
                <w:rFonts w:ascii="Tahoma" w:hAnsi="Tahoma" w:cs="Tahoma"/>
              </w:rPr>
            </w:pPr>
          </w:p>
        </w:tc>
        <w:tc>
          <w:tcPr>
            <w:tcW w:w="4965" w:type="dxa"/>
            <w:gridSpan w:val="3"/>
            <w:tcBorders>
              <w:top w:val="single" w:sz="4" w:space="0" w:color="000000"/>
              <w:left w:val="single" w:sz="4" w:space="0" w:color="000000"/>
              <w:bottom w:val="single" w:sz="4" w:space="0" w:color="000000"/>
              <w:right w:val="single" w:sz="4" w:space="0" w:color="000000"/>
            </w:tcBorders>
          </w:tcPr>
          <w:p w14:paraId="7EDC1B2E" w14:textId="77777777" w:rsidR="003564FC" w:rsidRPr="00B60921" w:rsidRDefault="00754A8E" w:rsidP="00754A8E">
            <w:pPr>
              <w:spacing w:after="0" w:line="276" w:lineRule="auto"/>
              <w:ind w:left="2" w:firstLine="0"/>
              <w:rPr>
                <w:rFonts w:ascii="Tahoma" w:hAnsi="Tahoma" w:cs="Tahoma"/>
              </w:rPr>
            </w:pPr>
            <w:r>
              <w:rPr>
                <w:rFonts w:ascii="Tahoma" w:hAnsi="Tahoma" w:cs="Tahoma"/>
              </w:rPr>
              <w:t xml:space="preserve">CV, </w:t>
            </w:r>
            <w:r w:rsidR="00D5422E" w:rsidRPr="00B60921">
              <w:rPr>
                <w:rFonts w:ascii="Tahoma" w:hAnsi="Tahoma" w:cs="Tahoma"/>
              </w:rPr>
              <w:t xml:space="preserve">Attestation de disponibilité + copie certifiée </w:t>
            </w:r>
            <w:r>
              <w:rPr>
                <w:rFonts w:ascii="Tahoma" w:hAnsi="Tahoma" w:cs="Tahoma"/>
              </w:rPr>
              <w:t>du diplôme, attestation de présentation de l’original du diplôme</w:t>
            </w:r>
            <w:r w:rsidR="00D5422E" w:rsidRPr="00B60921">
              <w:rPr>
                <w:rFonts w:ascii="Tahoma" w:hAnsi="Tahoma" w:cs="Tahoma"/>
              </w:rPr>
              <w:t xml:space="preserve"> </w:t>
            </w:r>
          </w:p>
        </w:tc>
        <w:tc>
          <w:tcPr>
            <w:tcW w:w="1550" w:type="dxa"/>
            <w:tcBorders>
              <w:top w:val="single" w:sz="4" w:space="0" w:color="000000"/>
              <w:left w:val="single" w:sz="4" w:space="0" w:color="000000"/>
              <w:bottom w:val="single" w:sz="4" w:space="0" w:color="000000"/>
              <w:right w:val="single" w:sz="4" w:space="0" w:color="000000"/>
            </w:tcBorders>
            <w:vAlign w:val="center"/>
          </w:tcPr>
          <w:p w14:paraId="5D0BB722"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0E4DBA46" w14:textId="77777777" w:rsidTr="00FE468F">
        <w:trPr>
          <w:trHeight w:val="610"/>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5B481AA4" w14:textId="77777777" w:rsidR="003564FC" w:rsidRPr="00B60921" w:rsidRDefault="00D5422E" w:rsidP="00B07BB3">
            <w:pPr>
              <w:spacing w:after="0" w:line="276" w:lineRule="auto"/>
              <w:ind w:left="0" w:firstLine="0"/>
              <w:jc w:val="center"/>
              <w:rPr>
                <w:rFonts w:ascii="Tahoma" w:hAnsi="Tahoma" w:cs="Tahoma"/>
              </w:rPr>
            </w:pPr>
            <w:r w:rsidRPr="00B60921">
              <w:rPr>
                <w:rFonts w:ascii="Tahoma" w:hAnsi="Tahoma" w:cs="Tahoma"/>
              </w:rPr>
              <w:t xml:space="preserve">2 </w:t>
            </w:r>
          </w:p>
        </w:tc>
        <w:tc>
          <w:tcPr>
            <w:tcW w:w="3559" w:type="dxa"/>
            <w:vMerge w:val="restart"/>
            <w:tcBorders>
              <w:top w:val="single" w:sz="4" w:space="0" w:color="000000"/>
              <w:left w:val="single" w:sz="4" w:space="0" w:color="000000"/>
              <w:bottom w:val="single" w:sz="4" w:space="0" w:color="000000"/>
              <w:right w:val="single" w:sz="4" w:space="0" w:color="000000"/>
            </w:tcBorders>
            <w:vAlign w:val="center"/>
          </w:tcPr>
          <w:p w14:paraId="7832DBAB" w14:textId="77777777" w:rsidR="003564FC" w:rsidRPr="00B60921" w:rsidRDefault="00D5422E" w:rsidP="00754A8E">
            <w:pPr>
              <w:spacing w:after="30" w:line="240" w:lineRule="auto"/>
              <w:ind w:left="2" w:firstLine="0"/>
              <w:jc w:val="center"/>
              <w:rPr>
                <w:rFonts w:ascii="Tahoma" w:hAnsi="Tahoma" w:cs="Tahoma"/>
              </w:rPr>
            </w:pPr>
            <w:r w:rsidRPr="00B60921">
              <w:rPr>
                <w:rFonts w:ascii="Tahoma" w:hAnsi="Tahoma" w:cs="Tahoma"/>
                <w:b/>
              </w:rPr>
              <w:t>Un chef chantier</w:t>
            </w:r>
          </w:p>
          <w:p w14:paraId="52222402" w14:textId="77777777" w:rsidR="00980EEA" w:rsidRPr="00B60921" w:rsidRDefault="00980EEA" w:rsidP="00980EEA">
            <w:pPr>
              <w:spacing w:after="34" w:line="240" w:lineRule="auto"/>
              <w:ind w:left="2" w:firstLine="0"/>
              <w:jc w:val="center"/>
              <w:rPr>
                <w:rFonts w:ascii="Tahoma" w:hAnsi="Tahoma" w:cs="Tahoma"/>
              </w:rPr>
            </w:pPr>
            <w:r w:rsidRPr="00B60921">
              <w:rPr>
                <w:rFonts w:ascii="Tahoma" w:hAnsi="Tahoma" w:cs="Tahoma"/>
              </w:rPr>
              <w:t xml:space="preserve">Technicien supérieur </w:t>
            </w:r>
            <w:r>
              <w:rPr>
                <w:rFonts w:ascii="Tahoma" w:hAnsi="Tahoma" w:cs="Tahoma"/>
              </w:rPr>
              <w:t xml:space="preserve">des Travaux du </w:t>
            </w:r>
            <w:r w:rsidRPr="00B60921">
              <w:rPr>
                <w:rFonts w:ascii="Tahoma" w:hAnsi="Tahoma" w:cs="Tahoma"/>
              </w:rPr>
              <w:t xml:space="preserve">Génie </w:t>
            </w:r>
            <w:r>
              <w:rPr>
                <w:rFonts w:ascii="Tahoma" w:hAnsi="Tahoma" w:cs="Tahoma"/>
              </w:rPr>
              <w:t>Electrique ou des Techniques Industrielles</w:t>
            </w:r>
            <w:r w:rsidRPr="00B60921">
              <w:rPr>
                <w:rFonts w:ascii="Tahoma" w:hAnsi="Tahoma" w:cs="Tahoma"/>
              </w:rPr>
              <w:t>,</w:t>
            </w:r>
          </w:p>
          <w:p w14:paraId="02CC485B" w14:textId="77777777" w:rsidR="00AA282D" w:rsidRPr="00F352EC" w:rsidRDefault="00980EEA" w:rsidP="00980EEA">
            <w:pPr>
              <w:spacing w:after="0" w:line="240" w:lineRule="auto"/>
              <w:ind w:left="2" w:firstLine="0"/>
              <w:jc w:val="center"/>
              <w:rPr>
                <w:rFonts w:ascii="Tahoma" w:hAnsi="Tahoma" w:cs="Tahoma"/>
                <w:color w:val="000000" w:themeColor="text1"/>
              </w:rPr>
            </w:pPr>
            <w:r w:rsidRPr="00B60921">
              <w:rPr>
                <w:rFonts w:ascii="Tahoma" w:hAnsi="Tahoma" w:cs="Tahoma"/>
              </w:rPr>
              <w:t>(Bac+2 ou plus)</w:t>
            </w:r>
            <w:r w:rsidR="00AA282D" w:rsidRPr="00F352EC">
              <w:rPr>
                <w:rFonts w:ascii="Tahoma" w:hAnsi="Tahoma" w:cs="Tahoma"/>
                <w:color w:val="000000" w:themeColor="text1"/>
              </w:rPr>
              <w:t>,</w:t>
            </w:r>
          </w:p>
          <w:p w14:paraId="7200868D" w14:textId="77777777" w:rsidR="003564FC" w:rsidRPr="00B60921" w:rsidRDefault="003564FC" w:rsidP="00F352EC">
            <w:pPr>
              <w:spacing w:after="35" w:line="240" w:lineRule="auto"/>
              <w:ind w:left="0" w:firstLine="0"/>
              <w:jc w:val="left"/>
              <w:rPr>
                <w:rFonts w:ascii="Tahoma" w:hAnsi="Tahoma" w:cs="Tahoma"/>
              </w:rPr>
            </w:pPr>
          </w:p>
        </w:tc>
        <w:tc>
          <w:tcPr>
            <w:tcW w:w="4965" w:type="dxa"/>
            <w:gridSpan w:val="3"/>
            <w:tcBorders>
              <w:top w:val="single" w:sz="4" w:space="0" w:color="000000"/>
              <w:left w:val="single" w:sz="4" w:space="0" w:color="000000"/>
              <w:bottom w:val="single" w:sz="4" w:space="0" w:color="000000"/>
              <w:right w:val="single" w:sz="4" w:space="0" w:color="000000"/>
            </w:tcBorders>
          </w:tcPr>
          <w:p w14:paraId="1936B19C" w14:textId="77777777" w:rsidR="003564FC" w:rsidRPr="00B60921" w:rsidRDefault="00D5422E" w:rsidP="00B07BB3">
            <w:pPr>
              <w:spacing w:after="0" w:line="276" w:lineRule="auto"/>
              <w:ind w:left="2" w:firstLine="0"/>
              <w:rPr>
                <w:rFonts w:ascii="Tahoma" w:hAnsi="Tahoma" w:cs="Tahoma"/>
              </w:rPr>
            </w:pPr>
            <w:r w:rsidRPr="00B60921">
              <w:rPr>
                <w:rFonts w:ascii="Tahoma" w:hAnsi="Tahoma" w:cs="Tahoma"/>
              </w:rPr>
              <w:t>Ayant au moins trois (03) ans dans les prestations similaires</w:t>
            </w:r>
            <w:r w:rsidR="00754A8E">
              <w:rPr>
                <w:rFonts w:ascii="Tahoma" w:hAnsi="Tahoma" w:cs="Tahoma"/>
              </w:rPr>
              <w:t xml:space="preserve"> et de génie civil</w:t>
            </w:r>
            <w:r w:rsidRPr="00B60921">
              <w:rPr>
                <w:rFonts w:ascii="Tahoma" w:hAnsi="Tahoma" w:cs="Tahoma"/>
              </w:rPr>
              <w:t xml:space="preserve">. </w:t>
            </w:r>
          </w:p>
        </w:tc>
        <w:tc>
          <w:tcPr>
            <w:tcW w:w="1550" w:type="dxa"/>
            <w:tcBorders>
              <w:top w:val="single" w:sz="4" w:space="0" w:color="000000"/>
              <w:left w:val="single" w:sz="4" w:space="0" w:color="000000"/>
              <w:bottom w:val="single" w:sz="4" w:space="0" w:color="000000"/>
              <w:right w:val="single" w:sz="4" w:space="0" w:color="000000"/>
            </w:tcBorders>
            <w:vAlign w:val="center"/>
          </w:tcPr>
          <w:p w14:paraId="624864BE"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68756C5F" w14:textId="77777777" w:rsidTr="00FE468F">
        <w:trPr>
          <w:trHeight w:val="521"/>
          <w:jc w:val="center"/>
        </w:trPr>
        <w:tc>
          <w:tcPr>
            <w:tcW w:w="562" w:type="dxa"/>
            <w:vMerge/>
            <w:tcBorders>
              <w:top w:val="nil"/>
              <w:left w:val="single" w:sz="4" w:space="0" w:color="000000"/>
              <w:bottom w:val="single" w:sz="4" w:space="0" w:color="000000"/>
              <w:right w:val="single" w:sz="4" w:space="0" w:color="000000"/>
            </w:tcBorders>
          </w:tcPr>
          <w:p w14:paraId="56EFBC76" w14:textId="77777777" w:rsidR="003564FC" w:rsidRPr="00B60921" w:rsidRDefault="003564FC" w:rsidP="00B07BB3">
            <w:pPr>
              <w:spacing w:after="0" w:line="276" w:lineRule="auto"/>
              <w:ind w:left="0" w:firstLine="0"/>
              <w:jc w:val="left"/>
              <w:rPr>
                <w:rFonts w:ascii="Tahoma" w:hAnsi="Tahoma" w:cs="Tahoma"/>
              </w:rPr>
            </w:pPr>
          </w:p>
        </w:tc>
        <w:tc>
          <w:tcPr>
            <w:tcW w:w="3559" w:type="dxa"/>
            <w:vMerge/>
            <w:tcBorders>
              <w:top w:val="nil"/>
              <w:left w:val="single" w:sz="4" w:space="0" w:color="000000"/>
              <w:bottom w:val="single" w:sz="4" w:space="0" w:color="000000"/>
              <w:right w:val="single" w:sz="4" w:space="0" w:color="000000"/>
            </w:tcBorders>
          </w:tcPr>
          <w:p w14:paraId="461DDB13" w14:textId="77777777" w:rsidR="003564FC" w:rsidRPr="00B60921" w:rsidRDefault="003564FC" w:rsidP="00B07BB3">
            <w:pPr>
              <w:spacing w:after="0" w:line="276" w:lineRule="auto"/>
              <w:ind w:left="0" w:firstLine="0"/>
              <w:jc w:val="left"/>
              <w:rPr>
                <w:rFonts w:ascii="Tahoma" w:hAnsi="Tahoma" w:cs="Tahoma"/>
              </w:rPr>
            </w:pPr>
          </w:p>
        </w:tc>
        <w:tc>
          <w:tcPr>
            <w:tcW w:w="4965" w:type="dxa"/>
            <w:gridSpan w:val="3"/>
            <w:tcBorders>
              <w:top w:val="single" w:sz="4" w:space="0" w:color="000000"/>
              <w:left w:val="single" w:sz="4" w:space="0" w:color="000000"/>
              <w:bottom w:val="single" w:sz="4" w:space="0" w:color="000000"/>
              <w:right w:val="single" w:sz="4" w:space="0" w:color="000000"/>
            </w:tcBorders>
          </w:tcPr>
          <w:p w14:paraId="026A4A70" w14:textId="77777777" w:rsidR="003564FC" w:rsidRPr="00B60921" w:rsidRDefault="00754A8E" w:rsidP="00B07BB3">
            <w:pPr>
              <w:spacing w:after="0" w:line="276" w:lineRule="auto"/>
              <w:ind w:left="2" w:firstLine="0"/>
              <w:rPr>
                <w:rFonts w:ascii="Tahoma" w:hAnsi="Tahoma" w:cs="Tahoma"/>
              </w:rPr>
            </w:pPr>
            <w:r>
              <w:rPr>
                <w:rFonts w:ascii="Tahoma" w:hAnsi="Tahoma" w:cs="Tahoma"/>
              </w:rPr>
              <w:t xml:space="preserve">CV, </w:t>
            </w:r>
            <w:r w:rsidRPr="00B60921">
              <w:rPr>
                <w:rFonts w:ascii="Tahoma" w:hAnsi="Tahoma" w:cs="Tahoma"/>
              </w:rPr>
              <w:t xml:space="preserve">Attestation de disponibilité + copie certifiée </w:t>
            </w:r>
            <w:r>
              <w:rPr>
                <w:rFonts w:ascii="Tahoma" w:hAnsi="Tahoma" w:cs="Tahoma"/>
              </w:rPr>
              <w:t>du diplôme, attestation de présentation de l’original du diplôme</w:t>
            </w:r>
          </w:p>
        </w:tc>
        <w:tc>
          <w:tcPr>
            <w:tcW w:w="1550" w:type="dxa"/>
            <w:tcBorders>
              <w:top w:val="single" w:sz="4" w:space="0" w:color="000000"/>
              <w:left w:val="single" w:sz="4" w:space="0" w:color="000000"/>
              <w:bottom w:val="single" w:sz="4" w:space="0" w:color="000000"/>
              <w:right w:val="single" w:sz="4" w:space="0" w:color="000000"/>
            </w:tcBorders>
            <w:vAlign w:val="center"/>
          </w:tcPr>
          <w:p w14:paraId="42B658B2"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1BEDA7A3" w14:textId="77777777" w:rsidTr="007C46D9">
        <w:trPr>
          <w:trHeight w:val="348"/>
          <w:jc w:val="center"/>
        </w:trPr>
        <w:tc>
          <w:tcPr>
            <w:tcW w:w="9086"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BCB62D5" w14:textId="77777777" w:rsidR="003564FC" w:rsidRPr="00B60921" w:rsidRDefault="00D5422E" w:rsidP="00B07BB3">
            <w:pPr>
              <w:spacing w:after="0" w:line="276" w:lineRule="auto"/>
              <w:ind w:left="1" w:firstLine="0"/>
              <w:jc w:val="left"/>
              <w:rPr>
                <w:rFonts w:ascii="Tahoma" w:hAnsi="Tahoma" w:cs="Tahoma"/>
              </w:rPr>
            </w:pPr>
            <w:r w:rsidRPr="00B60921">
              <w:rPr>
                <w:rFonts w:ascii="Tahoma" w:hAnsi="Tahoma" w:cs="Tahoma"/>
                <w:b/>
                <w:u w:val="single" w:color="000000"/>
              </w:rPr>
              <w:t xml:space="preserve">TOTAL  de oui obtenu dans la rubrique « </w:t>
            </w:r>
            <w:r w:rsidR="00754A8E">
              <w:rPr>
                <w:rFonts w:ascii="Tahoma" w:hAnsi="Tahoma" w:cs="Tahoma"/>
                <w:b/>
                <w:u w:val="single" w:color="000000"/>
              </w:rPr>
              <w:t>Personnel d’encadrement » sur 08</w:t>
            </w:r>
            <w:r w:rsidRPr="00B60921">
              <w:rPr>
                <w:rFonts w:ascii="Tahoma" w:hAnsi="Tahoma" w:cs="Tahoma"/>
                <w:b/>
                <w:u w:val="single" w:color="000000"/>
              </w:rPr>
              <w:t xml:space="preserve"> oui</w:t>
            </w:r>
            <w:r w:rsidRPr="00B60921">
              <w:rPr>
                <w:rFonts w:ascii="Tahoma" w:hAnsi="Tahoma" w:cs="Tahoma"/>
                <w:b/>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B7BEA"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497003C1" w14:textId="77777777" w:rsidTr="007C46D9">
        <w:trPr>
          <w:trHeight w:val="38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D3B6" w14:textId="77777777" w:rsidR="003564FC" w:rsidRPr="00B60921" w:rsidRDefault="00D5422E" w:rsidP="00B07BB3">
            <w:pPr>
              <w:spacing w:after="0" w:line="276" w:lineRule="auto"/>
              <w:ind w:left="1" w:firstLine="0"/>
              <w:jc w:val="left"/>
              <w:rPr>
                <w:rFonts w:ascii="Tahoma" w:hAnsi="Tahoma" w:cs="Tahoma"/>
              </w:rPr>
            </w:pPr>
            <w:r w:rsidRPr="00B60921">
              <w:rPr>
                <w:rFonts w:ascii="Tahoma" w:hAnsi="Tahoma" w:cs="Tahoma"/>
                <w:b/>
              </w:rPr>
              <w:t xml:space="preserve">II </w:t>
            </w:r>
          </w:p>
        </w:tc>
        <w:tc>
          <w:tcPr>
            <w:tcW w:w="852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67AA922"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b/>
              </w:rPr>
              <w:t>Références techniq</w:t>
            </w:r>
            <w:r w:rsidR="00CB39C3">
              <w:rPr>
                <w:rFonts w:ascii="Tahoma" w:hAnsi="Tahoma" w:cs="Tahoma"/>
                <w:b/>
              </w:rPr>
              <w:t>ues (Référence indépendante des</w:t>
            </w:r>
            <w:r w:rsidRPr="00B60921">
              <w:rPr>
                <w:rFonts w:ascii="Tahoma" w:hAnsi="Tahoma" w:cs="Tahoma"/>
                <w:b/>
              </w:rPr>
              <w:t xml:space="preserve"> 5 </w:t>
            </w:r>
            <w:r w:rsidR="00CB39C3">
              <w:rPr>
                <w:rFonts w:ascii="Tahoma" w:hAnsi="Tahoma" w:cs="Tahoma"/>
                <w:b/>
              </w:rPr>
              <w:t xml:space="preserve">dernières </w:t>
            </w:r>
            <w:r w:rsidRPr="00B60921">
              <w:rPr>
                <w:rFonts w:ascii="Tahoma" w:hAnsi="Tahoma" w:cs="Tahoma"/>
                <w:b/>
              </w:rPr>
              <w:t xml:space="preserve">années)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76A25"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527FF3D3" w14:textId="77777777" w:rsidTr="00754A8E">
        <w:trPr>
          <w:trHeight w:val="56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94CD5AF" w14:textId="77777777" w:rsidR="003564FC" w:rsidRPr="00B60921" w:rsidRDefault="00D5422E" w:rsidP="00B07BB3">
            <w:pPr>
              <w:spacing w:after="28" w:line="240" w:lineRule="auto"/>
              <w:ind w:left="1" w:firstLine="0"/>
              <w:jc w:val="left"/>
              <w:rPr>
                <w:rFonts w:ascii="Tahoma" w:hAnsi="Tahoma" w:cs="Tahoma"/>
              </w:rPr>
            </w:pPr>
            <w:r w:rsidRPr="00B60921">
              <w:rPr>
                <w:rFonts w:ascii="Tahoma" w:hAnsi="Tahoma" w:cs="Tahoma"/>
              </w:rPr>
              <w:t xml:space="preserve"> </w:t>
            </w:r>
          </w:p>
          <w:p w14:paraId="43AE7ADB" w14:textId="77777777" w:rsidR="003564FC" w:rsidRPr="00B60921" w:rsidRDefault="00D5422E" w:rsidP="00B07BB3">
            <w:pPr>
              <w:spacing w:after="38" w:line="240" w:lineRule="auto"/>
              <w:ind w:left="0" w:firstLine="0"/>
              <w:jc w:val="center"/>
              <w:rPr>
                <w:rFonts w:ascii="Tahoma" w:hAnsi="Tahoma" w:cs="Tahoma"/>
              </w:rPr>
            </w:pPr>
            <w:r w:rsidRPr="00B60921">
              <w:rPr>
                <w:rFonts w:ascii="Tahoma" w:hAnsi="Tahoma" w:cs="Tahoma"/>
              </w:rPr>
              <w:t xml:space="preserve">1 </w:t>
            </w:r>
          </w:p>
          <w:p w14:paraId="17AC0D0F" w14:textId="77777777" w:rsidR="003564FC" w:rsidRPr="00B60921" w:rsidRDefault="00D5422E" w:rsidP="00B07BB3">
            <w:pPr>
              <w:spacing w:after="0" w:line="276" w:lineRule="auto"/>
              <w:ind w:left="1" w:firstLine="0"/>
              <w:jc w:val="left"/>
              <w:rPr>
                <w:rFonts w:ascii="Tahoma" w:hAnsi="Tahoma" w:cs="Tahoma"/>
              </w:rPr>
            </w:pPr>
            <w:r w:rsidRPr="00B60921">
              <w:rPr>
                <w:rFonts w:ascii="Tahoma" w:hAnsi="Tahoma" w:cs="Tahoma"/>
              </w:rPr>
              <w:t xml:space="preserve"> </w:t>
            </w:r>
          </w:p>
        </w:tc>
        <w:tc>
          <w:tcPr>
            <w:tcW w:w="5738" w:type="dxa"/>
            <w:gridSpan w:val="3"/>
            <w:tcBorders>
              <w:top w:val="single" w:sz="4" w:space="0" w:color="000000"/>
              <w:left w:val="single" w:sz="4" w:space="0" w:color="000000"/>
              <w:bottom w:val="single" w:sz="4" w:space="0" w:color="000000"/>
              <w:right w:val="single" w:sz="4" w:space="0" w:color="000000"/>
            </w:tcBorders>
            <w:vAlign w:val="center"/>
          </w:tcPr>
          <w:p w14:paraId="3E7DC8B3" w14:textId="77777777" w:rsidR="003564FC" w:rsidRPr="00B60921" w:rsidRDefault="00D5422E" w:rsidP="004E1CFB">
            <w:pPr>
              <w:spacing w:after="0" w:line="276" w:lineRule="auto"/>
              <w:ind w:left="2" w:firstLine="0"/>
              <w:rPr>
                <w:rFonts w:ascii="Tahoma" w:hAnsi="Tahoma" w:cs="Tahoma"/>
              </w:rPr>
            </w:pPr>
            <w:r w:rsidRPr="00B60921">
              <w:rPr>
                <w:rFonts w:ascii="Tahoma" w:hAnsi="Tahoma" w:cs="Tahoma"/>
              </w:rPr>
              <w:t>Liste des références générales dans le domain</w:t>
            </w:r>
            <w:r w:rsidR="004E1CFB">
              <w:rPr>
                <w:rFonts w:ascii="Tahoma" w:hAnsi="Tahoma" w:cs="Tahoma"/>
              </w:rPr>
              <w:t xml:space="preserve">e du réseau  électrique </w:t>
            </w:r>
            <w:r w:rsidRPr="00B60921">
              <w:rPr>
                <w:rFonts w:ascii="Tahoma" w:hAnsi="Tahoma" w:cs="Tahoma"/>
              </w:rPr>
              <w:t xml:space="preserve">(au </w:t>
            </w:r>
            <w:r w:rsidR="004E1CFB">
              <w:rPr>
                <w:rFonts w:ascii="Tahoma" w:hAnsi="Tahoma" w:cs="Tahoma"/>
              </w:rPr>
              <w:t>cours des cinq (05) dernières années) d’</w:t>
            </w:r>
            <w:r w:rsidR="000679BA">
              <w:rPr>
                <w:rFonts w:ascii="Tahoma" w:hAnsi="Tahoma" w:cs="Tahoma"/>
              </w:rPr>
              <w:t>un</w:t>
            </w:r>
            <w:r w:rsidR="004E1CFB">
              <w:rPr>
                <w:rFonts w:ascii="Tahoma" w:hAnsi="Tahoma" w:cs="Tahoma"/>
              </w:rPr>
              <w:t xml:space="preserve"> montant ≥10 000 000 FCFA</w:t>
            </w:r>
          </w:p>
        </w:tc>
        <w:tc>
          <w:tcPr>
            <w:tcW w:w="2786" w:type="dxa"/>
            <w:tcBorders>
              <w:top w:val="single" w:sz="4" w:space="0" w:color="000000"/>
              <w:left w:val="single" w:sz="4" w:space="0" w:color="000000"/>
              <w:bottom w:val="single" w:sz="4" w:space="0" w:color="000000"/>
              <w:right w:val="single" w:sz="4" w:space="0" w:color="000000"/>
            </w:tcBorders>
            <w:vAlign w:val="center"/>
          </w:tcPr>
          <w:p w14:paraId="7A89431B" w14:textId="77777777" w:rsidR="00A53A35" w:rsidRDefault="00754A8E" w:rsidP="00754A8E">
            <w:pPr>
              <w:spacing w:after="0" w:line="276" w:lineRule="auto"/>
              <w:ind w:left="0" w:right="170" w:firstLine="0"/>
              <w:jc w:val="center"/>
              <w:rPr>
                <w:rFonts w:ascii="Tahoma" w:hAnsi="Tahoma" w:cs="Tahoma"/>
              </w:rPr>
            </w:pPr>
            <w:r w:rsidRPr="00B60921">
              <w:rPr>
                <w:rFonts w:ascii="Tahoma" w:hAnsi="Tahoma" w:cs="Tahoma"/>
              </w:rPr>
              <w:t xml:space="preserve">Projet </w:t>
            </w:r>
            <w:r w:rsidR="004E1CFB">
              <w:rPr>
                <w:rFonts w:ascii="Tahoma" w:hAnsi="Tahoma" w:cs="Tahoma"/>
              </w:rPr>
              <w:t>réseau électrique</w:t>
            </w:r>
            <w:r w:rsidRPr="00B60921">
              <w:rPr>
                <w:rFonts w:ascii="Tahoma" w:hAnsi="Tahoma" w:cs="Tahoma"/>
              </w:rPr>
              <w:t xml:space="preserve">  </w:t>
            </w:r>
          </w:p>
          <w:p w14:paraId="7EE058F8" w14:textId="77777777" w:rsidR="003564FC" w:rsidRPr="00B60921" w:rsidRDefault="00754A8E" w:rsidP="00754A8E">
            <w:pPr>
              <w:spacing w:after="0" w:line="276" w:lineRule="auto"/>
              <w:ind w:left="0" w:right="170" w:firstLine="0"/>
              <w:jc w:val="center"/>
              <w:rPr>
                <w:rFonts w:ascii="Tahoma" w:hAnsi="Tahoma" w:cs="Tahoma"/>
              </w:rPr>
            </w:pPr>
            <w:r>
              <w:rPr>
                <w:rFonts w:ascii="Tahoma" w:hAnsi="Tahoma" w:cs="Tahoma"/>
              </w:rPr>
              <w:t>(au moins 2</w:t>
            </w:r>
            <w:r w:rsidR="004E1CFB">
              <w:rPr>
                <w:rFonts w:ascii="Tahoma" w:hAnsi="Tahoma" w:cs="Tahoma"/>
              </w:rPr>
              <w:t xml:space="preserve"> projets</w:t>
            </w:r>
            <w:r w:rsidRPr="00B60921">
              <w:rPr>
                <w:rFonts w:ascii="Tahoma" w:hAnsi="Tahoma" w:cs="Tahoma"/>
              </w:rPr>
              <w:t>)</w:t>
            </w:r>
          </w:p>
        </w:tc>
        <w:tc>
          <w:tcPr>
            <w:tcW w:w="1550" w:type="dxa"/>
            <w:tcBorders>
              <w:top w:val="single" w:sz="4" w:space="0" w:color="000000"/>
              <w:left w:val="single" w:sz="4" w:space="0" w:color="000000"/>
              <w:bottom w:val="single" w:sz="4" w:space="0" w:color="000000"/>
              <w:right w:val="single" w:sz="4" w:space="0" w:color="000000"/>
            </w:tcBorders>
            <w:vAlign w:val="center"/>
          </w:tcPr>
          <w:p w14:paraId="7FC20D2A"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754A8E" w:rsidRPr="00B60921" w14:paraId="23A8F863" w14:textId="77777777" w:rsidTr="00B23ACB">
        <w:trPr>
          <w:trHeight w:val="436"/>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1B9D154" w14:textId="77777777" w:rsidR="00754A8E" w:rsidRPr="00B60921" w:rsidRDefault="00754A8E" w:rsidP="00B23ACB">
            <w:pPr>
              <w:spacing w:after="0" w:line="276" w:lineRule="auto"/>
              <w:ind w:left="0" w:firstLine="0"/>
              <w:jc w:val="center"/>
              <w:rPr>
                <w:rFonts w:ascii="Tahoma" w:hAnsi="Tahoma" w:cs="Tahoma"/>
              </w:rPr>
            </w:pPr>
            <w:r w:rsidRPr="00B60921">
              <w:rPr>
                <w:rFonts w:ascii="Tahoma" w:hAnsi="Tahoma" w:cs="Tahoma"/>
              </w:rPr>
              <w:lastRenderedPageBreak/>
              <w:t>2</w:t>
            </w:r>
          </w:p>
        </w:tc>
        <w:tc>
          <w:tcPr>
            <w:tcW w:w="5738" w:type="dxa"/>
            <w:gridSpan w:val="3"/>
            <w:tcBorders>
              <w:top w:val="single" w:sz="4" w:space="0" w:color="000000"/>
              <w:left w:val="single" w:sz="4" w:space="0" w:color="000000"/>
              <w:bottom w:val="single" w:sz="4" w:space="0" w:color="000000"/>
              <w:right w:val="single" w:sz="4" w:space="0" w:color="000000"/>
            </w:tcBorders>
            <w:vAlign w:val="center"/>
          </w:tcPr>
          <w:p w14:paraId="20A037AB" w14:textId="77777777" w:rsidR="00754A8E" w:rsidRPr="00B60921" w:rsidRDefault="00754A8E" w:rsidP="00754A8E">
            <w:pPr>
              <w:spacing w:after="0" w:line="276" w:lineRule="auto"/>
              <w:ind w:left="2" w:firstLine="0"/>
              <w:jc w:val="left"/>
              <w:rPr>
                <w:rFonts w:ascii="Tahoma" w:hAnsi="Tahoma" w:cs="Tahoma"/>
              </w:rPr>
            </w:pPr>
            <w:r w:rsidRPr="00B60921">
              <w:rPr>
                <w:rFonts w:ascii="Tahoma" w:hAnsi="Tahoma" w:cs="Tahoma"/>
              </w:rPr>
              <w:t xml:space="preserve">Liste </w:t>
            </w:r>
            <w:r>
              <w:rPr>
                <w:rFonts w:ascii="Tahoma" w:hAnsi="Tahoma" w:cs="Tahoma"/>
              </w:rPr>
              <w:t>des références général</w:t>
            </w:r>
            <w:r w:rsidR="004E1CFB">
              <w:rPr>
                <w:rFonts w:ascii="Tahoma" w:hAnsi="Tahoma" w:cs="Tahoma"/>
              </w:rPr>
              <w:t>es dans les BTP</w:t>
            </w:r>
            <w:r w:rsidRPr="00B60921">
              <w:rPr>
                <w:rFonts w:ascii="Tahoma" w:hAnsi="Tahoma" w:cs="Tahoma"/>
              </w:rPr>
              <w:t xml:space="preserve"> </w:t>
            </w:r>
            <w:r w:rsidR="004E1CFB">
              <w:rPr>
                <w:rFonts w:ascii="Tahoma" w:hAnsi="Tahoma" w:cs="Tahoma"/>
              </w:rPr>
              <w:t>(au cours des cinq (05)</w:t>
            </w:r>
            <w:r w:rsidRPr="00B60921">
              <w:rPr>
                <w:rFonts w:ascii="Tahoma" w:hAnsi="Tahoma" w:cs="Tahoma"/>
              </w:rPr>
              <w:t xml:space="preserve"> dernières années) </w:t>
            </w:r>
            <w:r w:rsidR="000679BA">
              <w:rPr>
                <w:rFonts w:ascii="Tahoma" w:hAnsi="Tahoma" w:cs="Tahoma"/>
              </w:rPr>
              <w:t>d’un montant ≥10 000 000 FCFA</w:t>
            </w:r>
            <w:r w:rsidRPr="00B60921">
              <w:rPr>
                <w:rFonts w:ascii="Tahoma" w:hAnsi="Tahoma" w:cs="Tahoma"/>
              </w:rPr>
              <w:t xml:space="preserve"> </w:t>
            </w:r>
          </w:p>
        </w:tc>
        <w:tc>
          <w:tcPr>
            <w:tcW w:w="2786" w:type="dxa"/>
            <w:tcBorders>
              <w:top w:val="single" w:sz="4" w:space="0" w:color="000000"/>
              <w:left w:val="single" w:sz="4" w:space="0" w:color="000000"/>
              <w:bottom w:val="single" w:sz="4" w:space="0" w:color="000000"/>
              <w:right w:val="single" w:sz="4" w:space="0" w:color="000000"/>
            </w:tcBorders>
            <w:vAlign w:val="center"/>
          </w:tcPr>
          <w:p w14:paraId="3D845EC8" w14:textId="77777777" w:rsidR="00A53A35" w:rsidRDefault="00A53A35" w:rsidP="00A53A35">
            <w:pPr>
              <w:spacing w:after="0" w:line="276" w:lineRule="auto"/>
              <w:ind w:left="0" w:right="170" w:firstLine="0"/>
              <w:jc w:val="center"/>
              <w:rPr>
                <w:rFonts w:ascii="Tahoma" w:hAnsi="Tahoma" w:cs="Tahoma"/>
              </w:rPr>
            </w:pPr>
            <w:r>
              <w:rPr>
                <w:rFonts w:ascii="Tahoma" w:hAnsi="Tahoma" w:cs="Tahoma"/>
              </w:rPr>
              <w:t xml:space="preserve">Autres </w:t>
            </w:r>
            <w:r w:rsidR="00754A8E" w:rsidRPr="00B60921">
              <w:rPr>
                <w:rFonts w:ascii="Tahoma" w:hAnsi="Tahoma" w:cs="Tahoma"/>
              </w:rPr>
              <w:t>Projet</w:t>
            </w:r>
            <w:r>
              <w:rPr>
                <w:rFonts w:ascii="Tahoma" w:hAnsi="Tahoma" w:cs="Tahoma"/>
              </w:rPr>
              <w:t>s</w:t>
            </w:r>
            <w:r w:rsidR="007C680F">
              <w:rPr>
                <w:rFonts w:ascii="Tahoma" w:hAnsi="Tahoma" w:cs="Tahoma"/>
              </w:rPr>
              <w:t xml:space="preserve"> / BTP</w:t>
            </w:r>
          </w:p>
          <w:p w14:paraId="1A34F952" w14:textId="77777777" w:rsidR="00754A8E" w:rsidRPr="00B60921" w:rsidRDefault="00A53A35" w:rsidP="00A53A35">
            <w:pPr>
              <w:spacing w:after="0" w:line="276" w:lineRule="auto"/>
              <w:ind w:left="0" w:right="170" w:firstLine="0"/>
              <w:jc w:val="center"/>
              <w:rPr>
                <w:rFonts w:ascii="Tahoma" w:hAnsi="Tahoma" w:cs="Tahoma"/>
              </w:rPr>
            </w:pPr>
            <w:r>
              <w:rPr>
                <w:rFonts w:ascii="Tahoma" w:hAnsi="Tahoma" w:cs="Tahoma"/>
              </w:rPr>
              <w:t>(au moins 02</w:t>
            </w:r>
            <w:r w:rsidR="007C680F">
              <w:rPr>
                <w:rFonts w:ascii="Tahoma" w:hAnsi="Tahoma" w:cs="Tahoma"/>
              </w:rPr>
              <w:t xml:space="preserve"> projets</w:t>
            </w:r>
            <w:r>
              <w:rPr>
                <w:rFonts w:ascii="Tahoma" w:hAnsi="Tahoma" w:cs="Tahoma"/>
              </w:rPr>
              <w:t xml:space="preserve"> </w:t>
            </w:r>
            <w:r w:rsidR="00754A8E" w:rsidRPr="00B60921">
              <w:rPr>
                <w:rFonts w:ascii="Tahoma" w:hAnsi="Tahoma" w:cs="Tahoma"/>
              </w:rPr>
              <w:t>)</w:t>
            </w:r>
          </w:p>
        </w:tc>
        <w:tc>
          <w:tcPr>
            <w:tcW w:w="1550" w:type="dxa"/>
            <w:tcBorders>
              <w:top w:val="single" w:sz="4" w:space="0" w:color="000000"/>
              <w:left w:val="single" w:sz="4" w:space="0" w:color="000000"/>
              <w:bottom w:val="single" w:sz="4" w:space="0" w:color="000000"/>
              <w:right w:val="single" w:sz="4" w:space="0" w:color="000000"/>
            </w:tcBorders>
          </w:tcPr>
          <w:p w14:paraId="7D4D9062" w14:textId="77777777" w:rsidR="00754A8E" w:rsidRPr="00B60921" w:rsidRDefault="00754A8E" w:rsidP="00754A8E">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489A268D" w14:textId="77777777" w:rsidTr="00B60921">
        <w:trPr>
          <w:trHeight w:val="527"/>
          <w:jc w:val="center"/>
        </w:trPr>
        <w:tc>
          <w:tcPr>
            <w:tcW w:w="9086" w:type="dxa"/>
            <w:gridSpan w:val="5"/>
            <w:tcBorders>
              <w:top w:val="single" w:sz="4" w:space="0" w:color="000000"/>
              <w:left w:val="single" w:sz="4" w:space="0" w:color="000000"/>
              <w:bottom w:val="single" w:sz="4" w:space="0" w:color="000000"/>
              <w:right w:val="single" w:sz="4" w:space="0" w:color="000000"/>
            </w:tcBorders>
            <w:shd w:val="clear" w:color="auto" w:fill="FFFFFF"/>
          </w:tcPr>
          <w:p w14:paraId="244DC050" w14:textId="77777777" w:rsidR="003564FC" w:rsidRPr="00B60921" w:rsidRDefault="00B23ACB" w:rsidP="00B23ACB">
            <w:pPr>
              <w:spacing w:after="0" w:line="276" w:lineRule="auto"/>
              <w:ind w:left="1" w:right="783" w:firstLine="0"/>
              <w:jc w:val="left"/>
              <w:rPr>
                <w:rFonts w:ascii="Tahoma" w:hAnsi="Tahoma" w:cs="Tahoma"/>
              </w:rPr>
            </w:pPr>
            <w:r>
              <w:rPr>
                <w:rFonts w:ascii="Tahoma" w:hAnsi="Tahoma" w:cs="Tahoma"/>
                <w:b/>
                <w:u w:val="single" w:color="000000"/>
              </w:rPr>
              <w:t xml:space="preserve">TOTAL </w:t>
            </w:r>
            <w:r w:rsidR="00D5422E" w:rsidRPr="00B60921">
              <w:rPr>
                <w:rFonts w:ascii="Tahoma" w:hAnsi="Tahoma" w:cs="Tahoma"/>
                <w:b/>
                <w:u w:val="single" w:color="000000"/>
              </w:rPr>
              <w:t>de oui obtenu dans la rubrique « Références techniques » sur</w:t>
            </w:r>
            <w:r>
              <w:rPr>
                <w:rFonts w:ascii="Tahoma" w:hAnsi="Tahoma" w:cs="Tahoma"/>
                <w:b/>
                <w:u w:val="single" w:color="000000"/>
              </w:rPr>
              <w:t xml:space="preserve"> 6 </w:t>
            </w:r>
            <w:r w:rsidR="00D5422E" w:rsidRPr="00B60921">
              <w:rPr>
                <w:rFonts w:ascii="Tahoma" w:hAnsi="Tahoma" w:cs="Tahoma"/>
                <w:b/>
                <w:u w:val="single" w:color="000000"/>
              </w:rPr>
              <w:t>oui.</w:t>
            </w:r>
            <w:r w:rsidR="00D5422E" w:rsidRPr="00B60921">
              <w:rPr>
                <w:rFonts w:ascii="Tahoma" w:hAnsi="Tahoma" w:cs="Tahoma"/>
                <w:b/>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78870"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4BADDBEB" w14:textId="77777777" w:rsidTr="007C46D9">
        <w:trPr>
          <w:trHeight w:val="28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5BE58" w14:textId="77777777" w:rsidR="003564FC" w:rsidRPr="00B60921" w:rsidRDefault="00D5422E" w:rsidP="00B07BB3">
            <w:pPr>
              <w:spacing w:after="0" w:line="276" w:lineRule="auto"/>
              <w:ind w:left="1" w:firstLine="0"/>
              <w:jc w:val="left"/>
              <w:rPr>
                <w:rFonts w:ascii="Tahoma" w:hAnsi="Tahoma" w:cs="Tahoma"/>
              </w:rPr>
            </w:pPr>
            <w:r w:rsidRPr="00B60921">
              <w:rPr>
                <w:rFonts w:ascii="Tahoma" w:hAnsi="Tahoma" w:cs="Tahoma"/>
                <w:b/>
              </w:rPr>
              <w:t xml:space="preserve">III </w:t>
            </w:r>
          </w:p>
        </w:tc>
        <w:tc>
          <w:tcPr>
            <w:tcW w:w="852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9242EFB"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b/>
              </w:rPr>
              <w:t xml:space="preserve">Les moyens techniques et matériels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B1412"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696031C4" w14:textId="77777777" w:rsidTr="007802F5">
        <w:trPr>
          <w:trHeight w:val="71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7DA9711" w14:textId="77777777" w:rsidR="003564FC" w:rsidRPr="00B60921" w:rsidRDefault="00D5422E" w:rsidP="00B07BB3">
            <w:pPr>
              <w:spacing w:after="0" w:line="276" w:lineRule="auto"/>
              <w:ind w:left="0" w:firstLine="0"/>
              <w:jc w:val="center"/>
              <w:rPr>
                <w:rFonts w:ascii="Tahoma" w:hAnsi="Tahoma" w:cs="Tahoma"/>
              </w:rPr>
            </w:pPr>
            <w:r w:rsidRPr="00B60921">
              <w:rPr>
                <w:rFonts w:ascii="Tahoma" w:hAnsi="Tahoma" w:cs="Tahoma"/>
              </w:rPr>
              <w:t xml:space="preserve">1 </w:t>
            </w:r>
          </w:p>
        </w:tc>
        <w:tc>
          <w:tcPr>
            <w:tcW w:w="5175" w:type="dxa"/>
            <w:gridSpan w:val="2"/>
            <w:tcBorders>
              <w:top w:val="single" w:sz="4" w:space="0" w:color="000000"/>
              <w:left w:val="single" w:sz="4" w:space="0" w:color="000000"/>
              <w:bottom w:val="single" w:sz="4" w:space="0" w:color="000000"/>
              <w:right w:val="single" w:sz="4" w:space="0" w:color="000000"/>
            </w:tcBorders>
            <w:vAlign w:val="center"/>
          </w:tcPr>
          <w:p w14:paraId="47E25911" w14:textId="77777777" w:rsidR="003564FC" w:rsidRPr="00B60921" w:rsidRDefault="00D5422E" w:rsidP="0065429D">
            <w:pPr>
              <w:spacing w:after="0" w:line="276" w:lineRule="auto"/>
              <w:ind w:left="2" w:firstLine="0"/>
              <w:jc w:val="left"/>
              <w:rPr>
                <w:rFonts w:ascii="Tahoma" w:hAnsi="Tahoma" w:cs="Tahoma"/>
              </w:rPr>
            </w:pPr>
            <w:r w:rsidRPr="00B60921">
              <w:rPr>
                <w:rFonts w:ascii="Tahoma" w:hAnsi="Tahoma" w:cs="Tahoma"/>
              </w:rPr>
              <w:t xml:space="preserve">Un </w:t>
            </w:r>
            <w:r w:rsidR="0065429D">
              <w:rPr>
                <w:rFonts w:ascii="Tahoma" w:hAnsi="Tahoma" w:cs="Tahoma"/>
              </w:rPr>
              <w:t>véhicule de type camion grue</w:t>
            </w:r>
            <w:r w:rsidRPr="00B60921">
              <w:rPr>
                <w:rFonts w:ascii="Tahoma" w:hAnsi="Tahoma" w:cs="Tahoma"/>
              </w:rPr>
              <w:t xml:space="preserve"> </w:t>
            </w:r>
          </w:p>
        </w:tc>
        <w:tc>
          <w:tcPr>
            <w:tcW w:w="3349" w:type="dxa"/>
            <w:gridSpan w:val="2"/>
            <w:tcBorders>
              <w:top w:val="single" w:sz="4" w:space="0" w:color="000000"/>
              <w:left w:val="single" w:sz="4" w:space="0" w:color="000000"/>
              <w:bottom w:val="single" w:sz="4" w:space="0" w:color="000000"/>
              <w:right w:val="single" w:sz="4" w:space="0" w:color="000000"/>
            </w:tcBorders>
            <w:vAlign w:val="center"/>
          </w:tcPr>
          <w:p w14:paraId="517FBE9C" w14:textId="77777777" w:rsidR="003564FC" w:rsidRPr="00B60921" w:rsidRDefault="00D5422E" w:rsidP="007802F5">
            <w:pPr>
              <w:spacing w:after="0" w:line="276" w:lineRule="auto"/>
              <w:ind w:left="2" w:firstLine="0"/>
              <w:jc w:val="center"/>
              <w:rPr>
                <w:rFonts w:ascii="Tahoma" w:hAnsi="Tahoma" w:cs="Tahoma"/>
              </w:rPr>
            </w:pPr>
            <w:r w:rsidRPr="00B60921">
              <w:rPr>
                <w:rFonts w:ascii="Tahoma" w:hAnsi="Tahoma" w:cs="Tahoma"/>
              </w:rPr>
              <w:t>En propre ou en location (Justificatifs y afférents).</w:t>
            </w:r>
          </w:p>
        </w:tc>
        <w:tc>
          <w:tcPr>
            <w:tcW w:w="1550" w:type="dxa"/>
            <w:tcBorders>
              <w:top w:val="single" w:sz="4" w:space="0" w:color="000000"/>
              <w:left w:val="single" w:sz="4" w:space="0" w:color="000000"/>
              <w:bottom w:val="single" w:sz="4" w:space="0" w:color="000000"/>
              <w:right w:val="single" w:sz="4" w:space="0" w:color="000000"/>
            </w:tcBorders>
            <w:vAlign w:val="center"/>
          </w:tcPr>
          <w:p w14:paraId="2CC053EB"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2D112D0B" w14:textId="77777777" w:rsidTr="007802F5">
        <w:trPr>
          <w:trHeight w:val="7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A620C6A" w14:textId="77777777" w:rsidR="003564FC" w:rsidRPr="00B60921" w:rsidRDefault="00D5422E" w:rsidP="00B07BB3">
            <w:pPr>
              <w:spacing w:after="0" w:line="276" w:lineRule="auto"/>
              <w:ind w:left="0" w:firstLine="0"/>
              <w:jc w:val="center"/>
              <w:rPr>
                <w:rFonts w:ascii="Tahoma" w:hAnsi="Tahoma" w:cs="Tahoma"/>
              </w:rPr>
            </w:pPr>
            <w:r w:rsidRPr="00B60921">
              <w:rPr>
                <w:rFonts w:ascii="Tahoma" w:hAnsi="Tahoma" w:cs="Tahoma"/>
              </w:rPr>
              <w:t xml:space="preserve">2 </w:t>
            </w:r>
          </w:p>
        </w:tc>
        <w:tc>
          <w:tcPr>
            <w:tcW w:w="5175" w:type="dxa"/>
            <w:gridSpan w:val="2"/>
            <w:tcBorders>
              <w:top w:val="single" w:sz="4" w:space="0" w:color="000000"/>
              <w:left w:val="single" w:sz="4" w:space="0" w:color="000000"/>
              <w:bottom w:val="single" w:sz="4" w:space="0" w:color="000000"/>
              <w:right w:val="single" w:sz="4" w:space="0" w:color="000000"/>
            </w:tcBorders>
            <w:vAlign w:val="center"/>
          </w:tcPr>
          <w:p w14:paraId="0E82FAAE" w14:textId="77777777" w:rsidR="003564FC" w:rsidRPr="00B60921" w:rsidRDefault="0065429D" w:rsidP="00B07BB3">
            <w:pPr>
              <w:spacing w:after="0" w:line="276" w:lineRule="auto"/>
              <w:ind w:left="2" w:firstLine="0"/>
              <w:jc w:val="left"/>
              <w:rPr>
                <w:rFonts w:ascii="Tahoma" w:hAnsi="Tahoma" w:cs="Tahoma"/>
              </w:rPr>
            </w:pPr>
            <w:r w:rsidRPr="00B60921">
              <w:rPr>
                <w:rFonts w:ascii="Tahoma" w:hAnsi="Tahoma" w:cs="Tahoma"/>
              </w:rPr>
              <w:t xml:space="preserve">Un </w:t>
            </w:r>
            <w:r>
              <w:rPr>
                <w:rFonts w:ascii="Tahoma" w:hAnsi="Tahoma" w:cs="Tahoma"/>
              </w:rPr>
              <w:t xml:space="preserve">véhicule </w:t>
            </w:r>
            <w:r w:rsidRPr="00B60921">
              <w:rPr>
                <w:rFonts w:ascii="Tahoma" w:hAnsi="Tahoma" w:cs="Tahoma"/>
              </w:rPr>
              <w:t>de liaison</w:t>
            </w:r>
            <w:r>
              <w:rPr>
                <w:rFonts w:ascii="Tahoma" w:hAnsi="Tahoma" w:cs="Tahoma"/>
              </w:rPr>
              <w:t xml:space="preserve"> de type </w:t>
            </w:r>
            <w:r w:rsidRPr="00B60921">
              <w:rPr>
                <w:rFonts w:ascii="Tahoma" w:hAnsi="Tahoma" w:cs="Tahoma"/>
              </w:rPr>
              <w:t>pick-up</w:t>
            </w:r>
            <w:r>
              <w:rPr>
                <w:rFonts w:ascii="Tahoma" w:hAnsi="Tahoma" w:cs="Tahoma"/>
              </w:rPr>
              <w:t xml:space="preserve"> ou camionnette</w:t>
            </w:r>
          </w:p>
        </w:tc>
        <w:tc>
          <w:tcPr>
            <w:tcW w:w="3349" w:type="dxa"/>
            <w:gridSpan w:val="2"/>
            <w:tcBorders>
              <w:top w:val="single" w:sz="4" w:space="0" w:color="000000"/>
              <w:left w:val="single" w:sz="4" w:space="0" w:color="000000"/>
              <w:bottom w:val="single" w:sz="4" w:space="0" w:color="000000"/>
              <w:right w:val="single" w:sz="4" w:space="0" w:color="000000"/>
            </w:tcBorders>
            <w:vAlign w:val="center"/>
          </w:tcPr>
          <w:p w14:paraId="51D79337" w14:textId="77777777" w:rsidR="003564FC" w:rsidRPr="00B60921" w:rsidRDefault="00D5422E" w:rsidP="007802F5">
            <w:pPr>
              <w:spacing w:after="0" w:line="276" w:lineRule="auto"/>
              <w:ind w:left="2" w:firstLine="0"/>
              <w:jc w:val="center"/>
              <w:rPr>
                <w:rFonts w:ascii="Tahoma" w:hAnsi="Tahoma" w:cs="Tahoma"/>
              </w:rPr>
            </w:pPr>
            <w:r w:rsidRPr="00B60921">
              <w:rPr>
                <w:rFonts w:ascii="Tahoma" w:hAnsi="Tahoma" w:cs="Tahoma"/>
              </w:rPr>
              <w:t>En propre ou en location (Justificatifs y afférents).</w:t>
            </w:r>
          </w:p>
        </w:tc>
        <w:tc>
          <w:tcPr>
            <w:tcW w:w="1550" w:type="dxa"/>
            <w:tcBorders>
              <w:top w:val="single" w:sz="4" w:space="0" w:color="000000"/>
              <w:left w:val="single" w:sz="4" w:space="0" w:color="000000"/>
              <w:bottom w:val="single" w:sz="4" w:space="0" w:color="000000"/>
              <w:right w:val="single" w:sz="4" w:space="0" w:color="000000"/>
            </w:tcBorders>
            <w:vAlign w:val="center"/>
          </w:tcPr>
          <w:p w14:paraId="5637930D" w14:textId="77777777" w:rsidR="003564FC" w:rsidRPr="00B60921" w:rsidRDefault="00D5422E" w:rsidP="00B07BB3">
            <w:pPr>
              <w:spacing w:after="0" w:line="276" w:lineRule="auto"/>
              <w:ind w:left="4" w:firstLine="0"/>
              <w:jc w:val="left"/>
              <w:rPr>
                <w:rFonts w:ascii="Tahoma" w:hAnsi="Tahoma" w:cs="Tahoma"/>
              </w:rPr>
            </w:pPr>
            <w:r w:rsidRPr="00B60921">
              <w:rPr>
                <w:rFonts w:ascii="Tahoma" w:hAnsi="Tahoma" w:cs="Tahoma"/>
              </w:rPr>
              <w:t xml:space="preserve"> </w:t>
            </w:r>
          </w:p>
        </w:tc>
      </w:tr>
      <w:tr w:rsidR="003564FC" w:rsidRPr="00B60921" w14:paraId="3945B475" w14:textId="77777777" w:rsidTr="007802F5">
        <w:trPr>
          <w:trHeight w:val="7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6F9D83D" w14:textId="77777777" w:rsidR="003564FC" w:rsidRPr="00B60921" w:rsidRDefault="00D5422E" w:rsidP="00B07BB3">
            <w:pPr>
              <w:spacing w:after="0" w:line="276" w:lineRule="auto"/>
              <w:ind w:left="0" w:firstLine="0"/>
              <w:jc w:val="center"/>
              <w:rPr>
                <w:rFonts w:ascii="Tahoma" w:hAnsi="Tahoma" w:cs="Tahoma"/>
              </w:rPr>
            </w:pPr>
            <w:r w:rsidRPr="00B60921">
              <w:rPr>
                <w:rFonts w:ascii="Tahoma" w:hAnsi="Tahoma" w:cs="Tahoma"/>
              </w:rPr>
              <w:t xml:space="preserve">3 </w:t>
            </w:r>
          </w:p>
        </w:tc>
        <w:tc>
          <w:tcPr>
            <w:tcW w:w="5175" w:type="dxa"/>
            <w:gridSpan w:val="2"/>
            <w:tcBorders>
              <w:top w:val="single" w:sz="4" w:space="0" w:color="000000"/>
              <w:left w:val="single" w:sz="4" w:space="0" w:color="000000"/>
              <w:bottom w:val="single" w:sz="4" w:space="0" w:color="000000"/>
              <w:right w:val="single" w:sz="4" w:space="0" w:color="000000"/>
            </w:tcBorders>
            <w:vAlign w:val="center"/>
          </w:tcPr>
          <w:p w14:paraId="39E95C73" w14:textId="77777777" w:rsidR="003564FC" w:rsidRPr="00B60921" w:rsidRDefault="0065429D" w:rsidP="00B07BB3">
            <w:pPr>
              <w:spacing w:after="0" w:line="276" w:lineRule="auto"/>
              <w:ind w:left="1" w:firstLine="0"/>
              <w:jc w:val="left"/>
              <w:rPr>
                <w:rFonts w:ascii="Tahoma" w:hAnsi="Tahoma" w:cs="Tahoma"/>
              </w:rPr>
            </w:pPr>
            <w:r>
              <w:rPr>
                <w:rFonts w:ascii="Tahoma" w:hAnsi="Tahoma" w:cs="Tahoma"/>
              </w:rPr>
              <w:t>Matériel de sécurité (ceintures de sécurité, chaussures de sécurité, paires de gants, cônes de balisage, casque de sécurité)</w:t>
            </w:r>
            <w:r w:rsidR="00D5422E" w:rsidRPr="00B60921">
              <w:rPr>
                <w:rFonts w:ascii="Tahoma" w:hAnsi="Tahoma" w:cs="Tahoma"/>
              </w:rPr>
              <w:t xml:space="preserve"> </w:t>
            </w:r>
          </w:p>
        </w:tc>
        <w:tc>
          <w:tcPr>
            <w:tcW w:w="3349" w:type="dxa"/>
            <w:gridSpan w:val="2"/>
            <w:tcBorders>
              <w:top w:val="single" w:sz="4" w:space="0" w:color="000000"/>
              <w:left w:val="single" w:sz="4" w:space="0" w:color="000000"/>
              <w:bottom w:val="single" w:sz="4" w:space="0" w:color="000000"/>
              <w:right w:val="single" w:sz="4" w:space="0" w:color="000000"/>
            </w:tcBorders>
            <w:vAlign w:val="center"/>
          </w:tcPr>
          <w:p w14:paraId="488C7BC6" w14:textId="77777777" w:rsidR="003564FC" w:rsidRPr="00B60921" w:rsidRDefault="00D5422E" w:rsidP="007802F5">
            <w:pPr>
              <w:spacing w:after="0" w:line="276" w:lineRule="auto"/>
              <w:ind w:left="1" w:firstLine="0"/>
              <w:jc w:val="center"/>
              <w:rPr>
                <w:rFonts w:ascii="Tahoma" w:hAnsi="Tahoma" w:cs="Tahoma"/>
              </w:rPr>
            </w:pPr>
            <w:r w:rsidRPr="00B60921">
              <w:rPr>
                <w:rFonts w:ascii="Tahoma" w:hAnsi="Tahoma" w:cs="Tahoma"/>
              </w:rPr>
              <w:t>En propre ou en location (Justificatifs y afférents).</w:t>
            </w:r>
          </w:p>
        </w:tc>
        <w:tc>
          <w:tcPr>
            <w:tcW w:w="1550" w:type="dxa"/>
            <w:tcBorders>
              <w:top w:val="single" w:sz="4" w:space="0" w:color="000000"/>
              <w:left w:val="single" w:sz="4" w:space="0" w:color="000000"/>
              <w:bottom w:val="single" w:sz="4" w:space="0" w:color="000000"/>
              <w:right w:val="single" w:sz="4" w:space="0" w:color="000000"/>
            </w:tcBorders>
            <w:vAlign w:val="center"/>
          </w:tcPr>
          <w:p w14:paraId="50752628"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rPr>
              <w:t xml:space="preserve"> </w:t>
            </w:r>
          </w:p>
        </w:tc>
      </w:tr>
      <w:tr w:rsidR="003564FC" w:rsidRPr="00B60921" w14:paraId="67AFE15D" w14:textId="77777777" w:rsidTr="007802F5">
        <w:trPr>
          <w:trHeight w:val="61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228C3DF" w14:textId="77777777" w:rsidR="003564FC" w:rsidRPr="00B60921" w:rsidRDefault="00364D61" w:rsidP="00B07BB3">
            <w:pPr>
              <w:spacing w:after="0" w:line="276" w:lineRule="auto"/>
              <w:ind w:left="0" w:firstLine="0"/>
              <w:jc w:val="center"/>
              <w:rPr>
                <w:rFonts w:ascii="Tahoma" w:hAnsi="Tahoma" w:cs="Tahoma"/>
              </w:rPr>
            </w:pPr>
            <w:r w:rsidRPr="00B60921">
              <w:rPr>
                <w:rFonts w:ascii="Tahoma" w:hAnsi="Tahoma" w:cs="Tahoma"/>
              </w:rPr>
              <w:t>4</w:t>
            </w:r>
          </w:p>
        </w:tc>
        <w:tc>
          <w:tcPr>
            <w:tcW w:w="5175" w:type="dxa"/>
            <w:gridSpan w:val="2"/>
            <w:tcBorders>
              <w:top w:val="single" w:sz="4" w:space="0" w:color="000000"/>
              <w:left w:val="single" w:sz="4" w:space="0" w:color="000000"/>
              <w:bottom w:val="single" w:sz="4" w:space="0" w:color="000000"/>
              <w:right w:val="single" w:sz="4" w:space="0" w:color="000000"/>
            </w:tcBorders>
            <w:vAlign w:val="center"/>
          </w:tcPr>
          <w:p w14:paraId="30EF13E9" w14:textId="77777777" w:rsidR="003564FC" w:rsidRPr="00B60921" w:rsidRDefault="0065429D" w:rsidP="0065429D">
            <w:pPr>
              <w:spacing w:after="0" w:line="276" w:lineRule="auto"/>
              <w:ind w:left="1" w:firstLine="0"/>
              <w:jc w:val="left"/>
              <w:rPr>
                <w:rFonts w:ascii="Tahoma" w:hAnsi="Tahoma" w:cs="Tahoma"/>
              </w:rPr>
            </w:pPr>
            <w:r>
              <w:rPr>
                <w:rFonts w:ascii="Tahoma" w:hAnsi="Tahoma" w:cs="Tahoma"/>
              </w:rPr>
              <w:t xml:space="preserve">Autres matériels (paires de grimpettes, pinces a feuillard, pinces a sertir, multimètres, poulies de roulage, potences, tires fort, coupe câbles, </w:t>
            </w:r>
            <w:proofErr w:type="spellStart"/>
            <w:r>
              <w:rPr>
                <w:rFonts w:ascii="Tahoma" w:hAnsi="Tahoma" w:cs="Tahoma"/>
              </w:rPr>
              <w:t>telerupmetres</w:t>
            </w:r>
            <w:proofErr w:type="spellEnd"/>
            <w:r>
              <w:rPr>
                <w:rFonts w:ascii="Tahoma" w:hAnsi="Tahoma" w:cs="Tahoma"/>
              </w:rPr>
              <w:t>,)</w:t>
            </w:r>
          </w:p>
        </w:tc>
        <w:tc>
          <w:tcPr>
            <w:tcW w:w="3349" w:type="dxa"/>
            <w:gridSpan w:val="2"/>
            <w:tcBorders>
              <w:top w:val="single" w:sz="4" w:space="0" w:color="000000"/>
              <w:left w:val="single" w:sz="4" w:space="0" w:color="000000"/>
              <w:bottom w:val="single" w:sz="4" w:space="0" w:color="000000"/>
              <w:right w:val="single" w:sz="4" w:space="0" w:color="000000"/>
            </w:tcBorders>
            <w:vAlign w:val="center"/>
          </w:tcPr>
          <w:p w14:paraId="5EDB9993" w14:textId="77777777" w:rsidR="003564FC" w:rsidRPr="00B60921" w:rsidRDefault="00D5422E" w:rsidP="007802F5">
            <w:pPr>
              <w:spacing w:after="0" w:line="276" w:lineRule="auto"/>
              <w:ind w:left="1" w:firstLine="0"/>
              <w:jc w:val="center"/>
              <w:rPr>
                <w:rFonts w:ascii="Tahoma" w:hAnsi="Tahoma" w:cs="Tahoma"/>
              </w:rPr>
            </w:pPr>
            <w:r w:rsidRPr="00B60921">
              <w:rPr>
                <w:rFonts w:ascii="Tahoma" w:hAnsi="Tahoma" w:cs="Tahoma"/>
              </w:rPr>
              <w:t>En propre ou en location (Justificatifs y afférents).</w:t>
            </w:r>
          </w:p>
        </w:tc>
        <w:tc>
          <w:tcPr>
            <w:tcW w:w="1550" w:type="dxa"/>
            <w:tcBorders>
              <w:top w:val="single" w:sz="4" w:space="0" w:color="000000"/>
              <w:left w:val="single" w:sz="4" w:space="0" w:color="000000"/>
              <w:bottom w:val="single" w:sz="4" w:space="0" w:color="000000"/>
              <w:right w:val="single" w:sz="4" w:space="0" w:color="000000"/>
            </w:tcBorders>
            <w:vAlign w:val="center"/>
          </w:tcPr>
          <w:p w14:paraId="299F84A1"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rPr>
              <w:t xml:space="preserve"> </w:t>
            </w:r>
          </w:p>
        </w:tc>
      </w:tr>
      <w:tr w:rsidR="003564FC" w:rsidRPr="00B60921" w14:paraId="52497378" w14:textId="77777777" w:rsidTr="007802F5">
        <w:trPr>
          <w:trHeight w:val="61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165948F" w14:textId="77777777" w:rsidR="003564FC" w:rsidRPr="00B60921" w:rsidRDefault="00364D61" w:rsidP="00B07BB3">
            <w:pPr>
              <w:spacing w:after="0" w:line="276" w:lineRule="auto"/>
              <w:ind w:left="0" w:firstLine="0"/>
              <w:jc w:val="center"/>
              <w:rPr>
                <w:rFonts w:ascii="Tahoma" w:hAnsi="Tahoma" w:cs="Tahoma"/>
              </w:rPr>
            </w:pPr>
            <w:r w:rsidRPr="00B60921">
              <w:rPr>
                <w:rFonts w:ascii="Tahoma" w:hAnsi="Tahoma" w:cs="Tahoma"/>
              </w:rPr>
              <w:t>5</w:t>
            </w:r>
            <w:r w:rsidR="00D5422E" w:rsidRPr="00B60921">
              <w:rPr>
                <w:rFonts w:ascii="Tahoma" w:hAnsi="Tahoma" w:cs="Tahoma"/>
              </w:rPr>
              <w:t xml:space="preserve"> </w:t>
            </w:r>
          </w:p>
        </w:tc>
        <w:tc>
          <w:tcPr>
            <w:tcW w:w="5175" w:type="dxa"/>
            <w:gridSpan w:val="2"/>
            <w:tcBorders>
              <w:top w:val="single" w:sz="4" w:space="0" w:color="000000"/>
              <w:left w:val="single" w:sz="4" w:space="0" w:color="000000"/>
              <w:bottom w:val="single" w:sz="4" w:space="0" w:color="000000"/>
              <w:right w:val="single" w:sz="4" w:space="0" w:color="000000"/>
            </w:tcBorders>
            <w:vAlign w:val="center"/>
          </w:tcPr>
          <w:p w14:paraId="110121BF" w14:textId="77777777" w:rsidR="003564FC" w:rsidRPr="00B60921" w:rsidRDefault="0065429D" w:rsidP="0065429D">
            <w:pPr>
              <w:spacing w:after="0" w:line="276" w:lineRule="auto"/>
              <w:ind w:left="1" w:firstLine="0"/>
              <w:jc w:val="left"/>
              <w:rPr>
                <w:rFonts w:ascii="Tahoma" w:hAnsi="Tahoma" w:cs="Tahoma"/>
              </w:rPr>
            </w:pPr>
            <w:r>
              <w:rPr>
                <w:rFonts w:ascii="Tahoma" w:hAnsi="Tahoma" w:cs="Tahoma"/>
              </w:rPr>
              <w:t>Une tronçonneuse</w:t>
            </w:r>
          </w:p>
        </w:tc>
        <w:tc>
          <w:tcPr>
            <w:tcW w:w="3349" w:type="dxa"/>
            <w:gridSpan w:val="2"/>
            <w:tcBorders>
              <w:top w:val="single" w:sz="4" w:space="0" w:color="000000"/>
              <w:left w:val="single" w:sz="4" w:space="0" w:color="000000"/>
              <w:bottom w:val="single" w:sz="4" w:space="0" w:color="000000"/>
              <w:right w:val="single" w:sz="4" w:space="0" w:color="000000"/>
            </w:tcBorders>
            <w:vAlign w:val="center"/>
          </w:tcPr>
          <w:p w14:paraId="73785029" w14:textId="77777777" w:rsidR="003564FC" w:rsidRPr="00B60921" w:rsidRDefault="00D5422E" w:rsidP="007802F5">
            <w:pPr>
              <w:spacing w:after="34" w:line="240" w:lineRule="auto"/>
              <w:ind w:left="1" w:firstLine="0"/>
              <w:jc w:val="center"/>
              <w:rPr>
                <w:rFonts w:ascii="Tahoma" w:hAnsi="Tahoma" w:cs="Tahoma"/>
              </w:rPr>
            </w:pPr>
            <w:r w:rsidRPr="00B60921">
              <w:rPr>
                <w:rFonts w:ascii="Tahoma" w:hAnsi="Tahoma" w:cs="Tahoma"/>
              </w:rPr>
              <w:t>En propre</w:t>
            </w:r>
            <w:r w:rsidR="0016194F" w:rsidRPr="00B60921">
              <w:rPr>
                <w:rFonts w:ascii="Tahoma" w:hAnsi="Tahoma" w:cs="Tahoma"/>
              </w:rPr>
              <w:t xml:space="preserve"> ou en location</w:t>
            </w:r>
          </w:p>
          <w:p w14:paraId="69A82270" w14:textId="77777777" w:rsidR="003564FC" w:rsidRPr="00B60921" w:rsidRDefault="00D5422E" w:rsidP="007802F5">
            <w:pPr>
              <w:spacing w:after="0" w:line="276" w:lineRule="auto"/>
              <w:ind w:left="1" w:firstLine="0"/>
              <w:jc w:val="center"/>
              <w:rPr>
                <w:rFonts w:ascii="Tahoma" w:hAnsi="Tahoma" w:cs="Tahoma"/>
              </w:rPr>
            </w:pPr>
            <w:r w:rsidRPr="00B60921">
              <w:rPr>
                <w:rFonts w:ascii="Tahoma" w:hAnsi="Tahoma" w:cs="Tahoma"/>
              </w:rPr>
              <w:t>(Justificatifs y afférents).</w:t>
            </w:r>
          </w:p>
        </w:tc>
        <w:tc>
          <w:tcPr>
            <w:tcW w:w="1550" w:type="dxa"/>
            <w:tcBorders>
              <w:top w:val="single" w:sz="4" w:space="0" w:color="000000"/>
              <w:left w:val="single" w:sz="4" w:space="0" w:color="000000"/>
              <w:bottom w:val="single" w:sz="4" w:space="0" w:color="000000"/>
              <w:right w:val="single" w:sz="4" w:space="0" w:color="000000"/>
            </w:tcBorders>
            <w:vAlign w:val="center"/>
          </w:tcPr>
          <w:p w14:paraId="723E121A"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rPr>
              <w:t xml:space="preserve"> </w:t>
            </w:r>
          </w:p>
        </w:tc>
      </w:tr>
      <w:tr w:rsidR="003564FC" w:rsidRPr="00B60921" w14:paraId="3EE29D26" w14:textId="77777777" w:rsidTr="0065429D">
        <w:trPr>
          <w:trHeight w:val="77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6DF9E87" w14:textId="77777777" w:rsidR="003564FC" w:rsidRPr="00B60921" w:rsidRDefault="00364D61" w:rsidP="00B07BB3">
            <w:pPr>
              <w:spacing w:after="0" w:line="276" w:lineRule="auto"/>
              <w:ind w:left="0" w:firstLine="0"/>
              <w:jc w:val="center"/>
              <w:rPr>
                <w:rFonts w:ascii="Tahoma" w:hAnsi="Tahoma" w:cs="Tahoma"/>
              </w:rPr>
            </w:pPr>
            <w:r w:rsidRPr="00B60921">
              <w:rPr>
                <w:rFonts w:ascii="Tahoma" w:hAnsi="Tahoma" w:cs="Tahoma"/>
              </w:rPr>
              <w:t>6</w:t>
            </w:r>
            <w:r w:rsidR="00D5422E" w:rsidRPr="00B60921">
              <w:rPr>
                <w:rFonts w:ascii="Tahoma" w:hAnsi="Tahoma" w:cs="Tahoma"/>
              </w:rPr>
              <w:t xml:space="preserve"> </w:t>
            </w:r>
          </w:p>
        </w:tc>
        <w:tc>
          <w:tcPr>
            <w:tcW w:w="5175" w:type="dxa"/>
            <w:gridSpan w:val="2"/>
            <w:tcBorders>
              <w:top w:val="single" w:sz="4" w:space="0" w:color="000000"/>
              <w:left w:val="single" w:sz="4" w:space="0" w:color="000000"/>
              <w:bottom w:val="single" w:sz="4" w:space="0" w:color="000000"/>
              <w:right w:val="single" w:sz="4" w:space="0" w:color="000000"/>
            </w:tcBorders>
            <w:vAlign w:val="center"/>
          </w:tcPr>
          <w:p w14:paraId="2BD19C60" w14:textId="77777777" w:rsidR="003564FC" w:rsidRPr="00B60921" w:rsidRDefault="00D5422E" w:rsidP="0065429D">
            <w:pPr>
              <w:spacing w:after="0" w:line="276" w:lineRule="auto"/>
              <w:ind w:left="1" w:firstLine="0"/>
              <w:jc w:val="left"/>
              <w:rPr>
                <w:rFonts w:ascii="Tahoma" w:hAnsi="Tahoma" w:cs="Tahoma"/>
              </w:rPr>
            </w:pPr>
            <w:r w:rsidRPr="00B60921">
              <w:rPr>
                <w:rFonts w:ascii="Tahoma" w:hAnsi="Tahoma" w:cs="Tahoma"/>
              </w:rPr>
              <w:t xml:space="preserve">Liste des équipements </w:t>
            </w:r>
            <w:r w:rsidR="0065429D">
              <w:rPr>
                <w:rFonts w:ascii="Tahoma" w:hAnsi="Tahoma" w:cs="Tahoma"/>
              </w:rPr>
              <w:t>et boite à pharmacie</w:t>
            </w:r>
          </w:p>
        </w:tc>
        <w:tc>
          <w:tcPr>
            <w:tcW w:w="3349" w:type="dxa"/>
            <w:gridSpan w:val="2"/>
            <w:tcBorders>
              <w:top w:val="single" w:sz="4" w:space="0" w:color="000000"/>
              <w:left w:val="single" w:sz="4" w:space="0" w:color="000000"/>
              <w:bottom w:val="single" w:sz="4" w:space="0" w:color="000000"/>
              <w:right w:val="single" w:sz="4" w:space="0" w:color="000000"/>
            </w:tcBorders>
            <w:vAlign w:val="center"/>
          </w:tcPr>
          <w:p w14:paraId="2368E7F8" w14:textId="77777777" w:rsidR="003564FC" w:rsidRPr="00B60921" w:rsidRDefault="00D5422E" w:rsidP="007802F5">
            <w:pPr>
              <w:spacing w:after="34" w:line="240" w:lineRule="auto"/>
              <w:ind w:left="1" w:firstLine="0"/>
              <w:jc w:val="center"/>
              <w:rPr>
                <w:rFonts w:ascii="Tahoma" w:hAnsi="Tahoma" w:cs="Tahoma"/>
              </w:rPr>
            </w:pPr>
            <w:r w:rsidRPr="00B60921">
              <w:rPr>
                <w:rFonts w:ascii="Tahoma" w:hAnsi="Tahoma" w:cs="Tahoma"/>
              </w:rPr>
              <w:t>En propre</w:t>
            </w:r>
          </w:p>
          <w:p w14:paraId="0A97C773" w14:textId="77777777" w:rsidR="003564FC" w:rsidRPr="00B60921" w:rsidRDefault="00D5422E" w:rsidP="007802F5">
            <w:pPr>
              <w:spacing w:after="0" w:line="276" w:lineRule="auto"/>
              <w:ind w:left="1" w:firstLine="0"/>
              <w:jc w:val="center"/>
              <w:rPr>
                <w:rFonts w:ascii="Tahoma" w:hAnsi="Tahoma" w:cs="Tahoma"/>
              </w:rPr>
            </w:pPr>
            <w:r w:rsidRPr="00B60921">
              <w:rPr>
                <w:rFonts w:ascii="Tahoma" w:hAnsi="Tahoma" w:cs="Tahoma"/>
              </w:rPr>
              <w:t>(Justificatifs y afférents).</w:t>
            </w:r>
          </w:p>
        </w:tc>
        <w:tc>
          <w:tcPr>
            <w:tcW w:w="1550" w:type="dxa"/>
            <w:tcBorders>
              <w:top w:val="single" w:sz="4" w:space="0" w:color="000000"/>
              <w:left w:val="single" w:sz="4" w:space="0" w:color="000000"/>
              <w:bottom w:val="single" w:sz="4" w:space="0" w:color="000000"/>
              <w:right w:val="single" w:sz="4" w:space="0" w:color="000000"/>
            </w:tcBorders>
            <w:vAlign w:val="center"/>
          </w:tcPr>
          <w:p w14:paraId="7BCB3CA6"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rPr>
              <w:t xml:space="preserve"> </w:t>
            </w:r>
          </w:p>
        </w:tc>
      </w:tr>
      <w:tr w:rsidR="003564FC" w:rsidRPr="00B60921" w14:paraId="26F6C45B" w14:textId="77777777" w:rsidTr="00B60921">
        <w:trPr>
          <w:trHeight w:val="451"/>
          <w:jc w:val="center"/>
        </w:trPr>
        <w:tc>
          <w:tcPr>
            <w:tcW w:w="9086" w:type="dxa"/>
            <w:gridSpan w:val="5"/>
            <w:tcBorders>
              <w:top w:val="single" w:sz="4" w:space="0" w:color="000000"/>
              <w:left w:val="single" w:sz="4" w:space="0" w:color="000000"/>
              <w:bottom w:val="single" w:sz="4" w:space="0" w:color="000000"/>
              <w:right w:val="single" w:sz="4" w:space="0" w:color="000000"/>
            </w:tcBorders>
            <w:shd w:val="clear" w:color="auto" w:fill="FFFFFF"/>
          </w:tcPr>
          <w:p w14:paraId="16B38390" w14:textId="77777777" w:rsidR="003564FC" w:rsidRPr="00B60921" w:rsidRDefault="00D5422E" w:rsidP="00B07BB3">
            <w:pPr>
              <w:spacing w:after="0" w:line="276" w:lineRule="auto"/>
              <w:ind w:left="0" w:firstLine="0"/>
              <w:jc w:val="left"/>
              <w:rPr>
                <w:rFonts w:ascii="Tahoma" w:hAnsi="Tahoma" w:cs="Tahoma"/>
              </w:rPr>
            </w:pPr>
            <w:r w:rsidRPr="00B60921">
              <w:rPr>
                <w:rFonts w:ascii="Tahoma" w:hAnsi="Tahoma" w:cs="Tahoma"/>
                <w:b/>
                <w:u w:val="single" w:color="000000"/>
              </w:rPr>
              <w:t xml:space="preserve">TOTAL  de oui obtenu </w:t>
            </w:r>
            <w:r w:rsidR="00444775" w:rsidRPr="00B60921">
              <w:rPr>
                <w:rFonts w:ascii="Tahoma" w:hAnsi="Tahoma" w:cs="Tahoma"/>
                <w:b/>
                <w:u w:val="single" w:color="000000"/>
              </w:rPr>
              <w:t>dans la rubrique « Moyens techn</w:t>
            </w:r>
            <w:r w:rsidR="00B23ACB">
              <w:rPr>
                <w:rFonts w:ascii="Tahoma" w:hAnsi="Tahoma" w:cs="Tahoma"/>
                <w:b/>
                <w:u w:val="single" w:color="000000"/>
              </w:rPr>
              <w:t>iques et matériels » sur 6</w:t>
            </w:r>
            <w:r w:rsidRPr="00B60921">
              <w:rPr>
                <w:rFonts w:ascii="Tahoma" w:hAnsi="Tahoma" w:cs="Tahoma"/>
                <w:b/>
                <w:u w:val="single" w:color="000000"/>
              </w:rPr>
              <w:t xml:space="preserve"> oui</w:t>
            </w:r>
            <w:r w:rsidRPr="00B60921">
              <w:rPr>
                <w:rFonts w:ascii="Tahoma" w:hAnsi="Tahoma" w:cs="Tahoma"/>
                <w:b/>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14:paraId="7FCAED19"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rPr>
              <w:t xml:space="preserve"> </w:t>
            </w:r>
          </w:p>
        </w:tc>
      </w:tr>
      <w:tr w:rsidR="003564FC" w:rsidRPr="00B60921" w14:paraId="66ACC958" w14:textId="77777777" w:rsidTr="007C46D9">
        <w:trPr>
          <w:trHeight w:val="30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79CAA" w14:textId="77777777" w:rsidR="003564FC" w:rsidRPr="00B60921" w:rsidRDefault="00D5422E" w:rsidP="00B07BB3">
            <w:pPr>
              <w:spacing w:after="0" w:line="276" w:lineRule="auto"/>
              <w:ind w:left="0" w:firstLine="0"/>
              <w:jc w:val="left"/>
              <w:rPr>
                <w:rFonts w:ascii="Tahoma" w:hAnsi="Tahoma" w:cs="Tahoma"/>
              </w:rPr>
            </w:pPr>
            <w:r w:rsidRPr="00B60921">
              <w:rPr>
                <w:rFonts w:ascii="Tahoma" w:hAnsi="Tahoma" w:cs="Tahoma"/>
                <w:b/>
              </w:rPr>
              <w:t xml:space="preserve">IV </w:t>
            </w:r>
          </w:p>
        </w:tc>
        <w:tc>
          <w:tcPr>
            <w:tcW w:w="852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1A21C25" w14:textId="77777777" w:rsidR="003564FC" w:rsidRPr="00B60921" w:rsidRDefault="00D5422E" w:rsidP="007802F5">
            <w:pPr>
              <w:spacing w:after="45" w:line="240" w:lineRule="auto"/>
              <w:ind w:left="1" w:firstLine="0"/>
              <w:jc w:val="left"/>
              <w:rPr>
                <w:rFonts w:ascii="Tahoma" w:hAnsi="Tahoma" w:cs="Tahoma"/>
              </w:rPr>
            </w:pPr>
            <w:r w:rsidRPr="00B60921">
              <w:rPr>
                <w:rFonts w:ascii="Tahoma" w:hAnsi="Tahoma" w:cs="Tahoma"/>
                <w:b/>
              </w:rPr>
              <w:t>Méthodologie</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E90FC"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rPr>
              <w:t xml:space="preserve"> </w:t>
            </w:r>
          </w:p>
        </w:tc>
      </w:tr>
      <w:tr w:rsidR="000E18AD" w:rsidRPr="00B60921" w14:paraId="5DF19787" w14:textId="77777777" w:rsidTr="000E18AD">
        <w:trPr>
          <w:trHeight w:val="423"/>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0DB51ED9" w14:textId="77777777" w:rsidR="000E18AD" w:rsidRPr="00B60921" w:rsidRDefault="000E18AD" w:rsidP="000E18AD">
            <w:pPr>
              <w:spacing w:after="0" w:line="276" w:lineRule="auto"/>
              <w:ind w:left="0" w:firstLine="0"/>
              <w:jc w:val="center"/>
              <w:rPr>
                <w:rFonts w:ascii="Tahoma" w:hAnsi="Tahoma" w:cs="Tahoma"/>
              </w:rPr>
            </w:pPr>
            <w:r w:rsidRPr="00B60921">
              <w:rPr>
                <w:rFonts w:ascii="Tahoma" w:hAnsi="Tahoma" w:cs="Tahoma"/>
              </w:rPr>
              <w:t xml:space="preserve">1 </w:t>
            </w:r>
          </w:p>
        </w:tc>
        <w:tc>
          <w:tcPr>
            <w:tcW w:w="5175" w:type="dxa"/>
            <w:gridSpan w:val="2"/>
            <w:tcBorders>
              <w:top w:val="single" w:sz="4" w:space="0" w:color="000000"/>
              <w:left w:val="single" w:sz="4" w:space="0" w:color="000000"/>
              <w:bottom w:val="single" w:sz="4" w:space="0" w:color="000000"/>
              <w:right w:val="single" w:sz="4" w:space="0" w:color="000000"/>
            </w:tcBorders>
            <w:vAlign w:val="center"/>
          </w:tcPr>
          <w:p w14:paraId="786D1131" w14:textId="77777777" w:rsidR="000E18AD" w:rsidRPr="00B60921" w:rsidRDefault="000E18AD" w:rsidP="000E18AD">
            <w:pPr>
              <w:spacing w:after="0" w:line="276" w:lineRule="auto"/>
              <w:ind w:left="1" w:firstLine="0"/>
              <w:jc w:val="left"/>
              <w:rPr>
                <w:rFonts w:ascii="Tahoma" w:hAnsi="Tahoma" w:cs="Tahoma"/>
              </w:rPr>
            </w:pPr>
            <w:r w:rsidRPr="00B60921">
              <w:rPr>
                <w:rFonts w:ascii="Tahoma" w:hAnsi="Tahoma" w:cs="Tahoma"/>
              </w:rPr>
              <w:t>Méthodologie</w:t>
            </w:r>
            <w:r w:rsidR="0065429D">
              <w:rPr>
                <w:rFonts w:ascii="Tahoma" w:hAnsi="Tahoma" w:cs="Tahoma"/>
              </w:rPr>
              <w:t>, description des ateliers, des règles de protection socio-environnementales dans le chantier et organisation</w:t>
            </w:r>
            <w:r w:rsidRPr="00B60921">
              <w:rPr>
                <w:rFonts w:ascii="Tahoma" w:hAnsi="Tahoma" w:cs="Tahoma"/>
              </w:rPr>
              <w:t xml:space="preserve"> </w:t>
            </w:r>
          </w:p>
        </w:tc>
        <w:tc>
          <w:tcPr>
            <w:tcW w:w="3349" w:type="dxa"/>
            <w:gridSpan w:val="2"/>
            <w:tcBorders>
              <w:top w:val="single" w:sz="4" w:space="0" w:color="000000"/>
              <w:left w:val="single" w:sz="4" w:space="0" w:color="000000"/>
              <w:bottom w:val="single" w:sz="4" w:space="0" w:color="000000"/>
              <w:right w:val="single" w:sz="4" w:space="0" w:color="000000"/>
            </w:tcBorders>
            <w:vAlign w:val="center"/>
          </w:tcPr>
          <w:p w14:paraId="0B398502" w14:textId="77777777" w:rsidR="000E18AD" w:rsidRPr="00B60921" w:rsidRDefault="000E18AD" w:rsidP="000E18AD">
            <w:pPr>
              <w:spacing w:after="0" w:line="276" w:lineRule="auto"/>
              <w:ind w:left="1" w:firstLine="0"/>
              <w:jc w:val="left"/>
              <w:rPr>
                <w:rFonts w:ascii="Tahoma" w:hAnsi="Tahoma" w:cs="Tahoma"/>
              </w:rPr>
            </w:pPr>
            <w:r w:rsidRPr="00B60921">
              <w:rPr>
                <w:rFonts w:ascii="Tahoma" w:hAnsi="Tahoma" w:cs="Tahoma"/>
              </w:rPr>
              <w:t xml:space="preserve">Rationalité  </w:t>
            </w:r>
          </w:p>
        </w:tc>
        <w:tc>
          <w:tcPr>
            <w:tcW w:w="1550" w:type="dxa"/>
            <w:tcBorders>
              <w:top w:val="single" w:sz="4" w:space="0" w:color="000000"/>
              <w:left w:val="single" w:sz="4" w:space="0" w:color="000000"/>
              <w:bottom w:val="single" w:sz="4" w:space="0" w:color="000000"/>
              <w:right w:val="single" w:sz="4" w:space="0" w:color="000000"/>
            </w:tcBorders>
            <w:vAlign w:val="center"/>
          </w:tcPr>
          <w:p w14:paraId="38B0491C" w14:textId="77777777" w:rsidR="000E18AD" w:rsidRPr="00B60921" w:rsidRDefault="000E18AD" w:rsidP="000E18AD">
            <w:pPr>
              <w:spacing w:after="0" w:line="276" w:lineRule="auto"/>
              <w:ind w:left="2" w:firstLine="0"/>
              <w:jc w:val="left"/>
              <w:rPr>
                <w:rFonts w:ascii="Tahoma" w:hAnsi="Tahoma" w:cs="Tahoma"/>
              </w:rPr>
            </w:pPr>
            <w:r w:rsidRPr="00B60921">
              <w:rPr>
                <w:rFonts w:ascii="Tahoma" w:hAnsi="Tahoma" w:cs="Tahoma"/>
              </w:rPr>
              <w:t xml:space="preserve"> </w:t>
            </w:r>
          </w:p>
        </w:tc>
      </w:tr>
      <w:tr w:rsidR="000E18AD" w:rsidRPr="00B60921" w14:paraId="2A4825A5" w14:textId="77777777" w:rsidTr="008561CD">
        <w:trPr>
          <w:trHeight w:val="41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84F0683" w14:textId="77777777" w:rsidR="000E18AD" w:rsidRPr="00B60921" w:rsidRDefault="000E18AD" w:rsidP="000E18AD">
            <w:pPr>
              <w:spacing w:after="0" w:line="276" w:lineRule="auto"/>
              <w:ind w:left="0" w:firstLine="0"/>
              <w:jc w:val="center"/>
              <w:rPr>
                <w:rFonts w:ascii="Tahoma" w:hAnsi="Tahoma" w:cs="Tahoma"/>
              </w:rPr>
            </w:pPr>
            <w:r w:rsidRPr="00B60921">
              <w:rPr>
                <w:rFonts w:ascii="Tahoma" w:hAnsi="Tahoma" w:cs="Tahoma"/>
              </w:rPr>
              <w:t xml:space="preserve">2 </w:t>
            </w:r>
          </w:p>
        </w:tc>
        <w:tc>
          <w:tcPr>
            <w:tcW w:w="5175" w:type="dxa"/>
            <w:gridSpan w:val="2"/>
            <w:tcBorders>
              <w:top w:val="single" w:sz="4" w:space="0" w:color="000000"/>
              <w:left w:val="single" w:sz="4" w:space="0" w:color="000000"/>
              <w:bottom w:val="single" w:sz="4" w:space="0" w:color="000000"/>
              <w:right w:val="single" w:sz="4" w:space="0" w:color="000000"/>
            </w:tcBorders>
          </w:tcPr>
          <w:p w14:paraId="2AB99BB8" w14:textId="77777777" w:rsidR="000E18AD" w:rsidRPr="00B60921" w:rsidRDefault="000E18AD" w:rsidP="000E18AD">
            <w:pPr>
              <w:spacing w:after="0" w:line="276" w:lineRule="auto"/>
              <w:ind w:left="1" w:firstLine="0"/>
              <w:jc w:val="left"/>
              <w:rPr>
                <w:rFonts w:ascii="Tahoma" w:hAnsi="Tahoma" w:cs="Tahoma"/>
              </w:rPr>
            </w:pPr>
            <w:r w:rsidRPr="00B60921">
              <w:rPr>
                <w:rFonts w:ascii="Tahoma" w:hAnsi="Tahoma" w:cs="Tahoma"/>
              </w:rPr>
              <w:t>Existence du planning</w:t>
            </w:r>
            <w:r>
              <w:rPr>
                <w:rFonts w:ascii="Tahoma" w:hAnsi="Tahoma" w:cs="Tahoma"/>
              </w:rPr>
              <w:t xml:space="preserve"> d’exécution</w:t>
            </w:r>
            <w:r w:rsidRPr="00B60921">
              <w:rPr>
                <w:rFonts w:ascii="Tahoma" w:hAnsi="Tahoma" w:cs="Tahoma"/>
              </w:rPr>
              <w:t xml:space="preserve"> </w:t>
            </w:r>
          </w:p>
        </w:tc>
        <w:tc>
          <w:tcPr>
            <w:tcW w:w="3349" w:type="dxa"/>
            <w:gridSpan w:val="2"/>
            <w:tcBorders>
              <w:top w:val="single" w:sz="4" w:space="0" w:color="000000"/>
              <w:left w:val="single" w:sz="4" w:space="0" w:color="000000"/>
              <w:bottom w:val="single" w:sz="4" w:space="0" w:color="000000"/>
              <w:right w:val="single" w:sz="4" w:space="0" w:color="000000"/>
            </w:tcBorders>
          </w:tcPr>
          <w:p w14:paraId="2D97AA4D" w14:textId="77777777" w:rsidR="000E18AD" w:rsidRPr="00B60921" w:rsidRDefault="000E18AD" w:rsidP="000E18AD">
            <w:pPr>
              <w:spacing w:after="0" w:line="276" w:lineRule="auto"/>
              <w:ind w:left="1" w:firstLine="0"/>
              <w:jc w:val="left"/>
              <w:rPr>
                <w:rFonts w:ascii="Tahoma" w:hAnsi="Tahoma" w:cs="Tahoma"/>
              </w:rPr>
            </w:pPr>
            <w:r w:rsidRPr="00B60921">
              <w:rPr>
                <w:rFonts w:ascii="Tahoma" w:hAnsi="Tahoma" w:cs="Tahoma"/>
              </w:rPr>
              <w:t xml:space="preserve">Cohérence  </w:t>
            </w:r>
          </w:p>
        </w:tc>
        <w:tc>
          <w:tcPr>
            <w:tcW w:w="1550" w:type="dxa"/>
            <w:tcBorders>
              <w:top w:val="single" w:sz="4" w:space="0" w:color="000000"/>
              <w:left w:val="single" w:sz="4" w:space="0" w:color="000000"/>
              <w:bottom w:val="single" w:sz="4" w:space="0" w:color="000000"/>
              <w:right w:val="single" w:sz="4" w:space="0" w:color="000000"/>
            </w:tcBorders>
            <w:vAlign w:val="center"/>
          </w:tcPr>
          <w:p w14:paraId="2E6D1840" w14:textId="77777777" w:rsidR="000E18AD" w:rsidRPr="00B60921" w:rsidRDefault="000E18AD" w:rsidP="000E18AD">
            <w:pPr>
              <w:spacing w:after="0" w:line="276" w:lineRule="auto"/>
              <w:ind w:left="2" w:firstLine="0"/>
              <w:jc w:val="left"/>
              <w:rPr>
                <w:rFonts w:ascii="Tahoma" w:hAnsi="Tahoma" w:cs="Tahoma"/>
              </w:rPr>
            </w:pPr>
            <w:r w:rsidRPr="00B60921">
              <w:rPr>
                <w:rFonts w:ascii="Tahoma" w:hAnsi="Tahoma" w:cs="Tahoma"/>
              </w:rPr>
              <w:t xml:space="preserve"> </w:t>
            </w:r>
          </w:p>
        </w:tc>
      </w:tr>
      <w:tr w:rsidR="000E18AD" w:rsidRPr="00B60921" w14:paraId="4298DD9A" w14:textId="77777777" w:rsidTr="000E18AD">
        <w:trPr>
          <w:trHeight w:val="266"/>
          <w:jc w:val="center"/>
        </w:trPr>
        <w:tc>
          <w:tcPr>
            <w:tcW w:w="562" w:type="dxa"/>
            <w:tcBorders>
              <w:top w:val="single" w:sz="4" w:space="0" w:color="000000"/>
              <w:left w:val="single" w:sz="4" w:space="0" w:color="000000"/>
              <w:bottom w:val="single" w:sz="4" w:space="0" w:color="000000"/>
              <w:right w:val="single" w:sz="4" w:space="0" w:color="000000"/>
            </w:tcBorders>
          </w:tcPr>
          <w:p w14:paraId="2CD8EEFA" w14:textId="77777777" w:rsidR="000E18AD" w:rsidRPr="00B60921" w:rsidRDefault="000E18AD" w:rsidP="000E18AD">
            <w:pPr>
              <w:spacing w:after="0" w:line="276" w:lineRule="auto"/>
              <w:ind w:left="0" w:firstLine="0"/>
              <w:jc w:val="center"/>
              <w:rPr>
                <w:rFonts w:ascii="Tahoma" w:hAnsi="Tahoma" w:cs="Tahoma"/>
              </w:rPr>
            </w:pPr>
            <w:r w:rsidRPr="00B60921">
              <w:rPr>
                <w:rFonts w:ascii="Tahoma" w:hAnsi="Tahoma" w:cs="Tahoma"/>
              </w:rPr>
              <w:t xml:space="preserve">3 </w:t>
            </w:r>
          </w:p>
        </w:tc>
        <w:tc>
          <w:tcPr>
            <w:tcW w:w="5175" w:type="dxa"/>
            <w:gridSpan w:val="2"/>
            <w:tcBorders>
              <w:top w:val="single" w:sz="4" w:space="0" w:color="000000"/>
              <w:left w:val="single" w:sz="4" w:space="0" w:color="000000"/>
              <w:bottom w:val="single" w:sz="4" w:space="0" w:color="000000"/>
              <w:right w:val="single" w:sz="4" w:space="0" w:color="000000"/>
            </w:tcBorders>
          </w:tcPr>
          <w:p w14:paraId="1954C3F7" w14:textId="77777777" w:rsidR="000E18AD" w:rsidRPr="00B60921" w:rsidRDefault="000E18AD" w:rsidP="000E18AD">
            <w:pPr>
              <w:spacing w:after="0" w:line="276" w:lineRule="auto"/>
              <w:ind w:left="1" w:firstLine="0"/>
              <w:jc w:val="left"/>
              <w:rPr>
                <w:rFonts w:ascii="Tahoma" w:hAnsi="Tahoma" w:cs="Tahoma"/>
              </w:rPr>
            </w:pPr>
            <w:r w:rsidRPr="00B60921">
              <w:rPr>
                <w:rFonts w:ascii="Tahoma" w:hAnsi="Tahoma" w:cs="Tahoma"/>
              </w:rPr>
              <w:t>Existence du planning</w:t>
            </w:r>
            <w:r>
              <w:rPr>
                <w:rFonts w:ascii="Tahoma" w:hAnsi="Tahoma" w:cs="Tahoma"/>
              </w:rPr>
              <w:t xml:space="preserve"> d’approvisionnement</w:t>
            </w:r>
            <w:r w:rsidRPr="00B60921">
              <w:rPr>
                <w:rFonts w:ascii="Tahoma" w:hAnsi="Tahoma" w:cs="Tahoma"/>
              </w:rPr>
              <w:t xml:space="preserve"> </w:t>
            </w:r>
          </w:p>
        </w:tc>
        <w:tc>
          <w:tcPr>
            <w:tcW w:w="3349" w:type="dxa"/>
            <w:gridSpan w:val="2"/>
            <w:tcBorders>
              <w:top w:val="single" w:sz="4" w:space="0" w:color="000000"/>
              <w:left w:val="single" w:sz="4" w:space="0" w:color="000000"/>
              <w:bottom w:val="single" w:sz="4" w:space="0" w:color="000000"/>
              <w:right w:val="single" w:sz="4" w:space="0" w:color="000000"/>
            </w:tcBorders>
          </w:tcPr>
          <w:p w14:paraId="63EE97B8" w14:textId="77777777" w:rsidR="000E18AD" w:rsidRPr="00B60921" w:rsidRDefault="000E18AD" w:rsidP="000E18AD">
            <w:pPr>
              <w:spacing w:after="0" w:line="276" w:lineRule="auto"/>
              <w:ind w:left="1" w:firstLine="0"/>
              <w:jc w:val="left"/>
              <w:rPr>
                <w:rFonts w:ascii="Tahoma" w:hAnsi="Tahoma" w:cs="Tahoma"/>
              </w:rPr>
            </w:pPr>
            <w:r w:rsidRPr="00B60921">
              <w:rPr>
                <w:rFonts w:ascii="Tahoma" w:hAnsi="Tahoma" w:cs="Tahoma"/>
              </w:rPr>
              <w:t xml:space="preserve">Cohérence  </w:t>
            </w:r>
          </w:p>
        </w:tc>
        <w:tc>
          <w:tcPr>
            <w:tcW w:w="1550" w:type="dxa"/>
            <w:tcBorders>
              <w:top w:val="single" w:sz="4" w:space="0" w:color="000000"/>
              <w:left w:val="single" w:sz="4" w:space="0" w:color="000000"/>
              <w:bottom w:val="single" w:sz="4" w:space="0" w:color="000000"/>
              <w:right w:val="single" w:sz="4" w:space="0" w:color="000000"/>
            </w:tcBorders>
          </w:tcPr>
          <w:p w14:paraId="533F6880" w14:textId="77777777" w:rsidR="000E18AD" w:rsidRPr="00B60921" w:rsidRDefault="000E18AD" w:rsidP="000E18AD">
            <w:pPr>
              <w:spacing w:after="0" w:line="276" w:lineRule="auto"/>
              <w:ind w:left="2" w:firstLine="0"/>
              <w:jc w:val="left"/>
              <w:rPr>
                <w:rFonts w:ascii="Tahoma" w:hAnsi="Tahoma" w:cs="Tahoma"/>
              </w:rPr>
            </w:pPr>
            <w:r w:rsidRPr="00B60921">
              <w:rPr>
                <w:rFonts w:ascii="Tahoma" w:hAnsi="Tahoma" w:cs="Tahoma"/>
              </w:rPr>
              <w:t xml:space="preserve"> </w:t>
            </w:r>
          </w:p>
        </w:tc>
      </w:tr>
      <w:tr w:rsidR="003564FC" w:rsidRPr="00B60921" w14:paraId="5B37CFC5" w14:textId="77777777" w:rsidTr="000E18AD">
        <w:trPr>
          <w:trHeight w:val="370"/>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D7A3462" w14:textId="77777777" w:rsidR="003564FC" w:rsidRPr="00B60921" w:rsidRDefault="00D5422E" w:rsidP="00B07BB3">
            <w:pPr>
              <w:spacing w:after="0" w:line="276" w:lineRule="auto"/>
              <w:ind w:left="0" w:firstLine="0"/>
              <w:jc w:val="center"/>
              <w:rPr>
                <w:rFonts w:ascii="Tahoma" w:hAnsi="Tahoma" w:cs="Tahoma"/>
              </w:rPr>
            </w:pPr>
            <w:r w:rsidRPr="00B60921">
              <w:rPr>
                <w:rFonts w:ascii="Tahoma" w:hAnsi="Tahoma" w:cs="Tahoma"/>
              </w:rPr>
              <w:t xml:space="preserve">4 </w:t>
            </w:r>
          </w:p>
        </w:tc>
        <w:tc>
          <w:tcPr>
            <w:tcW w:w="5175" w:type="dxa"/>
            <w:gridSpan w:val="2"/>
            <w:tcBorders>
              <w:top w:val="single" w:sz="4" w:space="0" w:color="000000"/>
              <w:left w:val="single" w:sz="4" w:space="0" w:color="000000"/>
              <w:bottom w:val="single" w:sz="4" w:space="0" w:color="000000"/>
              <w:right w:val="single" w:sz="4" w:space="0" w:color="000000"/>
            </w:tcBorders>
            <w:vAlign w:val="center"/>
          </w:tcPr>
          <w:p w14:paraId="543892D4" w14:textId="77777777" w:rsidR="003564FC" w:rsidRPr="00B60921" w:rsidRDefault="000E18AD" w:rsidP="000E18AD">
            <w:pPr>
              <w:spacing w:after="0" w:line="276" w:lineRule="auto"/>
              <w:ind w:left="1" w:firstLine="0"/>
              <w:jc w:val="left"/>
              <w:rPr>
                <w:rFonts w:ascii="Tahoma" w:hAnsi="Tahoma" w:cs="Tahoma"/>
              </w:rPr>
            </w:pPr>
            <w:r>
              <w:rPr>
                <w:rFonts w:ascii="Tahoma" w:hAnsi="Tahoma" w:cs="Tahoma"/>
              </w:rPr>
              <w:t xml:space="preserve">Organigramme </w:t>
            </w:r>
            <w:r w:rsidR="00D5422E" w:rsidRPr="00B60921">
              <w:rPr>
                <w:rFonts w:ascii="Tahoma" w:hAnsi="Tahoma" w:cs="Tahoma"/>
              </w:rPr>
              <w:t xml:space="preserve"> </w:t>
            </w:r>
          </w:p>
        </w:tc>
        <w:tc>
          <w:tcPr>
            <w:tcW w:w="3349" w:type="dxa"/>
            <w:gridSpan w:val="2"/>
            <w:tcBorders>
              <w:top w:val="single" w:sz="4" w:space="0" w:color="000000"/>
              <w:left w:val="single" w:sz="4" w:space="0" w:color="000000"/>
              <w:bottom w:val="single" w:sz="4" w:space="0" w:color="000000"/>
              <w:right w:val="single" w:sz="4" w:space="0" w:color="000000"/>
            </w:tcBorders>
            <w:vAlign w:val="center"/>
          </w:tcPr>
          <w:p w14:paraId="1965B957" w14:textId="77777777" w:rsidR="003564FC" w:rsidRPr="00B60921" w:rsidRDefault="00D5422E" w:rsidP="00B07BB3">
            <w:pPr>
              <w:spacing w:after="0" w:line="276" w:lineRule="auto"/>
              <w:ind w:left="1" w:firstLine="0"/>
              <w:jc w:val="left"/>
              <w:rPr>
                <w:rFonts w:ascii="Tahoma" w:hAnsi="Tahoma" w:cs="Tahoma"/>
              </w:rPr>
            </w:pPr>
            <w:r w:rsidRPr="00B60921">
              <w:rPr>
                <w:rFonts w:ascii="Tahoma" w:hAnsi="Tahoma" w:cs="Tahoma"/>
              </w:rPr>
              <w:t xml:space="preserve">Pertinence </w:t>
            </w:r>
          </w:p>
        </w:tc>
        <w:tc>
          <w:tcPr>
            <w:tcW w:w="1550" w:type="dxa"/>
            <w:tcBorders>
              <w:top w:val="single" w:sz="4" w:space="0" w:color="000000"/>
              <w:left w:val="single" w:sz="4" w:space="0" w:color="000000"/>
              <w:bottom w:val="single" w:sz="4" w:space="0" w:color="000000"/>
              <w:right w:val="single" w:sz="4" w:space="0" w:color="000000"/>
            </w:tcBorders>
            <w:vAlign w:val="center"/>
          </w:tcPr>
          <w:p w14:paraId="6E840EC7"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rPr>
              <w:t xml:space="preserve"> </w:t>
            </w:r>
          </w:p>
        </w:tc>
      </w:tr>
      <w:tr w:rsidR="003564FC" w:rsidRPr="00B60921" w14:paraId="0E7C0510" w14:textId="77777777" w:rsidTr="007802F5">
        <w:trPr>
          <w:trHeight w:val="488"/>
          <w:jc w:val="center"/>
        </w:trPr>
        <w:tc>
          <w:tcPr>
            <w:tcW w:w="9086" w:type="dxa"/>
            <w:gridSpan w:val="5"/>
            <w:tcBorders>
              <w:top w:val="single" w:sz="4" w:space="0" w:color="000000"/>
              <w:left w:val="single" w:sz="4" w:space="0" w:color="000000"/>
              <w:bottom w:val="single" w:sz="4" w:space="0" w:color="000000"/>
              <w:right w:val="single" w:sz="4" w:space="0" w:color="000000"/>
            </w:tcBorders>
            <w:shd w:val="clear" w:color="auto" w:fill="FBD4B4"/>
            <w:vAlign w:val="center"/>
          </w:tcPr>
          <w:p w14:paraId="072A8C91" w14:textId="77777777" w:rsidR="003564FC" w:rsidRPr="00B60921" w:rsidRDefault="00D5422E" w:rsidP="007802F5">
            <w:pPr>
              <w:spacing w:after="40" w:line="240" w:lineRule="auto"/>
              <w:ind w:left="0" w:firstLine="0"/>
              <w:jc w:val="left"/>
              <w:rPr>
                <w:rFonts w:ascii="Tahoma" w:hAnsi="Tahoma" w:cs="Tahoma"/>
              </w:rPr>
            </w:pPr>
            <w:r w:rsidRPr="00B60921">
              <w:rPr>
                <w:rFonts w:ascii="Tahoma" w:hAnsi="Tahoma" w:cs="Tahoma"/>
                <w:b/>
                <w:u w:val="single" w:color="000000"/>
              </w:rPr>
              <w:t>TOTAL de oui obtenue dans la</w:t>
            </w:r>
            <w:r w:rsidR="000E18AD">
              <w:rPr>
                <w:rFonts w:ascii="Tahoma" w:hAnsi="Tahoma" w:cs="Tahoma"/>
                <w:b/>
                <w:u w:val="single" w:color="000000"/>
              </w:rPr>
              <w:t xml:space="preserve"> rubrique « Méthodologie » sur 4</w:t>
            </w:r>
            <w:r w:rsidRPr="00B60921">
              <w:rPr>
                <w:rFonts w:ascii="Tahoma" w:hAnsi="Tahoma" w:cs="Tahoma"/>
                <w:b/>
                <w:u w:val="single" w:color="000000"/>
              </w:rPr>
              <w:t xml:space="preserve"> oui</w:t>
            </w:r>
            <w:r w:rsidRPr="00B60921">
              <w:rPr>
                <w:rFonts w:ascii="Tahoma" w:hAnsi="Tahoma" w:cs="Tahoma"/>
                <w:b/>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65F3B8B"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b/>
              </w:rPr>
              <w:t xml:space="preserve"> </w:t>
            </w:r>
          </w:p>
        </w:tc>
      </w:tr>
      <w:tr w:rsidR="003564FC" w:rsidRPr="00B60921" w14:paraId="1ED17C96" w14:textId="77777777" w:rsidTr="00EE4BAE">
        <w:trPr>
          <w:trHeight w:val="354"/>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46DAE7D1" w14:textId="77777777" w:rsidR="003564FC" w:rsidRPr="00EE4BAE" w:rsidRDefault="00EE4BAE" w:rsidP="00B07BB3">
            <w:pPr>
              <w:spacing w:after="0" w:line="276" w:lineRule="auto"/>
              <w:ind w:left="0" w:firstLine="0"/>
              <w:jc w:val="left"/>
              <w:rPr>
                <w:rFonts w:ascii="Tahoma" w:hAnsi="Tahoma" w:cs="Tahoma"/>
                <w:b/>
              </w:rPr>
            </w:pPr>
            <w:r>
              <w:rPr>
                <w:rFonts w:ascii="Tahoma" w:hAnsi="Tahoma" w:cs="Tahoma"/>
                <w:b/>
              </w:rPr>
              <w:t>V- A</w:t>
            </w:r>
            <w:r w:rsidRPr="00EE4BAE">
              <w:rPr>
                <w:rFonts w:ascii="Tahoma" w:hAnsi="Tahoma" w:cs="Tahoma"/>
                <w:b/>
              </w:rPr>
              <w:t>ttestation de visite de site + rapport de visite des lieux</w:t>
            </w:r>
          </w:p>
        </w:tc>
        <w:tc>
          <w:tcPr>
            <w:tcW w:w="1550" w:type="dxa"/>
            <w:tcBorders>
              <w:top w:val="single" w:sz="4" w:space="0" w:color="000000"/>
              <w:left w:val="single" w:sz="4" w:space="0" w:color="000000"/>
              <w:bottom w:val="single" w:sz="4" w:space="0" w:color="000000"/>
              <w:right w:val="single" w:sz="4" w:space="0" w:color="000000"/>
            </w:tcBorders>
          </w:tcPr>
          <w:p w14:paraId="56FC0ED2"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b/>
              </w:rPr>
              <w:t xml:space="preserve"> </w:t>
            </w:r>
          </w:p>
        </w:tc>
      </w:tr>
      <w:tr w:rsidR="000E18AD" w:rsidRPr="00B60921" w14:paraId="6D329399" w14:textId="77777777" w:rsidTr="00B60921">
        <w:trPr>
          <w:trHeight w:val="456"/>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65A5485A" w14:textId="77777777" w:rsidR="000E18AD" w:rsidRPr="00B60921" w:rsidRDefault="00EE4BAE" w:rsidP="00B07BB3">
            <w:pPr>
              <w:spacing w:after="0" w:line="276" w:lineRule="auto"/>
              <w:ind w:left="0" w:firstLine="0"/>
              <w:jc w:val="left"/>
              <w:rPr>
                <w:rFonts w:ascii="Tahoma" w:hAnsi="Tahoma" w:cs="Tahoma"/>
                <w:b/>
                <w:u w:val="single" w:color="000000"/>
              </w:rPr>
            </w:pPr>
            <w:r w:rsidRPr="00B07BB3">
              <w:rPr>
                <w:rFonts w:ascii="Tahoma" w:eastAsia="Arial Unicode MS" w:hAnsi="Tahoma" w:cs="Tahoma"/>
              </w:rPr>
              <w:t>L’attestation de visite des lieux, signée sur l’honneur par le soumissionnaire, sera accompagnée du rapport de visite lui aussi signé sur l’honneur par le soumis</w:t>
            </w:r>
            <w:r w:rsidR="0065429D">
              <w:rPr>
                <w:rFonts w:ascii="Tahoma" w:eastAsia="Arial Unicode MS" w:hAnsi="Tahoma" w:cs="Tahoma"/>
              </w:rPr>
              <w:t>sionnaire</w:t>
            </w:r>
            <w:r w:rsidRPr="00B07BB3">
              <w:rPr>
                <w:rFonts w:ascii="Tahoma" w:eastAsia="Arial Unicode MS" w:hAnsi="Tahoma" w:cs="Tahoma"/>
              </w:rPr>
              <w:t>.</w:t>
            </w:r>
          </w:p>
        </w:tc>
        <w:tc>
          <w:tcPr>
            <w:tcW w:w="1550" w:type="dxa"/>
            <w:tcBorders>
              <w:top w:val="single" w:sz="4" w:space="0" w:color="000000"/>
              <w:left w:val="single" w:sz="4" w:space="0" w:color="000000"/>
              <w:bottom w:val="single" w:sz="4" w:space="0" w:color="000000"/>
              <w:right w:val="single" w:sz="4" w:space="0" w:color="000000"/>
            </w:tcBorders>
          </w:tcPr>
          <w:p w14:paraId="10D597F0" w14:textId="77777777" w:rsidR="000E18AD" w:rsidRPr="00B60921" w:rsidRDefault="000E18AD" w:rsidP="00B07BB3">
            <w:pPr>
              <w:spacing w:after="0" w:line="276" w:lineRule="auto"/>
              <w:ind w:left="2" w:firstLine="0"/>
              <w:jc w:val="left"/>
              <w:rPr>
                <w:rFonts w:ascii="Tahoma" w:hAnsi="Tahoma" w:cs="Tahoma"/>
                <w:b/>
              </w:rPr>
            </w:pPr>
          </w:p>
        </w:tc>
      </w:tr>
      <w:tr w:rsidR="00EE4BAE" w:rsidRPr="00B60921" w14:paraId="7926EDA2" w14:textId="77777777" w:rsidTr="00EE4BAE">
        <w:trPr>
          <w:trHeight w:val="343"/>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48554460" w14:textId="77777777" w:rsidR="00EE4BAE" w:rsidRPr="00B60921" w:rsidRDefault="00EE4BAE" w:rsidP="00B07BB3">
            <w:pPr>
              <w:spacing w:after="0" w:line="276" w:lineRule="auto"/>
              <w:ind w:left="0" w:firstLine="0"/>
              <w:jc w:val="left"/>
              <w:rPr>
                <w:rFonts w:ascii="Tahoma" w:hAnsi="Tahoma" w:cs="Tahoma"/>
                <w:b/>
                <w:u w:val="single" w:color="000000"/>
              </w:rPr>
            </w:pPr>
            <w:r w:rsidRPr="00B60921">
              <w:rPr>
                <w:rFonts w:ascii="Tahoma" w:hAnsi="Tahoma" w:cs="Tahoma"/>
                <w:b/>
                <w:u w:val="single" w:color="000000"/>
              </w:rPr>
              <w:t>TOTAL de oui obtenue dans la</w:t>
            </w:r>
            <w:r>
              <w:rPr>
                <w:rFonts w:ascii="Tahoma" w:hAnsi="Tahoma" w:cs="Tahoma"/>
                <w:b/>
                <w:u w:val="single" w:color="000000"/>
              </w:rPr>
              <w:t xml:space="preserve"> rubrique « Visite de site » sur 2</w:t>
            </w:r>
            <w:r w:rsidRPr="00B60921">
              <w:rPr>
                <w:rFonts w:ascii="Tahoma" w:hAnsi="Tahoma" w:cs="Tahoma"/>
                <w:b/>
                <w:u w:val="single" w:color="000000"/>
              </w:rPr>
              <w:t xml:space="preserve"> oui</w:t>
            </w:r>
          </w:p>
        </w:tc>
        <w:tc>
          <w:tcPr>
            <w:tcW w:w="1550" w:type="dxa"/>
            <w:tcBorders>
              <w:top w:val="single" w:sz="4" w:space="0" w:color="000000"/>
              <w:left w:val="single" w:sz="4" w:space="0" w:color="000000"/>
              <w:bottom w:val="single" w:sz="4" w:space="0" w:color="000000"/>
              <w:right w:val="single" w:sz="4" w:space="0" w:color="000000"/>
            </w:tcBorders>
          </w:tcPr>
          <w:p w14:paraId="0A2CF104" w14:textId="77777777" w:rsidR="00EE4BAE" w:rsidRPr="00B60921" w:rsidRDefault="00EE4BAE" w:rsidP="00B07BB3">
            <w:pPr>
              <w:spacing w:after="0" w:line="276" w:lineRule="auto"/>
              <w:ind w:left="2" w:firstLine="0"/>
              <w:jc w:val="left"/>
              <w:rPr>
                <w:rFonts w:ascii="Tahoma" w:hAnsi="Tahoma" w:cs="Tahoma"/>
                <w:b/>
              </w:rPr>
            </w:pPr>
          </w:p>
        </w:tc>
      </w:tr>
      <w:tr w:rsidR="00EE4BAE" w:rsidRPr="00B60921" w14:paraId="38C4B273" w14:textId="77777777" w:rsidTr="007C46D9">
        <w:trPr>
          <w:trHeight w:val="264"/>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65774F1E" w14:textId="77777777" w:rsidR="00EE4BAE" w:rsidRPr="00EE4BAE" w:rsidRDefault="00EE4BAE" w:rsidP="00B07BB3">
            <w:pPr>
              <w:spacing w:after="0" w:line="276" w:lineRule="auto"/>
              <w:ind w:left="0" w:firstLine="0"/>
              <w:jc w:val="left"/>
              <w:rPr>
                <w:rFonts w:ascii="Tahoma" w:hAnsi="Tahoma" w:cs="Tahoma"/>
                <w:b/>
              </w:rPr>
            </w:pPr>
            <w:r w:rsidRPr="00EE4BAE">
              <w:rPr>
                <w:rFonts w:ascii="Tahoma" w:hAnsi="Tahoma" w:cs="Tahoma"/>
                <w:b/>
              </w:rPr>
              <w:t xml:space="preserve">VI- </w:t>
            </w:r>
            <w:r>
              <w:rPr>
                <w:rFonts w:ascii="Tahoma" w:hAnsi="Tahoma" w:cs="Tahoma"/>
                <w:b/>
              </w:rPr>
              <w:t>Capacité financière</w:t>
            </w:r>
          </w:p>
        </w:tc>
        <w:tc>
          <w:tcPr>
            <w:tcW w:w="1550" w:type="dxa"/>
            <w:tcBorders>
              <w:top w:val="single" w:sz="4" w:space="0" w:color="000000"/>
              <w:left w:val="single" w:sz="4" w:space="0" w:color="000000"/>
              <w:bottom w:val="single" w:sz="4" w:space="0" w:color="000000"/>
              <w:right w:val="single" w:sz="4" w:space="0" w:color="000000"/>
            </w:tcBorders>
          </w:tcPr>
          <w:p w14:paraId="2D232810" w14:textId="77777777" w:rsidR="00EE4BAE" w:rsidRPr="00B60921" w:rsidRDefault="00EE4BAE" w:rsidP="00B07BB3">
            <w:pPr>
              <w:spacing w:after="0" w:line="276" w:lineRule="auto"/>
              <w:ind w:left="2" w:firstLine="0"/>
              <w:jc w:val="left"/>
              <w:rPr>
                <w:rFonts w:ascii="Tahoma" w:hAnsi="Tahoma" w:cs="Tahoma"/>
                <w:b/>
              </w:rPr>
            </w:pPr>
          </w:p>
        </w:tc>
      </w:tr>
      <w:tr w:rsidR="00EE4BAE" w:rsidRPr="00B60921" w14:paraId="6B47F0A0" w14:textId="77777777" w:rsidTr="00B60921">
        <w:trPr>
          <w:trHeight w:val="456"/>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6CFEA7F0" w14:textId="77777777" w:rsidR="00EE4BAE" w:rsidRPr="00EE4BAE" w:rsidRDefault="00EE4BAE" w:rsidP="00EE4BAE">
            <w:pPr>
              <w:spacing w:after="0" w:line="276" w:lineRule="auto"/>
              <w:ind w:left="0" w:firstLine="0"/>
              <w:jc w:val="left"/>
              <w:rPr>
                <w:rFonts w:ascii="Tahoma" w:hAnsi="Tahoma" w:cs="Tahoma"/>
                <w:u w:val="single" w:color="000000"/>
              </w:rPr>
            </w:pPr>
            <w:r w:rsidRPr="00EE4BAE">
              <w:rPr>
                <w:rFonts w:ascii="Tahoma" w:eastAsia="Arial Unicode MS" w:hAnsi="Tahoma" w:cs="Tahoma"/>
                <w:color w:val="000000" w:themeColor="text1"/>
              </w:rPr>
              <w:t xml:space="preserve">L’accès à une ligne de crédit ou autres ressources financières justifiant une capacité de préfinancement de </w:t>
            </w:r>
            <w:r w:rsidR="0065429D">
              <w:rPr>
                <w:rFonts w:ascii="Tahoma" w:eastAsia="Arial Unicode MS" w:hAnsi="Tahoma" w:cs="Tahoma"/>
                <w:b/>
                <w:color w:val="000000" w:themeColor="text1"/>
              </w:rPr>
              <w:t>Dix millions (10</w:t>
            </w:r>
            <w:r w:rsidRPr="00EE4BAE">
              <w:rPr>
                <w:rFonts w:ascii="Tahoma" w:eastAsia="Arial Unicode MS" w:hAnsi="Tahoma" w:cs="Tahoma"/>
                <w:b/>
                <w:color w:val="000000" w:themeColor="text1"/>
              </w:rPr>
              <w:t xml:space="preserve"> 000 000)</w:t>
            </w:r>
            <w:r w:rsidRPr="00EE4BAE">
              <w:rPr>
                <w:rFonts w:ascii="Tahoma" w:eastAsia="Arial Unicode MS" w:hAnsi="Tahoma" w:cs="Tahoma"/>
                <w:color w:val="000000" w:themeColor="text1"/>
              </w:rPr>
              <w:t xml:space="preserve"> de FCFA.</w:t>
            </w:r>
          </w:p>
        </w:tc>
        <w:tc>
          <w:tcPr>
            <w:tcW w:w="1550" w:type="dxa"/>
            <w:tcBorders>
              <w:top w:val="single" w:sz="4" w:space="0" w:color="000000"/>
              <w:left w:val="single" w:sz="4" w:space="0" w:color="000000"/>
              <w:bottom w:val="single" w:sz="4" w:space="0" w:color="000000"/>
              <w:right w:val="single" w:sz="4" w:space="0" w:color="000000"/>
            </w:tcBorders>
          </w:tcPr>
          <w:p w14:paraId="007D8AF1" w14:textId="77777777" w:rsidR="00EE4BAE" w:rsidRPr="00B60921" w:rsidRDefault="00EE4BAE" w:rsidP="00B07BB3">
            <w:pPr>
              <w:spacing w:after="0" w:line="276" w:lineRule="auto"/>
              <w:ind w:left="2" w:firstLine="0"/>
              <w:jc w:val="left"/>
              <w:rPr>
                <w:rFonts w:ascii="Tahoma" w:hAnsi="Tahoma" w:cs="Tahoma"/>
                <w:b/>
              </w:rPr>
            </w:pPr>
          </w:p>
        </w:tc>
      </w:tr>
      <w:tr w:rsidR="00EE4BAE" w:rsidRPr="00B60921" w14:paraId="5F681855" w14:textId="77777777" w:rsidTr="00B60921">
        <w:trPr>
          <w:trHeight w:val="456"/>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41E7295B" w14:textId="77777777" w:rsidR="00EE4BAE" w:rsidRPr="00B60921" w:rsidRDefault="00EE4BAE" w:rsidP="00B07BB3">
            <w:pPr>
              <w:spacing w:after="0" w:line="276" w:lineRule="auto"/>
              <w:ind w:left="0" w:firstLine="0"/>
              <w:jc w:val="left"/>
              <w:rPr>
                <w:rFonts w:ascii="Tahoma" w:hAnsi="Tahoma" w:cs="Tahoma"/>
                <w:b/>
                <w:u w:val="single" w:color="000000"/>
              </w:rPr>
            </w:pPr>
            <w:r w:rsidRPr="00B60921">
              <w:rPr>
                <w:rFonts w:ascii="Tahoma" w:hAnsi="Tahoma" w:cs="Tahoma"/>
                <w:b/>
                <w:u w:val="single" w:color="000000"/>
              </w:rPr>
              <w:t>TOTAL de oui obtenue dans la</w:t>
            </w:r>
            <w:r>
              <w:rPr>
                <w:rFonts w:ascii="Tahoma" w:hAnsi="Tahoma" w:cs="Tahoma"/>
                <w:b/>
                <w:u w:val="single" w:color="000000"/>
              </w:rPr>
              <w:t xml:space="preserve"> rubrique « Capacité financière » sur 1</w:t>
            </w:r>
            <w:r w:rsidRPr="00B60921">
              <w:rPr>
                <w:rFonts w:ascii="Tahoma" w:hAnsi="Tahoma" w:cs="Tahoma"/>
                <w:b/>
                <w:u w:val="single" w:color="000000"/>
              </w:rPr>
              <w:t xml:space="preserve"> oui</w:t>
            </w:r>
          </w:p>
        </w:tc>
        <w:tc>
          <w:tcPr>
            <w:tcW w:w="1550" w:type="dxa"/>
            <w:tcBorders>
              <w:top w:val="single" w:sz="4" w:space="0" w:color="000000"/>
              <w:left w:val="single" w:sz="4" w:space="0" w:color="000000"/>
              <w:bottom w:val="single" w:sz="4" w:space="0" w:color="000000"/>
              <w:right w:val="single" w:sz="4" w:space="0" w:color="000000"/>
            </w:tcBorders>
          </w:tcPr>
          <w:p w14:paraId="5C2A5768" w14:textId="77777777" w:rsidR="00EE4BAE" w:rsidRPr="00B60921" w:rsidRDefault="00EE4BAE" w:rsidP="00B07BB3">
            <w:pPr>
              <w:spacing w:after="0" w:line="276" w:lineRule="auto"/>
              <w:ind w:left="2" w:firstLine="0"/>
              <w:jc w:val="left"/>
              <w:rPr>
                <w:rFonts w:ascii="Tahoma" w:hAnsi="Tahoma" w:cs="Tahoma"/>
                <w:b/>
              </w:rPr>
            </w:pPr>
          </w:p>
        </w:tc>
      </w:tr>
      <w:tr w:rsidR="00EE4BAE" w:rsidRPr="00B60921" w14:paraId="0C1BFDD1" w14:textId="77777777" w:rsidTr="007C46D9">
        <w:trPr>
          <w:trHeight w:val="280"/>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377A4FC5" w14:textId="77777777" w:rsidR="00EE4BAE" w:rsidRPr="007C46D9" w:rsidRDefault="007C46D9" w:rsidP="00B07BB3">
            <w:pPr>
              <w:spacing w:after="0" w:line="276" w:lineRule="auto"/>
              <w:ind w:left="0" w:firstLine="0"/>
              <w:jc w:val="left"/>
              <w:rPr>
                <w:rFonts w:ascii="Tahoma" w:hAnsi="Tahoma" w:cs="Tahoma"/>
                <w:b/>
              </w:rPr>
            </w:pPr>
            <w:r w:rsidRPr="007C46D9">
              <w:rPr>
                <w:rFonts w:ascii="Tahoma" w:hAnsi="Tahoma" w:cs="Tahoma"/>
                <w:b/>
              </w:rPr>
              <w:t xml:space="preserve">VII </w:t>
            </w:r>
            <w:r>
              <w:rPr>
                <w:rFonts w:ascii="Tahoma" w:hAnsi="Tahoma" w:cs="Tahoma"/>
                <w:b/>
              </w:rPr>
              <w:t>–</w:t>
            </w:r>
            <w:r w:rsidRPr="007C46D9">
              <w:rPr>
                <w:rFonts w:ascii="Tahoma" w:hAnsi="Tahoma" w:cs="Tahoma"/>
                <w:b/>
              </w:rPr>
              <w:t xml:space="preserve"> </w:t>
            </w:r>
            <w:r>
              <w:rPr>
                <w:rFonts w:ascii="Tahoma" w:hAnsi="Tahoma" w:cs="Tahoma"/>
                <w:b/>
              </w:rPr>
              <w:t>Les preuves d’acceptation du DAO</w:t>
            </w:r>
          </w:p>
        </w:tc>
        <w:tc>
          <w:tcPr>
            <w:tcW w:w="1550" w:type="dxa"/>
            <w:tcBorders>
              <w:top w:val="single" w:sz="4" w:space="0" w:color="000000"/>
              <w:left w:val="single" w:sz="4" w:space="0" w:color="000000"/>
              <w:bottom w:val="single" w:sz="4" w:space="0" w:color="000000"/>
              <w:right w:val="single" w:sz="4" w:space="0" w:color="000000"/>
            </w:tcBorders>
          </w:tcPr>
          <w:p w14:paraId="6A52F8B4" w14:textId="77777777" w:rsidR="00EE4BAE" w:rsidRPr="00B60921" w:rsidRDefault="00EE4BAE" w:rsidP="00B07BB3">
            <w:pPr>
              <w:spacing w:after="0" w:line="276" w:lineRule="auto"/>
              <w:ind w:left="2" w:firstLine="0"/>
              <w:jc w:val="left"/>
              <w:rPr>
                <w:rFonts w:ascii="Tahoma" w:hAnsi="Tahoma" w:cs="Tahoma"/>
                <w:b/>
              </w:rPr>
            </w:pPr>
          </w:p>
        </w:tc>
      </w:tr>
      <w:tr w:rsidR="00EE4BAE" w:rsidRPr="00B60921" w14:paraId="7F6E174F" w14:textId="77777777" w:rsidTr="00B60921">
        <w:trPr>
          <w:trHeight w:val="456"/>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28E4E809" w14:textId="77777777" w:rsidR="007C46D9" w:rsidRPr="00B951B5" w:rsidRDefault="007C46D9" w:rsidP="00CC5950">
            <w:pPr>
              <w:pStyle w:val="Paragraphedeliste"/>
              <w:numPr>
                <w:ilvl w:val="0"/>
                <w:numId w:val="52"/>
              </w:numPr>
              <w:spacing w:after="0" w:line="240" w:lineRule="auto"/>
            </w:pPr>
            <w:r>
              <w:rPr>
                <w:rFonts w:ascii="Tahoma" w:hAnsi="Tahoma" w:cs="Tahoma"/>
              </w:rPr>
              <w:t>Règlement Particulier d’Appel d’Offres (RPAO)</w:t>
            </w:r>
          </w:p>
          <w:p w14:paraId="70A66214" w14:textId="77777777" w:rsidR="007C46D9" w:rsidRPr="00B951B5" w:rsidRDefault="007C46D9" w:rsidP="00CC5950">
            <w:pPr>
              <w:pStyle w:val="Paragraphedeliste"/>
              <w:numPr>
                <w:ilvl w:val="0"/>
                <w:numId w:val="52"/>
              </w:numPr>
              <w:spacing w:after="0" w:line="240" w:lineRule="auto"/>
            </w:pPr>
            <w:r>
              <w:rPr>
                <w:rFonts w:ascii="Tahoma" w:hAnsi="Tahoma" w:cs="Tahoma"/>
              </w:rPr>
              <w:t>Cahier de Clauses Administratives particulières (CCAP)</w:t>
            </w:r>
          </w:p>
          <w:p w14:paraId="3A0D9E0A" w14:textId="77777777" w:rsidR="007C46D9" w:rsidRPr="002F589A" w:rsidRDefault="007C46D9" w:rsidP="00CC5950">
            <w:pPr>
              <w:pStyle w:val="Paragraphedeliste"/>
              <w:numPr>
                <w:ilvl w:val="0"/>
                <w:numId w:val="52"/>
              </w:numPr>
              <w:spacing w:after="0" w:line="240" w:lineRule="auto"/>
            </w:pPr>
            <w:r>
              <w:rPr>
                <w:rFonts w:ascii="Tahoma" w:hAnsi="Tahoma" w:cs="Tahoma"/>
              </w:rPr>
              <w:t>Cahier de Clauses Techniques particulières (CCTP)</w:t>
            </w:r>
          </w:p>
          <w:p w14:paraId="3774BA61" w14:textId="77777777" w:rsidR="00EE4BAE" w:rsidRPr="00B60921" w:rsidRDefault="007C46D9" w:rsidP="007C46D9">
            <w:pPr>
              <w:spacing w:after="0" w:line="276" w:lineRule="auto"/>
              <w:ind w:left="0" w:firstLine="0"/>
              <w:rPr>
                <w:rFonts w:ascii="Tahoma" w:hAnsi="Tahoma" w:cs="Tahoma"/>
                <w:b/>
                <w:u w:val="single" w:color="000000"/>
              </w:rPr>
            </w:pPr>
            <w:r>
              <w:rPr>
                <w:rFonts w:ascii="Tahoma" w:hAnsi="Tahoma" w:cs="Tahoma"/>
              </w:rPr>
              <w:lastRenderedPageBreak/>
              <w:t xml:space="preserve">          Paraphé</w:t>
            </w:r>
            <w:r w:rsidRPr="002F589A">
              <w:rPr>
                <w:rFonts w:ascii="Tahoma" w:hAnsi="Tahoma" w:cs="Tahoma"/>
              </w:rPr>
              <w:t xml:space="preserve"> à</w:t>
            </w:r>
            <w:r>
              <w:rPr>
                <w:rFonts w:ascii="Tahoma" w:hAnsi="Tahoma" w:cs="Tahoma"/>
              </w:rPr>
              <w:t xml:space="preserve"> chaque page et signé</w:t>
            </w:r>
            <w:r w:rsidRPr="002F589A">
              <w:rPr>
                <w:rFonts w:ascii="Tahoma" w:hAnsi="Tahoma" w:cs="Tahoma"/>
              </w:rPr>
              <w:t xml:space="preserve"> à la dernière page</w:t>
            </w:r>
          </w:p>
        </w:tc>
        <w:tc>
          <w:tcPr>
            <w:tcW w:w="1550" w:type="dxa"/>
            <w:tcBorders>
              <w:top w:val="single" w:sz="4" w:space="0" w:color="000000"/>
              <w:left w:val="single" w:sz="4" w:space="0" w:color="000000"/>
              <w:bottom w:val="single" w:sz="4" w:space="0" w:color="000000"/>
              <w:right w:val="single" w:sz="4" w:space="0" w:color="000000"/>
            </w:tcBorders>
          </w:tcPr>
          <w:p w14:paraId="141EDF6D" w14:textId="77777777" w:rsidR="00EE4BAE" w:rsidRPr="00B60921" w:rsidRDefault="00EE4BAE" w:rsidP="00B07BB3">
            <w:pPr>
              <w:spacing w:after="0" w:line="276" w:lineRule="auto"/>
              <w:ind w:left="2" w:firstLine="0"/>
              <w:jc w:val="left"/>
              <w:rPr>
                <w:rFonts w:ascii="Tahoma" w:hAnsi="Tahoma" w:cs="Tahoma"/>
                <w:b/>
              </w:rPr>
            </w:pPr>
          </w:p>
        </w:tc>
      </w:tr>
      <w:tr w:rsidR="00EE4BAE" w:rsidRPr="00B60921" w14:paraId="13224E64" w14:textId="77777777" w:rsidTr="00B60921">
        <w:trPr>
          <w:trHeight w:val="456"/>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3D81332D" w14:textId="77777777" w:rsidR="00EE4BAE" w:rsidRPr="00B60921" w:rsidRDefault="007C46D9" w:rsidP="00B07BB3">
            <w:pPr>
              <w:spacing w:after="0" w:line="276" w:lineRule="auto"/>
              <w:ind w:left="0" w:firstLine="0"/>
              <w:jc w:val="left"/>
              <w:rPr>
                <w:rFonts w:ascii="Tahoma" w:hAnsi="Tahoma" w:cs="Tahoma"/>
                <w:b/>
                <w:u w:val="single" w:color="000000"/>
              </w:rPr>
            </w:pPr>
            <w:r w:rsidRPr="00B60921">
              <w:rPr>
                <w:rFonts w:ascii="Tahoma" w:hAnsi="Tahoma" w:cs="Tahoma"/>
                <w:b/>
                <w:u w:val="single" w:color="000000"/>
              </w:rPr>
              <w:t>TOTAL de oui obtenue dans la</w:t>
            </w:r>
            <w:r>
              <w:rPr>
                <w:rFonts w:ascii="Tahoma" w:hAnsi="Tahoma" w:cs="Tahoma"/>
                <w:b/>
                <w:u w:val="single" w:color="000000"/>
              </w:rPr>
              <w:t xml:space="preserve"> rubrique « Preuves acceptation DAO » sur 3</w:t>
            </w:r>
            <w:r w:rsidRPr="00B60921">
              <w:rPr>
                <w:rFonts w:ascii="Tahoma" w:hAnsi="Tahoma" w:cs="Tahoma"/>
                <w:b/>
                <w:u w:val="single" w:color="000000"/>
              </w:rPr>
              <w:t xml:space="preserve"> oui</w:t>
            </w:r>
          </w:p>
        </w:tc>
        <w:tc>
          <w:tcPr>
            <w:tcW w:w="1550" w:type="dxa"/>
            <w:tcBorders>
              <w:top w:val="single" w:sz="4" w:space="0" w:color="000000"/>
              <w:left w:val="single" w:sz="4" w:space="0" w:color="000000"/>
              <w:bottom w:val="single" w:sz="4" w:space="0" w:color="000000"/>
              <w:right w:val="single" w:sz="4" w:space="0" w:color="000000"/>
            </w:tcBorders>
          </w:tcPr>
          <w:p w14:paraId="20951A65" w14:textId="77777777" w:rsidR="00EE4BAE" w:rsidRPr="00B60921" w:rsidRDefault="00EE4BAE" w:rsidP="00B07BB3">
            <w:pPr>
              <w:spacing w:after="0" w:line="276" w:lineRule="auto"/>
              <w:ind w:left="2" w:firstLine="0"/>
              <w:jc w:val="left"/>
              <w:rPr>
                <w:rFonts w:ascii="Tahoma" w:hAnsi="Tahoma" w:cs="Tahoma"/>
                <w:b/>
              </w:rPr>
            </w:pPr>
          </w:p>
        </w:tc>
      </w:tr>
      <w:tr w:rsidR="00EE4BAE" w:rsidRPr="00B60921" w14:paraId="0F693D46" w14:textId="77777777" w:rsidTr="00B60921">
        <w:trPr>
          <w:trHeight w:val="456"/>
          <w:jc w:val="center"/>
        </w:trPr>
        <w:tc>
          <w:tcPr>
            <w:tcW w:w="9086" w:type="dxa"/>
            <w:gridSpan w:val="5"/>
            <w:tcBorders>
              <w:top w:val="single" w:sz="4" w:space="0" w:color="000000"/>
              <w:left w:val="single" w:sz="4" w:space="0" w:color="000000"/>
              <w:bottom w:val="single" w:sz="4" w:space="0" w:color="000000"/>
              <w:right w:val="single" w:sz="4" w:space="0" w:color="000000"/>
            </w:tcBorders>
          </w:tcPr>
          <w:p w14:paraId="26260090" w14:textId="77777777" w:rsidR="00EE4BAE" w:rsidRPr="00B60921" w:rsidRDefault="00EE4BAE" w:rsidP="007C46D9">
            <w:pPr>
              <w:spacing w:after="0" w:line="276" w:lineRule="auto"/>
              <w:ind w:left="0" w:firstLine="0"/>
              <w:jc w:val="center"/>
              <w:rPr>
                <w:rFonts w:ascii="Tahoma" w:hAnsi="Tahoma" w:cs="Tahoma"/>
                <w:b/>
                <w:u w:val="single" w:color="000000"/>
              </w:rPr>
            </w:pPr>
            <w:r w:rsidRPr="00B60921">
              <w:rPr>
                <w:rFonts w:ascii="Tahoma" w:hAnsi="Tahoma" w:cs="Tahoma"/>
                <w:b/>
                <w:u w:val="single" w:color="000000"/>
              </w:rPr>
              <w:t>TOTAL DE OUI A OBT</w:t>
            </w:r>
            <w:r>
              <w:rPr>
                <w:rFonts w:ascii="Tahoma" w:hAnsi="Tahoma" w:cs="Tahoma"/>
                <w:b/>
                <w:u w:val="single" w:color="000000"/>
              </w:rPr>
              <w:t>ENIR SUR 30</w:t>
            </w:r>
            <w:r w:rsidRPr="00B60921">
              <w:rPr>
                <w:rFonts w:ascii="Tahoma" w:hAnsi="Tahoma" w:cs="Tahoma"/>
                <w:b/>
                <w:u w:val="single" w:color="000000"/>
              </w:rPr>
              <w:t xml:space="preserve"> OUI</w:t>
            </w:r>
          </w:p>
        </w:tc>
        <w:tc>
          <w:tcPr>
            <w:tcW w:w="1550" w:type="dxa"/>
            <w:tcBorders>
              <w:top w:val="single" w:sz="4" w:space="0" w:color="000000"/>
              <w:left w:val="single" w:sz="4" w:space="0" w:color="000000"/>
              <w:bottom w:val="single" w:sz="4" w:space="0" w:color="000000"/>
              <w:right w:val="single" w:sz="4" w:space="0" w:color="000000"/>
            </w:tcBorders>
          </w:tcPr>
          <w:p w14:paraId="1AF04A90" w14:textId="77777777" w:rsidR="00EE4BAE" w:rsidRPr="00B60921" w:rsidRDefault="00EE4BAE" w:rsidP="00B07BB3">
            <w:pPr>
              <w:spacing w:after="0" w:line="276" w:lineRule="auto"/>
              <w:ind w:left="2" w:firstLine="0"/>
              <w:jc w:val="left"/>
              <w:rPr>
                <w:rFonts w:ascii="Tahoma" w:hAnsi="Tahoma" w:cs="Tahoma"/>
                <w:b/>
              </w:rPr>
            </w:pPr>
          </w:p>
        </w:tc>
      </w:tr>
      <w:tr w:rsidR="003564FC" w:rsidRPr="00B60921" w14:paraId="0EE05145" w14:textId="77777777" w:rsidTr="00B60921">
        <w:trPr>
          <w:trHeight w:val="568"/>
          <w:jc w:val="center"/>
        </w:trPr>
        <w:tc>
          <w:tcPr>
            <w:tcW w:w="9086" w:type="dxa"/>
            <w:gridSpan w:val="5"/>
            <w:tcBorders>
              <w:top w:val="single" w:sz="4" w:space="0" w:color="000000"/>
              <w:left w:val="single" w:sz="4" w:space="0" w:color="000000"/>
              <w:bottom w:val="single" w:sz="4" w:space="0" w:color="000000"/>
              <w:right w:val="single" w:sz="4" w:space="0" w:color="000000"/>
            </w:tcBorders>
            <w:shd w:val="clear" w:color="auto" w:fill="FDE9D9"/>
            <w:vAlign w:val="center"/>
          </w:tcPr>
          <w:p w14:paraId="53605A6E" w14:textId="77777777" w:rsidR="003564FC" w:rsidRPr="00B60921" w:rsidRDefault="00D5422E" w:rsidP="00B07BB3">
            <w:pPr>
              <w:spacing w:after="0" w:line="276" w:lineRule="auto"/>
              <w:ind w:left="0" w:firstLine="0"/>
              <w:jc w:val="left"/>
              <w:rPr>
                <w:rFonts w:ascii="Tahoma" w:hAnsi="Tahoma" w:cs="Tahoma"/>
              </w:rPr>
            </w:pPr>
            <w:r w:rsidRPr="00B60921">
              <w:rPr>
                <w:rFonts w:ascii="Tahoma" w:hAnsi="Tahoma" w:cs="Tahoma"/>
                <w:b/>
              </w:rPr>
              <w:t>Le soumissi</w:t>
            </w:r>
            <w:r w:rsidR="00B60921">
              <w:rPr>
                <w:rFonts w:ascii="Tahoma" w:hAnsi="Tahoma" w:cs="Tahoma"/>
                <w:b/>
              </w:rPr>
              <w:t>onnaire a-t-il obtenu au moins 8</w:t>
            </w:r>
            <w:r w:rsidRPr="00B60921">
              <w:rPr>
                <w:rFonts w:ascii="Tahoma" w:hAnsi="Tahoma" w:cs="Tahoma"/>
                <w:b/>
              </w:rPr>
              <w:t xml:space="preserve">0 % </w:t>
            </w:r>
            <w:r w:rsidR="00B23ACB">
              <w:rPr>
                <w:rFonts w:ascii="Tahoma" w:hAnsi="Tahoma" w:cs="Tahoma"/>
                <w:b/>
              </w:rPr>
              <w:t>des critères essentiels, soit 24</w:t>
            </w:r>
            <w:r w:rsidRPr="00B60921">
              <w:rPr>
                <w:rFonts w:ascii="Tahoma" w:hAnsi="Tahoma" w:cs="Tahoma"/>
                <w:b/>
              </w:rPr>
              <w:t xml:space="preserve"> Oui ? </w:t>
            </w:r>
          </w:p>
        </w:tc>
        <w:tc>
          <w:tcPr>
            <w:tcW w:w="1550"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27A0A0D" w14:textId="77777777" w:rsidR="003564FC" w:rsidRPr="00B60921" w:rsidRDefault="00D5422E" w:rsidP="00B07BB3">
            <w:pPr>
              <w:spacing w:after="0" w:line="276" w:lineRule="auto"/>
              <w:ind w:left="2" w:firstLine="0"/>
              <w:jc w:val="left"/>
              <w:rPr>
                <w:rFonts w:ascii="Tahoma" w:hAnsi="Tahoma" w:cs="Tahoma"/>
              </w:rPr>
            </w:pPr>
            <w:r w:rsidRPr="00B60921">
              <w:rPr>
                <w:rFonts w:ascii="Tahoma" w:hAnsi="Tahoma" w:cs="Tahoma"/>
                <w:b/>
              </w:rPr>
              <w:t xml:space="preserve"> </w:t>
            </w:r>
          </w:p>
        </w:tc>
      </w:tr>
    </w:tbl>
    <w:p w14:paraId="4E9A6E8D" w14:textId="77777777" w:rsidR="003564FC" w:rsidRPr="00B60921" w:rsidRDefault="00D5422E">
      <w:pPr>
        <w:spacing w:after="16" w:line="240" w:lineRule="auto"/>
        <w:ind w:left="0" w:firstLine="0"/>
        <w:jc w:val="left"/>
        <w:rPr>
          <w:rFonts w:ascii="Tahoma" w:hAnsi="Tahoma" w:cs="Tahoma"/>
        </w:rPr>
      </w:pPr>
      <w:r w:rsidRPr="00B60921">
        <w:rPr>
          <w:rFonts w:ascii="Tahoma" w:hAnsi="Tahoma" w:cs="Tahoma"/>
          <w:b/>
          <w:i/>
        </w:rPr>
        <w:t xml:space="preserve"> </w:t>
      </w:r>
    </w:p>
    <w:p w14:paraId="158FF0B1" w14:textId="77777777" w:rsidR="003564FC" w:rsidRPr="001B6DCD" w:rsidRDefault="003564FC">
      <w:pPr>
        <w:spacing w:after="2" w:line="240" w:lineRule="auto"/>
        <w:ind w:left="0" w:firstLine="0"/>
        <w:jc w:val="left"/>
        <w:rPr>
          <w:sz w:val="20"/>
        </w:rPr>
      </w:pPr>
    </w:p>
    <w:p w14:paraId="4E116521" w14:textId="77777777" w:rsidR="002434E8" w:rsidRDefault="002434E8">
      <w:pPr>
        <w:spacing w:after="2" w:line="240" w:lineRule="auto"/>
        <w:ind w:left="0" w:firstLine="0"/>
        <w:jc w:val="left"/>
        <w:rPr>
          <w:sz w:val="20"/>
        </w:rPr>
      </w:pPr>
    </w:p>
    <w:p w14:paraId="0C6190FD" w14:textId="77777777" w:rsidR="002434E8" w:rsidRDefault="002434E8">
      <w:pPr>
        <w:spacing w:after="2" w:line="240" w:lineRule="auto"/>
        <w:ind w:left="0" w:firstLine="0"/>
        <w:jc w:val="left"/>
        <w:rPr>
          <w:sz w:val="20"/>
        </w:rPr>
      </w:pPr>
    </w:p>
    <w:p w14:paraId="1603DFE7" w14:textId="77777777" w:rsidR="002434E8" w:rsidRDefault="002434E8">
      <w:pPr>
        <w:spacing w:after="2" w:line="240" w:lineRule="auto"/>
        <w:ind w:left="0" w:firstLine="0"/>
        <w:jc w:val="left"/>
        <w:rPr>
          <w:sz w:val="20"/>
        </w:rPr>
      </w:pPr>
    </w:p>
    <w:p w14:paraId="2DB157EB" w14:textId="77777777" w:rsidR="001B6DCD" w:rsidRDefault="001B6DCD">
      <w:pPr>
        <w:spacing w:after="2" w:line="240" w:lineRule="auto"/>
        <w:ind w:left="0" w:firstLine="0"/>
        <w:jc w:val="left"/>
        <w:rPr>
          <w:sz w:val="20"/>
        </w:rPr>
      </w:pPr>
    </w:p>
    <w:p w14:paraId="0786924A" w14:textId="77777777" w:rsidR="001B6DCD" w:rsidRDefault="001B6DCD">
      <w:pPr>
        <w:spacing w:after="2" w:line="240" w:lineRule="auto"/>
        <w:ind w:left="0" w:firstLine="0"/>
        <w:jc w:val="left"/>
        <w:rPr>
          <w:sz w:val="20"/>
        </w:rPr>
      </w:pPr>
    </w:p>
    <w:p w14:paraId="50A6D209" w14:textId="77777777" w:rsidR="001B6DCD" w:rsidRDefault="001B6DCD">
      <w:pPr>
        <w:spacing w:after="2" w:line="240" w:lineRule="auto"/>
        <w:ind w:left="0" w:firstLine="0"/>
        <w:jc w:val="left"/>
        <w:rPr>
          <w:sz w:val="20"/>
        </w:rPr>
      </w:pPr>
    </w:p>
    <w:p w14:paraId="2AD4831B" w14:textId="77777777" w:rsidR="001B6DCD" w:rsidRDefault="001B6DCD">
      <w:pPr>
        <w:spacing w:after="2" w:line="240" w:lineRule="auto"/>
        <w:ind w:left="0" w:firstLine="0"/>
        <w:jc w:val="left"/>
        <w:rPr>
          <w:sz w:val="20"/>
        </w:rPr>
      </w:pPr>
    </w:p>
    <w:p w14:paraId="35B66280" w14:textId="77777777" w:rsidR="001B6DCD" w:rsidRDefault="001B6DCD">
      <w:pPr>
        <w:spacing w:after="2" w:line="240" w:lineRule="auto"/>
        <w:ind w:left="0" w:firstLine="0"/>
        <w:jc w:val="left"/>
        <w:rPr>
          <w:sz w:val="20"/>
        </w:rPr>
      </w:pPr>
    </w:p>
    <w:p w14:paraId="30ED8B1D" w14:textId="77777777" w:rsidR="001B6DCD" w:rsidRDefault="001B6DCD">
      <w:pPr>
        <w:spacing w:after="2" w:line="240" w:lineRule="auto"/>
        <w:ind w:left="0" w:firstLine="0"/>
        <w:jc w:val="left"/>
        <w:rPr>
          <w:sz w:val="20"/>
        </w:rPr>
      </w:pPr>
    </w:p>
    <w:p w14:paraId="23FE9D5F" w14:textId="77777777" w:rsidR="001B6DCD" w:rsidRDefault="001B6DCD">
      <w:pPr>
        <w:spacing w:after="2" w:line="240" w:lineRule="auto"/>
        <w:ind w:left="0" w:firstLine="0"/>
        <w:jc w:val="left"/>
        <w:rPr>
          <w:sz w:val="20"/>
        </w:rPr>
      </w:pPr>
    </w:p>
    <w:p w14:paraId="79E80413" w14:textId="77777777" w:rsidR="001B6DCD" w:rsidRDefault="001B6DCD">
      <w:pPr>
        <w:spacing w:after="2" w:line="240" w:lineRule="auto"/>
        <w:ind w:left="0" w:firstLine="0"/>
        <w:jc w:val="left"/>
        <w:rPr>
          <w:sz w:val="20"/>
        </w:rPr>
      </w:pPr>
    </w:p>
    <w:p w14:paraId="54F14071" w14:textId="77777777" w:rsidR="001B6DCD" w:rsidRDefault="001B6DCD">
      <w:pPr>
        <w:spacing w:after="2" w:line="240" w:lineRule="auto"/>
        <w:ind w:left="0" w:firstLine="0"/>
        <w:jc w:val="left"/>
        <w:rPr>
          <w:sz w:val="20"/>
        </w:rPr>
      </w:pPr>
    </w:p>
    <w:p w14:paraId="46420C7C" w14:textId="77777777" w:rsidR="00754A8E" w:rsidRDefault="00754A8E" w:rsidP="00754A8E">
      <w:pPr>
        <w:spacing w:after="0" w:line="216" w:lineRule="auto"/>
        <w:ind w:left="0" w:right="10467" w:firstLine="0"/>
        <w:jc w:val="left"/>
        <w:rPr>
          <w:sz w:val="20"/>
        </w:rPr>
      </w:pPr>
    </w:p>
    <w:p w14:paraId="6EE5DE4A" w14:textId="77777777" w:rsidR="00754A8E" w:rsidRDefault="00754A8E" w:rsidP="00754A8E">
      <w:pPr>
        <w:spacing w:after="0" w:line="216" w:lineRule="auto"/>
        <w:ind w:left="0" w:right="10467" w:firstLine="0"/>
        <w:jc w:val="left"/>
        <w:rPr>
          <w:sz w:val="20"/>
        </w:rPr>
      </w:pPr>
    </w:p>
    <w:p w14:paraId="038DB6A5" w14:textId="77777777" w:rsidR="00754A8E" w:rsidRDefault="00754A8E" w:rsidP="00754A8E">
      <w:pPr>
        <w:spacing w:after="0" w:line="216" w:lineRule="auto"/>
        <w:ind w:left="0" w:right="10467" w:firstLine="0"/>
        <w:jc w:val="left"/>
        <w:rPr>
          <w:sz w:val="20"/>
        </w:rPr>
      </w:pPr>
    </w:p>
    <w:p w14:paraId="6EA491DC" w14:textId="77777777" w:rsidR="00754A8E" w:rsidRDefault="00754A8E" w:rsidP="00754A8E">
      <w:pPr>
        <w:spacing w:after="0" w:line="216" w:lineRule="auto"/>
        <w:ind w:left="0" w:right="10467" w:firstLine="0"/>
        <w:jc w:val="left"/>
        <w:rPr>
          <w:sz w:val="20"/>
        </w:rPr>
      </w:pPr>
    </w:p>
    <w:p w14:paraId="3A7C8E6C" w14:textId="77777777" w:rsidR="00754A8E" w:rsidRPr="00754A8E" w:rsidRDefault="00754A8E" w:rsidP="00754A8E">
      <w:pPr>
        <w:spacing w:after="0" w:line="216" w:lineRule="auto"/>
        <w:ind w:left="0" w:right="10467" w:firstLine="0"/>
        <w:jc w:val="left"/>
        <w:rPr>
          <w:rFonts w:ascii="Cambria" w:eastAsia="Cambria" w:hAnsi="Cambria" w:cs="Cambria"/>
          <w:sz w:val="20"/>
        </w:rPr>
      </w:pPr>
    </w:p>
    <w:p w14:paraId="5770957B" w14:textId="77777777" w:rsidR="003564FC" w:rsidRPr="00754A8E" w:rsidRDefault="005F5294" w:rsidP="005F5294">
      <w:pPr>
        <w:spacing w:after="38" w:line="240" w:lineRule="auto"/>
        <w:ind w:left="0" w:firstLine="0"/>
        <w:jc w:val="center"/>
        <w:rPr>
          <w:rFonts w:ascii="Tahoma" w:hAnsi="Tahoma" w:cs="Tahoma"/>
          <w:b/>
        </w:rPr>
      </w:pPr>
      <w:r w:rsidRPr="00754A8E">
        <w:rPr>
          <w:rFonts w:ascii="Tahoma" w:hAnsi="Tahoma" w:cs="Tahoma"/>
          <w:b/>
          <w:sz w:val="24"/>
        </w:rPr>
        <w:t>PIECE N°13</w:t>
      </w:r>
    </w:p>
    <w:p w14:paraId="15237E21" w14:textId="77777777" w:rsidR="003564FC" w:rsidRPr="00754A8E" w:rsidRDefault="005F5294" w:rsidP="005F5294">
      <w:pPr>
        <w:spacing w:after="38" w:line="240" w:lineRule="auto"/>
        <w:ind w:left="0" w:firstLine="0"/>
        <w:jc w:val="center"/>
        <w:rPr>
          <w:rFonts w:ascii="Tahoma" w:hAnsi="Tahoma" w:cs="Tahoma"/>
          <w:b/>
        </w:rPr>
      </w:pPr>
      <w:r w:rsidRPr="00754A8E">
        <w:rPr>
          <w:rFonts w:ascii="Tahoma" w:hAnsi="Tahoma" w:cs="Tahoma"/>
          <w:b/>
          <w:sz w:val="24"/>
        </w:rPr>
        <w:t>Liste des Etablissements de crédits et Compagnies d’assurance agréés à émettre des cautions dans le cadre des Marchés Publics</w:t>
      </w:r>
    </w:p>
    <w:p w14:paraId="0DAA87CA" w14:textId="77777777" w:rsidR="003564FC" w:rsidRDefault="00D5422E">
      <w:pPr>
        <w:spacing w:after="40" w:line="240" w:lineRule="auto"/>
        <w:ind w:left="0" w:firstLine="0"/>
        <w:jc w:val="left"/>
      </w:pPr>
      <w:r>
        <w:rPr>
          <w:sz w:val="24"/>
        </w:rPr>
        <w:t xml:space="preserve"> </w:t>
      </w:r>
    </w:p>
    <w:p w14:paraId="62281504" w14:textId="77777777" w:rsidR="003564FC" w:rsidRDefault="00D5422E">
      <w:pPr>
        <w:spacing w:after="38" w:line="240" w:lineRule="auto"/>
        <w:ind w:left="0" w:firstLine="0"/>
        <w:jc w:val="left"/>
      </w:pPr>
      <w:r>
        <w:rPr>
          <w:sz w:val="24"/>
        </w:rPr>
        <w:t xml:space="preserve"> </w:t>
      </w:r>
    </w:p>
    <w:p w14:paraId="36BB22FB" w14:textId="77777777" w:rsidR="003564FC" w:rsidRDefault="00D5422E">
      <w:pPr>
        <w:spacing w:after="40" w:line="240" w:lineRule="auto"/>
        <w:ind w:left="0" w:firstLine="0"/>
        <w:jc w:val="left"/>
      </w:pPr>
      <w:r>
        <w:rPr>
          <w:sz w:val="24"/>
        </w:rPr>
        <w:t xml:space="preserve"> </w:t>
      </w:r>
    </w:p>
    <w:p w14:paraId="4439B992" w14:textId="77777777" w:rsidR="003564FC" w:rsidRDefault="00D5422E">
      <w:pPr>
        <w:spacing w:after="38" w:line="240" w:lineRule="auto"/>
        <w:ind w:left="0" w:firstLine="0"/>
        <w:jc w:val="left"/>
      </w:pPr>
      <w:r>
        <w:rPr>
          <w:sz w:val="24"/>
        </w:rPr>
        <w:t xml:space="preserve"> </w:t>
      </w:r>
    </w:p>
    <w:p w14:paraId="7590ED54" w14:textId="77777777" w:rsidR="003564FC" w:rsidRDefault="00D5422E">
      <w:pPr>
        <w:spacing w:after="40" w:line="240" w:lineRule="auto"/>
        <w:ind w:left="0" w:firstLine="0"/>
        <w:jc w:val="left"/>
      </w:pPr>
      <w:r>
        <w:rPr>
          <w:sz w:val="24"/>
        </w:rPr>
        <w:t xml:space="preserve"> </w:t>
      </w:r>
    </w:p>
    <w:p w14:paraId="53EDA0CE" w14:textId="77777777" w:rsidR="003564FC" w:rsidRDefault="003564FC">
      <w:pPr>
        <w:spacing w:after="0" w:line="240" w:lineRule="auto"/>
        <w:ind w:left="0" w:firstLine="0"/>
        <w:jc w:val="left"/>
      </w:pPr>
    </w:p>
    <w:p w14:paraId="5E3EF140" w14:textId="77777777" w:rsidR="005F5294" w:rsidRDefault="005F5294">
      <w:pPr>
        <w:spacing w:after="0" w:line="240" w:lineRule="auto"/>
        <w:ind w:left="0" w:firstLine="0"/>
        <w:jc w:val="left"/>
      </w:pPr>
    </w:p>
    <w:p w14:paraId="2FBA0C1A" w14:textId="77777777" w:rsidR="005F5294" w:rsidRDefault="005F5294">
      <w:pPr>
        <w:spacing w:after="0" w:line="240" w:lineRule="auto"/>
        <w:ind w:left="0" w:firstLine="0"/>
        <w:jc w:val="left"/>
      </w:pPr>
    </w:p>
    <w:p w14:paraId="0F6F11D9" w14:textId="77777777" w:rsidR="005F5294" w:rsidRDefault="005F5294">
      <w:pPr>
        <w:spacing w:after="0" w:line="240" w:lineRule="auto"/>
        <w:ind w:left="0" w:firstLine="0"/>
        <w:jc w:val="left"/>
      </w:pPr>
    </w:p>
    <w:p w14:paraId="330C617D" w14:textId="77777777" w:rsidR="005F5294" w:rsidRDefault="005F5294">
      <w:pPr>
        <w:spacing w:after="0" w:line="240" w:lineRule="auto"/>
        <w:ind w:left="0" w:firstLine="0"/>
        <w:jc w:val="left"/>
      </w:pPr>
    </w:p>
    <w:p w14:paraId="7D04BFF7" w14:textId="77777777" w:rsidR="005F5294" w:rsidRDefault="005F5294">
      <w:pPr>
        <w:spacing w:after="0" w:line="240" w:lineRule="auto"/>
        <w:ind w:left="0" w:firstLine="0"/>
        <w:jc w:val="left"/>
      </w:pPr>
    </w:p>
    <w:p w14:paraId="3A45527A" w14:textId="77777777" w:rsidR="005F5294" w:rsidRDefault="005F5294">
      <w:pPr>
        <w:spacing w:after="0" w:line="240" w:lineRule="auto"/>
        <w:ind w:left="0" w:firstLine="0"/>
        <w:jc w:val="left"/>
      </w:pPr>
    </w:p>
    <w:p w14:paraId="1079F3F5" w14:textId="77777777" w:rsidR="005F5294" w:rsidRDefault="005F5294">
      <w:pPr>
        <w:spacing w:after="0" w:line="240" w:lineRule="auto"/>
        <w:ind w:left="0" w:firstLine="0"/>
        <w:jc w:val="left"/>
      </w:pPr>
    </w:p>
    <w:p w14:paraId="3190A51E" w14:textId="77777777" w:rsidR="005F5294" w:rsidRDefault="005F5294">
      <w:pPr>
        <w:spacing w:after="0" w:line="240" w:lineRule="auto"/>
        <w:ind w:left="0" w:firstLine="0"/>
        <w:jc w:val="left"/>
      </w:pPr>
    </w:p>
    <w:p w14:paraId="151B42B2" w14:textId="77777777" w:rsidR="005F5294" w:rsidRDefault="005F5294">
      <w:pPr>
        <w:spacing w:after="0" w:line="240" w:lineRule="auto"/>
        <w:ind w:left="0" w:firstLine="0"/>
        <w:jc w:val="left"/>
      </w:pPr>
    </w:p>
    <w:p w14:paraId="51DA757D" w14:textId="77777777" w:rsidR="005F5294" w:rsidRDefault="005F5294">
      <w:pPr>
        <w:spacing w:after="0" w:line="240" w:lineRule="auto"/>
        <w:ind w:left="0" w:firstLine="0"/>
        <w:jc w:val="left"/>
      </w:pPr>
    </w:p>
    <w:p w14:paraId="44DA198C" w14:textId="77777777" w:rsidR="005F5294" w:rsidRDefault="005F5294">
      <w:pPr>
        <w:spacing w:after="0" w:line="240" w:lineRule="auto"/>
        <w:ind w:left="0" w:firstLine="0"/>
        <w:jc w:val="left"/>
      </w:pPr>
    </w:p>
    <w:p w14:paraId="7E12E13A" w14:textId="77777777" w:rsidR="005F5294" w:rsidRDefault="005F5294">
      <w:pPr>
        <w:spacing w:after="0" w:line="240" w:lineRule="auto"/>
        <w:ind w:left="0" w:firstLine="0"/>
        <w:jc w:val="left"/>
      </w:pPr>
    </w:p>
    <w:p w14:paraId="35577850" w14:textId="77777777" w:rsidR="005F5294" w:rsidRDefault="005F5294">
      <w:pPr>
        <w:spacing w:after="0" w:line="240" w:lineRule="auto"/>
        <w:ind w:left="0" w:firstLine="0"/>
        <w:jc w:val="left"/>
      </w:pPr>
    </w:p>
    <w:p w14:paraId="77AF73D8" w14:textId="77777777" w:rsidR="005F5294" w:rsidRDefault="005F5294">
      <w:pPr>
        <w:spacing w:after="0" w:line="240" w:lineRule="auto"/>
        <w:ind w:left="0" w:firstLine="0"/>
        <w:jc w:val="left"/>
      </w:pPr>
    </w:p>
    <w:p w14:paraId="20FC1D0E" w14:textId="77777777" w:rsidR="005F5294" w:rsidRDefault="005F5294">
      <w:pPr>
        <w:spacing w:after="0" w:line="240" w:lineRule="auto"/>
        <w:ind w:left="0" w:firstLine="0"/>
        <w:jc w:val="left"/>
      </w:pPr>
    </w:p>
    <w:p w14:paraId="02F37808" w14:textId="77777777" w:rsidR="005F5294" w:rsidRDefault="005F5294">
      <w:pPr>
        <w:spacing w:after="0" w:line="240" w:lineRule="auto"/>
        <w:ind w:left="0" w:firstLine="0"/>
        <w:jc w:val="left"/>
      </w:pPr>
    </w:p>
    <w:p w14:paraId="51508B7E" w14:textId="77777777" w:rsidR="005F5294" w:rsidRDefault="005F5294">
      <w:pPr>
        <w:spacing w:after="0" w:line="240" w:lineRule="auto"/>
        <w:ind w:left="0" w:firstLine="0"/>
        <w:jc w:val="left"/>
      </w:pPr>
    </w:p>
    <w:p w14:paraId="1A0450A5" w14:textId="77777777" w:rsidR="005F5294" w:rsidRDefault="005F5294">
      <w:pPr>
        <w:spacing w:after="0" w:line="240" w:lineRule="auto"/>
        <w:ind w:left="0" w:firstLine="0"/>
        <w:jc w:val="left"/>
      </w:pPr>
    </w:p>
    <w:p w14:paraId="32969BB0" w14:textId="77777777" w:rsidR="005F5294" w:rsidRDefault="005F5294">
      <w:pPr>
        <w:spacing w:after="0" w:line="240" w:lineRule="auto"/>
        <w:ind w:left="0" w:firstLine="0"/>
        <w:jc w:val="left"/>
      </w:pPr>
    </w:p>
    <w:p w14:paraId="56DF8F4B" w14:textId="77777777" w:rsidR="005F5294" w:rsidRDefault="005F5294">
      <w:pPr>
        <w:spacing w:after="0" w:line="240" w:lineRule="auto"/>
        <w:ind w:left="0" w:firstLine="0"/>
        <w:jc w:val="left"/>
      </w:pPr>
    </w:p>
    <w:p w14:paraId="598920B6" w14:textId="77777777" w:rsidR="00894588" w:rsidRDefault="00894588">
      <w:pPr>
        <w:spacing w:after="0" w:line="240" w:lineRule="auto"/>
        <w:ind w:left="0" w:firstLine="0"/>
        <w:jc w:val="left"/>
      </w:pPr>
    </w:p>
    <w:p w14:paraId="7CB8D89B" w14:textId="77777777" w:rsidR="005F5294" w:rsidRPr="001F2A99" w:rsidRDefault="005F5294" w:rsidP="005F5294">
      <w:pPr>
        <w:widowControl w:val="0"/>
        <w:autoSpaceDE w:val="0"/>
        <w:autoSpaceDN w:val="0"/>
        <w:adjustRightInd w:val="0"/>
        <w:ind w:right="-20"/>
        <w:jc w:val="center"/>
        <w:rPr>
          <w:rFonts w:ascii="Tahoma" w:hAnsi="Tahoma" w:cs="Tahoma"/>
          <w:b/>
          <w:sz w:val="24"/>
        </w:rPr>
      </w:pPr>
      <w:r w:rsidRPr="001F2A99">
        <w:rPr>
          <w:rFonts w:ascii="Tahoma" w:hAnsi="Tahoma" w:cs="Tahoma"/>
          <w:b/>
          <w:sz w:val="24"/>
        </w:rPr>
        <w:lastRenderedPageBreak/>
        <w:t xml:space="preserve">I-LISTE DES ÉTABLISSEMENTS </w:t>
      </w:r>
      <w:r>
        <w:rPr>
          <w:rFonts w:ascii="Tahoma" w:hAnsi="Tahoma" w:cs="Tahoma"/>
          <w:b/>
          <w:sz w:val="24"/>
        </w:rPr>
        <w:t>DE CREDIT</w:t>
      </w:r>
    </w:p>
    <w:p w14:paraId="5A5AA120" w14:textId="77777777" w:rsidR="005F5294" w:rsidRPr="00E7352E" w:rsidRDefault="005F5294" w:rsidP="005F5294">
      <w:pPr>
        <w:widowControl w:val="0"/>
        <w:autoSpaceDE w:val="0"/>
        <w:autoSpaceDN w:val="0"/>
        <w:adjustRightInd w:val="0"/>
        <w:ind w:right="-20"/>
        <w:jc w:val="center"/>
        <w:rPr>
          <w:rFonts w:ascii="Tahoma" w:hAnsi="Tahoma" w:cs="Tahoma"/>
          <w:b/>
          <w:sz w:val="20"/>
          <w:szCs w:val="20"/>
        </w:rPr>
      </w:pPr>
    </w:p>
    <w:p w14:paraId="61E43B57" w14:textId="77777777" w:rsidR="005F5294" w:rsidRPr="001F2A99" w:rsidRDefault="005F5294" w:rsidP="00CC5950">
      <w:pPr>
        <w:numPr>
          <w:ilvl w:val="0"/>
          <w:numId w:val="42"/>
        </w:numPr>
        <w:spacing w:after="0" w:line="240" w:lineRule="auto"/>
        <w:ind w:left="714" w:hanging="357"/>
        <w:jc w:val="left"/>
        <w:rPr>
          <w:rFonts w:ascii="Tahoma" w:hAnsi="Tahoma" w:cs="Tahoma"/>
          <w:lang w:val="en-US"/>
        </w:rPr>
      </w:pPr>
      <w:r w:rsidRPr="001F2A99">
        <w:rPr>
          <w:rFonts w:ascii="Tahoma" w:hAnsi="Tahoma" w:cs="Tahoma"/>
        </w:rPr>
        <w:tab/>
      </w:r>
      <w:r w:rsidRPr="001F2A99">
        <w:rPr>
          <w:rFonts w:ascii="Tahoma" w:hAnsi="Tahoma" w:cs="Tahoma"/>
          <w:lang w:val="en-US"/>
        </w:rPr>
        <w:t>AFRILAND FIRST BANK (FIRST BANK)</w:t>
      </w:r>
    </w:p>
    <w:p w14:paraId="0BC555F8" w14:textId="77777777" w:rsidR="005F5294" w:rsidRPr="001F2A99" w:rsidRDefault="005F5294" w:rsidP="00CC5950">
      <w:pPr>
        <w:numPr>
          <w:ilvl w:val="0"/>
          <w:numId w:val="42"/>
        </w:numPr>
        <w:spacing w:after="0" w:line="240" w:lineRule="auto"/>
        <w:ind w:left="714" w:hanging="357"/>
        <w:jc w:val="left"/>
        <w:rPr>
          <w:rFonts w:ascii="Tahoma" w:hAnsi="Tahoma" w:cs="Tahoma"/>
        </w:rPr>
      </w:pPr>
      <w:r w:rsidRPr="001F2A99">
        <w:rPr>
          <w:rFonts w:ascii="Tahoma" w:hAnsi="Tahoma" w:cs="Tahoma"/>
          <w:lang w:val="en-US"/>
        </w:rPr>
        <w:tab/>
      </w:r>
      <w:r w:rsidR="00071131">
        <w:rPr>
          <w:rFonts w:ascii="Tahoma" w:hAnsi="Tahoma" w:cs="Tahoma"/>
        </w:rPr>
        <w:t xml:space="preserve">BANQUE ATLANTIQUE DU CAMEROON </w:t>
      </w:r>
      <w:r w:rsidRPr="001F2A99">
        <w:rPr>
          <w:rFonts w:ascii="Tahoma" w:hAnsi="Tahoma" w:cs="Tahoma"/>
        </w:rPr>
        <w:t>(BACM)</w:t>
      </w:r>
    </w:p>
    <w:p w14:paraId="2C7FCB02" w14:textId="77777777" w:rsidR="005F5294" w:rsidRPr="001F2A99" w:rsidRDefault="005F5294" w:rsidP="00CC5950">
      <w:pPr>
        <w:numPr>
          <w:ilvl w:val="0"/>
          <w:numId w:val="42"/>
        </w:numPr>
        <w:spacing w:after="0" w:line="240" w:lineRule="auto"/>
        <w:ind w:left="714" w:hanging="357"/>
        <w:jc w:val="left"/>
        <w:rPr>
          <w:rFonts w:ascii="Tahoma" w:hAnsi="Tahoma" w:cs="Tahoma"/>
        </w:rPr>
      </w:pPr>
      <w:r w:rsidRPr="001F2A99">
        <w:rPr>
          <w:rFonts w:ascii="Tahoma" w:hAnsi="Tahoma" w:cs="Tahoma"/>
        </w:rPr>
        <w:t>BANQUE CAMEROUNAISE DES PETITES ET MOYENNES ENTREPRISES (BC-PME)</w:t>
      </w:r>
    </w:p>
    <w:p w14:paraId="3D9BE33E" w14:textId="77777777" w:rsidR="005F5294" w:rsidRPr="001F2A99" w:rsidRDefault="005F5294" w:rsidP="00CC5950">
      <w:pPr>
        <w:numPr>
          <w:ilvl w:val="0"/>
          <w:numId w:val="42"/>
        </w:numPr>
        <w:spacing w:after="0" w:line="240" w:lineRule="auto"/>
        <w:ind w:left="1418" w:hanging="1061"/>
        <w:jc w:val="left"/>
        <w:rPr>
          <w:rFonts w:ascii="Tahoma" w:hAnsi="Tahoma" w:cs="Tahoma"/>
        </w:rPr>
      </w:pPr>
      <w:r w:rsidRPr="001F2A99">
        <w:rPr>
          <w:rFonts w:ascii="Tahoma" w:hAnsi="Tahoma" w:cs="Tahoma"/>
        </w:rPr>
        <w:t>BANQUE GABONAISE POUR LE FINANCEMENT INTERNATIONAL (BGFI-BANK)</w:t>
      </w:r>
    </w:p>
    <w:p w14:paraId="2069A15C" w14:textId="77777777" w:rsidR="005F5294" w:rsidRPr="001F2A99" w:rsidRDefault="005F5294" w:rsidP="00CC5950">
      <w:pPr>
        <w:numPr>
          <w:ilvl w:val="0"/>
          <w:numId w:val="42"/>
        </w:numPr>
        <w:spacing w:after="0" w:line="240" w:lineRule="auto"/>
        <w:ind w:left="1418" w:hanging="1061"/>
        <w:jc w:val="left"/>
        <w:rPr>
          <w:rFonts w:ascii="Tahoma" w:hAnsi="Tahoma" w:cs="Tahoma"/>
        </w:rPr>
      </w:pPr>
      <w:r w:rsidRPr="001F2A99">
        <w:rPr>
          <w:rFonts w:ascii="Tahoma" w:hAnsi="Tahoma" w:cs="Tahoma"/>
        </w:rPr>
        <w:t>BANQUE INTERNATIONALE DU CAMEROUN POUR L’ÉPARGNE ET LE CRÉDIT (BICEC)</w:t>
      </w:r>
    </w:p>
    <w:p w14:paraId="0F60061D" w14:textId="77777777" w:rsidR="005F5294" w:rsidRPr="001F2A99" w:rsidRDefault="005F5294" w:rsidP="00CC5950">
      <w:pPr>
        <w:numPr>
          <w:ilvl w:val="0"/>
          <w:numId w:val="42"/>
        </w:numPr>
        <w:spacing w:after="0" w:line="240" w:lineRule="auto"/>
        <w:ind w:left="1418" w:hanging="1061"/>
        <w:jc w:val="left"/>
        <w:rPr>
          <w:rFonts w:ascii="Tahoma" w:hAnsi="Tahoma" w:cs="Tahoma"/>
          <w:lang w:val="en-US"/>
        </w:rPr>
      </w:pPr>
      <w:r w:rsidRPr="001F2A99">
        <w:rPr>
          <w:rFonts w:ascii="Tahoma" w:hAnsi="Tahoma" w:cs="Tahoma"/>
          <w:lang w:val="en-US"/>
        </w:rPr>
        <w:t>BANK OF AFRICA CAMEROUN (BOA CAMEROUN)</w:t>
      </w:r>
    </w:p>
    <w:p w14:paraId="71D74925" w14:textId="77777777" w:rsidR="005F5294" w:rsidRPr="005F5294" w:rsidRDefault="005F5294" w:rsidP="00CC5950">
      <w:pPr>
        <w:numPr>
          <w:ilvl w:val="0"/>
          <w:numId w:val="42"/>
        </w:numPr>
        <w:spacing w:after="0" w:line="240" w:lineRule="auto"/>
        <w:ind w:left="1418" w:hanging="1061"/>
        <w:jc w:val="left"/>
        <w:rPr>
          <w:rFonts w:ascii="Tahoma" w:hAnsi="Tahoma" w:cs="Tahoma"/>
          <w:lang w:val="en-US"/>
        </w:rPr>
      </w:pPr>
      <w:r w:rsidRPr="001F2A99">
        <w:rPr>
          <w:rFonts w:ascii="Tahoma" w:hAnsi="Tahoma" w:cs="Tahoma"/>
          <w:lang w:val="en-US"/>
        </w:rPr>
        <w:t>CITI BANK CAMEROON (CITI-GROUP)</w:t>
      </w:r>
    </w:p>
    <w:p w14:paraId="6B1DFCA3" w14:textId="77777777" w:rsidR="005F5294" w:rsidRPr="001F2A99" w:rsidRDefault="005F5294" w:rsidP="00CC5950">
      <w:pPr>
        <w:numPr>
          <w:ilvl w:val="0"/>
          <w:numId w:val="42"/>
        </w:numPr>
        <w:spacing w:after="0" w:line="240" w:lineRule="auto"/>
        <w:ind w:left="1418" w:hanging="1061"/>
        <w:jc w:val="left"/>
        <w:rPr>
          <w:rFonts w:ascii="Tahoma" w:hAnsi="Tahoma" w:cs="Tahoma"/>
          <w:lang w:val="en-US"/>
        </w:rPr>
      </w:pPr>
      <w:r>
        <w:rPr>
          <w:rFonts w:ascii="Tahoma" w:hAnsi="Tahoma" w:cs="Tahoma"/>
          <w:lang w:val="en-GB"/>
        </w:rPr>
        <w:t>COMMERCIAL BANK OF CAMEROON (</w:t>
      </w:r>
      <w:r w:rsidRPr="001F2A99">
        <w:rPr>
          <w:rFonts w:ascii="Tahoma" w:hAnsi="Tahoma" w:cs="Tahoma"/>
          <w:lang w:val="en-GB"/>
        </w:rPr>
        <w:t>CBC)</w:t>
      </w:r>
    </w:p>
    <w:p w14:paraId="7871DE24" w14:textId="77777777" w:rsidR="005F5294" w:rsidRDefault="005F5294" w:rsidP="00CC5950">
      <w:pPr>
        <w:numPr>
          <w:ilvl w:val="0"/>
          <w:numId w:val="42"/>
        </w:numPr>
        <w:spacing w:after="0" w:line="240" w:lineRule="auto"/>
        <w:ind w:left="1418" w:hanging="1061"/>
        <w:jc w:val="left"/>
        <w:rPr>
          <w:rFonts w:ascii="Tahoma" w:hAnsi="Tahoma" w:cs="Tahoma"/>
        </w:rPr>
      </w:pPr>
      <w:r w:rsidRPr="001F2A99">
        <w:rPr>
          <w:rFonts w:ascii="Tahoma" w:hAnsi="Tahoma" w:cs="Tahoma"/>
        </w:rPr>
        <w:t xml:space="preserve">ECOBANK CAMEROUN </w:t>
      </w:r>
      <w:r>
        <w:rPr>
          <w:rFonts w:ascii="Tahoma" w:hAnsi="Tahoma" w:cs="Tahoma"/>
        </w:rPr>
        <w:t>(ECOBANK)</w:t>
      </w:r>
    </w:p>
    <w:p w14:paraId="4363FEB1" w14:textId="77777777" w:rsidR="005F5294" w:rsidRPr="005F5294" w:rsidRDefault="005F5294" w:rsidP="00CC5950">
      <w:pPr>
        <w:numPr>
          <w:ilvl w:val="0"/>
          <w:numId w:val="42"/>
        </w:numPr>
        <w:spacing w:after="0" w:line="240" w:lineRule="auto"/>
        <w:ind w:left="1418" w:hanging="1061"/>
        <w:jc w:val="left"/>
        <w:rPr>
          <w:rFonts w:ascii="Tahoma" w:hAnsi="Tahoma" w:cs="Tahoma"/>
          <w:lang w:val="en-US"/>
        </w:rPr>
      </w:pPr>
      <w:r w:rsidRPr="005F5294">
        <w:rPr>
          <w:rFonts w:ascii="Tahoma" w:hAnsi="Tahoma" w:cs="Tahoma"/>
          <w:lang w:val="en-US"/>
        </w:rPr>
        <w:t xml:space="preserve"> </w:t>
      </w:r>
      <w:r w:rsidRPr="001F2A99">
        <w:rPr>
          <w:rFonts w:ascii="Tahoma" w:hAnsi="Tahoma" w:cs="Tahoma"/>
          <w:lang w:val="en-GB"/>
        </w:rPr>
        <w:t>NATIONAL FINANCIAL CREDIT BANK (NFC BANK)</w:t>
      </w:r>
      <w:r w:rsidRPr="005F5294">
        <w:rPr>
          <w:rFonts w:ascii="Tahoma" w:hAnsi="Tahoma" w:cs="Tahoma"/>
          <w:lang w:val="en-US"/>
        </w:rPr>
        <w:t xml:space="preserve"> </w:t>
      </w:r>
    </w:p>
    <w:p w14:paraId="6E2EB0A1" w14:textId="77777777" w:rsidR="005F5294" w:rsidRDefault="005F5294" w:rsidP="00CC5950">
      <w:pPr>
        <w:numPr>
          <w:ilvl w:val="0"/>
          <w:numId w:val="42"/>
        </w:numPr>
        <w:spacing w:after="0" w:line="240" w:lineRule="auto"/>
        <w:ind w:left="1418" w:hanging="1061"/>
        <w:jc w:val="left"/>
        <w:rPr>
          <w:rFonts w:ascii="Tahoma" w:hAnsi="Tahoma" w:cs="Tahoma"/>
        </w:rPr>
      </w:pPr>
      <w:r w:rsidRPr="001F2A99">
        <w:rPr>
          <w:rFonts w:ascii="Tahoma" w:hAnsi="Tahoma" w:cs="Tahoma"/>
        </w:rPr>
        <w:t>SOCIÉTÉ COMMERCIALE DE BANQUE</w:t>
      </w:r>
      <w:r>
        <w:rPr>
          <w:rFonts w:ascii="Tahoma" w:hAnsi="Tahoma" w:cs="Tahoma"/>
        </w:rPr>
        <w:t>S- CAMEROUN (</w:t>
      </w:r>
      <w:r w:rsidRPr="001F2A99">
        <w:rPr>
          <w:rFonts w:ascii="Tahoma" w:hAnsi="Tahoma" w:cs="Tahoma"/>
        </w:rPr>
        <w:t>SCB</w:t>
      </w:r>
      <w:r>
        <w:rPr>
          <w:rFonts w:ascii="Tahoma" w:hAnsi="Tahoma" w:cs="Tahoma"/>
        </w:rPr>
        <w:t>-CAMEROUN</w:t>
      </w:r>
      <w:r w:rsidRPr="001F2A99">
        <w:rPr>
          <w:rFonts w:ascii="Tahoma" w:hAnsi="Tahoma" w:cs="Tahoma"/>
        </w:rPr>
        <w:t>)</w:t>
      </w:r>
    </w:p>
    <w:p w14:paraId="103AF2A6" w14:textId="77777777" w:rsidR="005F5294" w:rsidRPr="001F2A99" w:rsidRDefault="005F5294" w:rsidP="00CC5950">
      <w:pPr>
        <w:numPr>
          <w:ilvl w:val="0"/>
          <w:numId w:val="42"/>
        </w:numPr>
        <w:spacing w:after="0" w:line="240" w:lineRule="auto"/>
        <w:ind w:left="714" w:hanging="357"/>
        <w:jc w:val="left"/>
        <w:rPr>
          <w:rFonts w:ascii="Tahoma" w:hAnsi="Tahoma" w:cs="Tahoma"/>
        </w:rPr>
      </w:pPr>
      <w:r w:rsidRPr="001F2A99">
        <w:rPr>
          <w:rFonts w:ascii="Tahoma" w:hAnsi="Tahoma" w:cs="Tahoma"/>
        </w:rPr>
        <w:t>SOCIÉTÉ GÉNÉRALE</w:t>
      </w:r>
      <w:r>
        <w:rPr>
          <w:rFonts w:ascii="Tahoma" w:hAnsi="Tahoma" w:cs="Tahoma"/>
        </w:rPr>
        <w:t xml:space="preserve"> CAMEROUN (SG</w:t>
      </w:r>
      <w:r w:rsidRPr="001F2A99">
        <w:rPr>
          <w:rFonts w:ascii="Tahoma" w:hAnsi="Tahoma" w:cs="Tahoma"/>
        </w:rPr>
        <w:t>C)</w:t>
      </w:r>
    </w:p>
    <w:p w14:paraId="407B7BFC" w14:textId="77777777" w:rsidR="005F5294" w:rsidRPr="001F2A99" w:rsidRDefault="005F5294" w:rsidP="00CC5950">
      <w:pPr>
        <w:numPr>
          <w:ilvl w:val="0"/>
          <w:numId w:val="42"/>
        </w:numPr>
        <w:tabs>
          <w:tab w:val="clear" w:pos="720"/>
          <w:tab w:val="num" w:pos="567"/>
        </w:tabs>
        <w:spacing w:after="0" w:line="240" w:lineRule="auto"/>
        <w:ind w:left="714" w:hanging="357"/>
        <w:jc w:val="left"/>
        <w:rPr>
          <w:rFonts w:ascii="Tahoma" w:hAnsi="Tahoma" w:cs="Tahoma"/>
          <w:lang w:val="en-US"/>
        </w:rPr>
      </w:pPr>
      <w:r w:rsidRPr="001F2A99">
        <w:rPr>
          <w:rFonts w:ascii="Tahoma" w:hAnsi="Tahoma" w:cs="Tahoma"/>
          <w:lang w:val="en-US"/>
        </w:rPr>
        <w:t>STANDARD CHARTERED BANK CAMEROON (SCBC)</w:t>
      </w:r>
    </w:p>
    <w:p w14:paraId="5C50366E" w14:textId="77777777" w:rsidR="005F5294" w:rsidRPr="001F2A99" w:rsidRDefault="005F5294" w:rsidP="00CC5950">
      <w:pPr>
        <w:numPr>
          <w:ilvl w:val="0"/>
          <w:numId w:val="42"/>
        </w:numPr>
        <w:spacing w:after="0" w:line="240" w:lineRule="auto"/>
        <w:ind w:left="714" w:hanging="357"/>
        <w:jc w:val="left"/>
        <w:rPr>
          <w:rFonts w:ascii="Tahoma" w:hAnsi="Tahoma" w:cs="Tahoma"/>
          <w:lang w:val="en-US"/>
        </w:rPr>
      </w:pPr>
      <w:r>
        <w:rPr>
          <w:rFonts w:ascii="Tahoma" w:hAnsi="Tahoma" w:cs="Tahoma"/>
          <w:lang w:val="en-US"/>
        </w:rPr>
        <w:t xml:space="preserve">UNION BANK OF CAMEROON </w:t>
      </w:r>
      <w:r w:rsidRPr="001F2A99">
        <w:rPr>
          <w:rFonts w:ascii="Tahoma" w:hAnsi="Tahoma" w:cs="Tahoma"/>
          <w:lang w:val="en-US"/>
        </w:rPr>
        <w:t>(UBC)</w:t>
      </w:r>
    </w:p>
    <w:p w14:paraId="0C450988" w14:textId="77777777" w:rsidR="005F5294" w:rsidRDefault="005F5294" w:rsidP="00CC5950">
      <w:pPr>
        <w:numPr>
          <w:ilvl w:val="0"/>
          <w:numId w:val="42"/>
        </w:numPr>
        <w:spacing w:after="0" w:line="240" w:lineRule="auto"/>
        <w:ind w:left="714" w:hanging="357"/>
        <w:jc w:val="left"/>
        <w:rPr>
          <w:rFonts w:ascii="Tahoma" w:hAnsi="Tahoma" w:cs="Tahoma"/>
          <w:lang w:val="en-US"/>
        </w:rPr>
      </w:pPr>
      <w:r w:rsidRPr="001F2A99">
        <w:rPr>
          <w:rFonts w:ascii="Tahoma" w:hAnsi="Tahoma" w:cs="Tahoma"/>
          <w:lang w:val="en-US"/>
        </w:rPr>
        <w:t xml:space="preserve">UNITED BANK FOR AFRICA (UBA) </w:t>
      </w:r>
    </w:p>
    <w:p w14:paraId="4F8B6BA4" w14:textId="77777777" w:rsidR="005F5294" w:rsidRPr="001F2A99" w:rsidRDefault="005F5294" w:rsidP="005F5294">
      <w:pPr>
        <w:ind w:left="357" w:firstLine="0"/>
        <w:rPr>
          <w:rFonts w:ascii="Tahoma" w:hAnsi="Tahoma" w:cs="Tahoma"/>
          <w:lang w:val="en-US"/>
        </w:rPr>
      </w:pPr>
    </w:p>
    <w:p w14:paraId="32AD4620" w14:textId="77777777" w:rsidR="005F5294" w:rsidRPr="001F2A99" w:rsidRDefault="005F5294" w:rsidP="005F5294">
      <w:pPr>
        <w:widowControl w:val="0"/>
        <w:autoSpaceDE w:val="0"/>
        <w:autoSpaceDN w:val="0"/>
        <w:adjustRightInd w:val="0"/>
        <w:ind w:right="-20"/>
        <w:jc w:val="center"/>
        <w:rPr>
          <w:rFonts w:ascii="Tahoma" w:hAnsi="Tahoma" w:cs="Tahoma"/>
          <w:b/>
        </w:rPr>
      </w:pPr>
      <w:r w:rsidRPr="001F2A99">
        <w:rPr>
          <w:rFonts w:ascii="Tahoma" w:hAnsi="Tahoma" w:cs="Tahoma"/>
          <w:b/>
        </w:rPr>
        <w:t xml:space="preserve">II-LISTE DES </w:t>
      </w:r>
      <w:r>
        <w:rPr>
          <w:rFonts w:ascii="Tahoma" w:hAnsi="Tahoma" w:cs="Tahoma"/>
          <w:b/>
        </w:rPr>
        <w:t>COMPAGNIES D’ASSURANCE</w:t>
      </w:r>
    </w:p>
    <w:p w14:paraId="3C680168" w14:textId="77777777" w:rsidR="005F5294" w:rsidRPr="001F2A99" w:rsidRDefault="005F5294" w:rsidP="005F5294">
      <w:pPr>
        <w:widowControl w:val="0"/>
        <w:autoSpaceDE w:val="0"/>
        <w:autoSpaceDN w:val="0"/>
        <w:adjustRightInd w:val="0"/>
        <w:ind w:right="-20"/>
        <w:rPr>
          <w:rFonts w:ascii="Tahoma" w:hAnsi="Tahoma" w:cs="Tahoma"/>
          <w:b/>
        </w:rPr>
      </w:pPr>
    </w:p>
    <w:p w14:paraId="7D0ACD11" w14:textId="77777777" w:rsidR="005F5294" w:rsidRDefault="005F5294" w:rsidP="00CC5950">
      <w:pPr>
        <w:numPr>
          <w:ilvl w:val="0"/>
          <w:numId w:val="43"/>
        </w:numPr>
        <w:spacing w:after="0" w:line="240" w:lineRule="auto"/>
        <w:jc w:val="left"/>
        <w:rPr>
          <w:rFonts w:ascii="Tahoma" w:hAnsi="Tahoma" w:cs="Tahoma"/>
        </w:rPr>
      </w:pPr>
      <w:r w:rsidRPr="001F2A99">
        <w:rPr>
          <w:rFonts w:ascii="Tahoma" w:hAnsi="Tahoma" w:cs="Tahoma"/>
        </w:rPr>
        <w:t>ACTIVA ASSURANCES</w:t>
      </w:r>
    </w:p>
    <w:p w14:paraId="226A00A9" w14:textId="77777777" w:rsidR="005F5294" w:rsidRDefault="005F5294" w:rsidP="00CC5950">
      <w:pPr>
        <w:numPr>
          <w:ilvl w:val="0"/>
          <w:numId w:val="43"/>
        </w:numPr>
        <w:spacing w:after="0" w:line="240" w:lineRule="auto"/>
        <w:jc w:val="left"/>
        <w:rPr>
          <w:rFonts w:ascii="Tahoma" w:hAnsi="Tahoma" w:cs="Tahoma"/>
        </w:rPr>
      </w:pPr>
      <w:r>
        <w:rPr>
          <w:rFonts w:ascii="Tahoma" w:hAnsi="Tahoma" w:cs="Tahoma"/>
        </w:rPr>
        <w:t>AREA ASSURANCES</w:t>
      </w:r>
    </w:p>
    <w:p w14:paraId="57A8140E" w14:textId="77777777" w:rsidR="005F5294" w:rsidRDefault="005F5294" w:rsidP="00CC5950">
      <w:pPr>
        <w:numPr>
          <w:ilvl w:val="0"/>
          <w:numId w:val="43"/>
        </w:numPr>
        <w:spacing w:after="0" w:line="240" w:lineRule="auto"/>
        <w:jc w:val="left"/>
        <w:rPr>
          <w:rFonts w:ascii="Tahoma" w:hAnsi="Tahoma" w:cs="Tahoma"/>
        </w:rPr>
      </w:pPr>
      <w:r>
        <w:rPr>
          <w:rFonts w:ascii="Tahoma" w:hAnsi="Tahoma" w:cs="Tahoma"/>
        </w:rPr>
        <w:t>ATLANTIQUE ASSURANCES</w:t>
      </w:r>
    </w:p>
    <w:p w14:paraId="661653EC" w14:textId="77777777" w:rsidR="005F5294" w:rsidRPr="001F2A99" w:rsidRDefault="005F5294" w:rsidP="00CC5950">
      <w:pPr>
        <w:numPr>
          <w:ilvl w:val="0"/>
          <w:numId w:val="43"/>
        </w:numPr>
        <w:spacing w:after="0" w:line="240" w:lineRule="auto"/>
        <w:jc w:val="left"/>
        <w:rPr>
          <w:rFonts w:ascii="Tahoma" w:hAnsi="Tahoma" w:cs="Tahoma"/>
        </w:rPr>
      </w:pPr>
      <w:r>
        <w:rPr>
          <w:rFonts w:ascii="Tahoma" w:hAnsi="Tahoma" w:cs="Tahoma"/>
        </w:rPr>
        <w:t>BENEFICIAL GENERAL INSURANCE</w:t>
      </w:r>
    </w:p>
    <w:p w14:paraId="019E61B9" w14:textId="77777777" w:rsidR="005F5294" w:rsidRDefault="005F5294" w:rsidP="00CC5950">
      <w:pPr>
        <w:numPr>
          <w:ilvl w:val="0"/>
          <w:numId w:val="43"/>
        </w:numPr>
        <w:spacing w:after="0" w:line="240" w:lineRule="auto"/>
        <w:jc w:val="left"/>
        <w:rPr>
          <w:rFonts w:ascii="Tahoma" w:hAnsi="Tahoma" w:cs="Tahoma"/>
        </w:rPr>
      </w:pPr>
      <w:r w:rsidRPr="001F2A99">
        <w:rPr>
          <w:rFonts w:ascii="Tahoma" w:hAnsi="Tahoma" w:cs="Tahoma"/>
        </w:rPr>
        <w:t>CHANAS ASSURANCES</w:t>
      </w:r>
      <w:r>
        <w:rPr>
          <w:rFonts w:ascii="Tahoma" w:hAnsi="Tahoma" w:cs="Tahoma"/>
        </w:rPr>
        <w:t xml:space="preserve"> S.A.</w:t>
      </w:r>
    </w:p>
    <w:p w14:paraId="3417B9A5" w14:textId="77777777" w:rsidR="005F5294" w:rsidRDefault="005F5294" w:rsidP="00CC5950">
      <w:pPr>
        <w:numPr>
          <w:ilvl w:val="0"/>
          <w:numId w:val="43"/>
        </w:numPr>
        <w:spacing w:after="0" w:line="240" w:lineRule="auto"/>
        <w:jc w:val="left"/>
        <w:rPr>
          <w:rFonts w:ascii="Tahoma" w:hAnsi="Tahoma" w:cs="Tahoma"/>
        </w:rPr>
      </w:pPr>
      <w:r>
        <w:rPr>
          <w:rFonts w:ascii="Tahoma" w:hAnsi="Tahoma" w:cs="Tahoma"/>
        </w:rPr>
        <w:t>CPA S.A.</w:t>
      </w:r>
    </w:p>
    <w:p w14:paraId="0D39B4B4" w14:textId="77777777" w:rsidR="005F5294" w:rsidRDefault="005F5294" w:rsidP="00CC5950">
      <w:pPr>
        <w:numPr>
          <w:ilvl w:val="0"/>
          <w:numId w:val="43"/>
        </w:numPr>
        <w:spacing w:after="0" w:line="240" w:lineRule="auto"/>
        <w:jc w:val="left"/>
        <w:rPr>
          <w:rFonts w:ascii="Tahoma" w:hAnsi="Tahoma" w:cs="Tahoma"/>
        </w:rPr>
      </w:pPr>
      <w:r>
        <w:rPr>
          <w:rFonts w:ascii="Tahoma" w:hAnsi="Tahoma" w:cs="Tahoma"/>
        </w:rPr>
        <w:t>NSIA ASSURANCES</w:t>
      </w:r>
    </w:p>
    <w:p w14:paraId="79D6207C" w14:textId="77777777" w:rsidR="005F5294" w:rsidRDefault="005F5294" w:rsidP="00CC5950">
      <w:pPr>
        <w:numPr>
          <w:ilvl w:val="0"/>
          <w:numId w:val="43"/>
        </w:numPr>
        <w:spacing w:after="0" w:line="240" w:lineRule="auto"/>
        <w:jc w:val="left"/>
        <w:rPr>
          <w:rFonts w:ascii="Tahoma" w:hAnsi="Tahoma" w:cs="Tahoma"/>
        </w:rPr>
      </w:pPr>
      <w:r>
        <w:rPr>
          <w:rFonts w:ascii="Tahoma" w:hAnsi="Tahoma" w:cs="Tahoma"/>
        </w:rPr>
        <w:t>PRO ASSUR S.A.</w:t>
      </w:r>
    </w:p>
    <w:p w14:paraId="26A93B5C" w14:textId="77777777" w:rsidR="005F5294" w:rsidRDefault="005F5294" w:rsidP="00CC5950">
      <w:pPr>
        <w:numPr>
          <w:ilvl w:val="0"/>
          <w:numId w:val="43"/>
        </w:numPr>
        <w:spacing w:after="0" w:line="240" w:lineRule="auto"/>
        <w:jc w:val="left"/>
        <w:rPr>
          <w:rFonts w:ascii="Tahoma" w:hAnsi="Tahoma" w:cs="Tahoma"/>
        </w:rPr>
      </w:pPr>
      <w:r>
        <w:rPr>
          <w:rFonts w:ascii="Tahoma" w:hAnsi="Tahoma" w:cs="Tahoma"/>
        </w:rPr>
        <w:t>SAAR S.A.</w:t>
      </w:r>
    </w:p>
    <w:p w14:paraId="4556EF7F" w14:textId="77777777" w:rsidR="005F5294" w:rsidRPr="001F2A99" w:rsidRDefault="005F5294" w:rsidP="00CC5950">
      <w:pPr>
        <w:numPr>
          <w:ilvl w:val="0"/>
          <w:numId w:val="43"/>
        </w:numPr>
        <w:spacing w:after="0" w:line="240" w:lineRule="auto"/>
        <w:jc w:val="left"/>
        <w:rPr>
          <w:rFonts w:ascii="Tahoma" w:hAnsi="Tahoma" w:cs="Tahoma"/>
        </w:rPr>
      </w:pPr>
      <w:r>
        <w:rPr>
          <w:rFonts w:ascii="Tahoma" w:hAnsi="Tahoma" w:cs="Tahoma"/>
        </w:rPr>
        <w:t>SAHAM ASSURANCES</w:t>
      </w:r>
    </w:p>
    <w:p w14:paraId="332EA205" w14:textId="77777777" w:rsidR="005F5294" w:rsidRPr="001F2A99" w:rsidRDefault="005F5294" w:rsidP="00CC5950">
      <w:pPr>
        <w:numPr>
          <w:ilvl w:val="0"/>
          <w:numId w:val="43"/>
        </w:numPr>
        <w:spacing w:after="0" w:line="240" w:lineRule="auto"/>
        <w:jc w:val="left"/>
        <w:rPr>
          <w:rFonts w:ascii="Tahoma" w:hAnsi="Tahoma" w:cs="Tahoma"/>
        </w:rPr>
      </w:pPr>
      <w:r w:rsidRPr="001F2A99">
        <w:rPr>
          <w:rFonts w:ascii="Tahoma" w:hAnsi="Tahoma" w:cs="Tahoma"/>
        </w:rPr>
        <w:t>ZENITH</w:t>
      </w:r>
      <w:r>
        <w:rPr>
          <w:rFonts w:ascii="Tahoma" w:hAnsi="Tahoma" w:cs="Tahoma"/>
        </w:rPr>
        <w:t>E</w:t>
      </w:r>
      <w:r w:rsidRPr="001F2A99">
        <w:rPr>
          <w:rFonts w:ascii="Tahoma" w:hAnsi="Tahoma" w:cs="Tahoma"/>
        </w:rPr>
        <w:t xml:space="preserve"> INSURANCE</w:t>
      </w:r>
    </w:p>
    <w:p w14:paraId="1F0A6D37" w14:textId="77777777" w:rsidR="005F5294" w:rsidRDefault="005F5294">
      <w:pPr>
        <w:spacing w:after="0" w:line="240" w:lineRule="auto"/>
        <w:ind w:left="0" w:firstLine="0"/>
        <w:jc w:val="left"/>
      </w:pPr>
    </w:p>
    <w:sectPr w:rsidR="005F5294" w:rsidSect="00B60921">
      <w:headerReference w:type="even" r:id="rId16"/>
      <w:headerReference w:type="default" r:id="rId17"/>
      <w:footerReference w:type="even" r:id="rId18"/>
      <w:footerReference w:type="default" r:id="rId19"/>
      <w:headerReference w:type="first" r:id="rId20"/>
      <w:footerReference w:type="first" r:id="rId21"/>
      <w:pgSz w:w="11899" w:h="16819"/>
      <w:pgMar w:top="868" w:right="984" w:bottom="996" w:left="993" w:header="720" w:footer="7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1CC6" w14:textId="77777777" w:rsidR="001D3BA7" w:rsidRDefault="001D3BA7">
      <w:pPr>
        <w:spacing w:after="0" w:line="240" w:lineRule="auto"/>
      </w:pPr>
      <w:r>
        <w:separator/>
      </w:r>
    </w:p>
  </w:endnote>
  <w:endnote w:type="continuationSeparator" w:id="0">
    <w:p w14:paraId="18635BA6" w14:textId="77777777" w:rsidR="001D3BA7" w:rsidRDefault="001D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PS">
    <w:panose1 w:val="00000000000000000000"/>
    <w:charset w:val="00"/>
    <w:family w:val="roman"/>
    <w:notTrueType/>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221D" w14:textId="77777777" w:rsidR="00580327" w:rsidRDefault="00580327">
    <w:pPr>
      <w:pStyle w:val="Pieddepage"/>
      <w:jc w:val="center"/>
    </w:pPr>
    <w:r>
      <w:fldChar w:fldCharType="begin"/>
    </w:r>
    <w:r>
      <w:instrText>PAGE   \* MERGEFORMAT</w:instrText>
    </w:r>
    <w:r>
      <w:fldChar w:fldCharType="separate"/>
    </w:r>
    <w:r w:rsidR="000F74A4">
      <w:rPr>
        <w:noProof/>
      </w:rPr>
      <w:t>20</w:t>
    </w:r>
    <w:r>
      <w:fldChar w:fldCharType="end"/>
    </w:r>
  </w:p>
  <w:p w14:paraId="719EB4FC" w14:textId="77777777" w:rsidR="00580327" w:rsidRDefault="00580327">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B4EF" w14:textId="77777777" w:rsidR="00580327" w:rsidRDefault="00580327">
    <w:pPr>
      <w:pStyle w:val="Pieddepage"/>
      <w:jc w:val="center"/>
    </w:pPr>
    <w:r>
      <w:fldChar w:fldCharType="begin"/>
    </w:r>
    <w:r>
      <w:instrText>PAGE   \* MERGEFORMAT</w:instrText>
    </w:r>
    <w:r>
      <w:fldChar w:fldCharType="separate"/>
    </w:r>
    <w:r w:rsidR="000F74A4">
      <w:rPr>
        <w:noProof/>
      </w:rPr>
      <w:t>21</w:t>
    </w:r>
    <w:r>
      <w:fldChar w:fldCharType="end"/>
    </w:r>
  </w:p>
  <w:p w14:paraId="08EC1137" w14:textId="77777777" w:rsidR="00580327" w:rsidRDefault="00580327">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4808" w14:textId="77777777" w:rsidR="00580327" w:rsidRDefault="00580327">
    <w:pPr>
      <w:spacing w:after="0" w:line="240" w:lineRule="auto"/>
      <w:ind w:left="0" w:firstLine="0"/>
      <w:jc w:val="left"/>
    </w:pPr>
    <w:r>
      <w:rPr>
        <w:noProof/>
      </w:rPr>
      <mc:AlternateContent>
        <mc:Choice Requires="wpg">
          <w:drawing>
            <wp:anchor distT="0" distB="0" distL="114300" distR="114300" simplePos="0" relativeHeight="251657728" behindDoc="0" locked="0" layoutInCell="1" allowOverlap="1" wp14:anchorId="550F9016" wp14:editId="51178664">
              <wp:simplePos x="0" y="0"/>
              <wp:positionH relativeFrom="page">
                <wp:posOffset>155575</wp:posOffset>
              </wp:positionH>
              <wp:positionV relativeFrom="page">
                <wp:posOffset>10059670</wp:posOffset>
              </wp:positionV>
              <wp:extent cx="7345680" cy="18415"/>
              <wp:effectExtent l="0" t="0" r="0" b="0"/>
              <wp:wrapSquare wrapText="bothSides"/>
              <wp:docPr id="285533" name="Group 285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5680" cy="18415"/>
                        <a:chOff x="0" y="0"/>
                        <a:chExt cx="7345681" cy="18288"/>
                      </a:xfrm>
                    </wpg:grpSpPr>
                    <wps:wsp>
                      <wps:cNvPr id="314852" name="Shape 314852"/>
                      <wps:cNvSpPr/>
                      <wps:spPr>
                        <a:xfrm>
                          <a:off x="0" y="0"/>
                          <a:ext cx="7345681" cy="9144"/>
                        </a:xfrm>
                        <a:custGeom>
                          <a:avLst/>
                          <a:gdLst/>
                          <a:ahLst/>
                          <a:cxnLst/>
                          <a:rect l="0" t="0" r="0" b="0"/>
                          <a:pathLst>
                            <a:path w="7345681" h="9144">
                              <a:moveTo>
                                <a:pt x="0" y="0"/>
                              </a:moveTo>
                              <a:lnTo>
                                <a:pt x="7345681" y="0"/>
                              </a:lnTo>
                              <a:lnTo>
                                <a:pt x="7345681" y="9144"/>
                              </a:lnTo>
                              <a:lnTo>
                                <a:pt x="0" y="9144"/>
                              </a:lnTo>
                              <a:lnTo>
                                <a:pt x="0" y="0"/>
                              </a:lnTo>
                            </a:path>
                          </a:pathLst>
                        </a:custGeom>
                        <a:solidFill>
                          <a:srgbClr val="000000"/>
                        </a:solidFill>
                        <a:ln w="0" cap="flat">
                          <a:noFill/>
                          <a:miter lim="127000"/>
                        </a:ln>
                        <a:effectLst/>
                      </wps:spPr>
                      <wps:bodyPr/>
                    </wps:wsp>
                    <wps:wsp>
                      <wps:cNvPr id="314853" name="Shape 314853"/>
                      <wps:cNvSpPr/>
                      <wps:spPr>
                        <a:xfrm>
                          <a:off x="0" y="12192"/>
                          <a:ext cx="7345681" cy="9144"/>
                        </a:xfrm>
                        <a:custGeom>
                          <a:avLst/>
                          <a:gdLst/>
                          <a:ahLst/>
                          <a:cxnLst/>
                          <a:rect l="0" t="0" r="0" b="0"/>
                          <a:pathLst>
                            <a:path w="7345681" h="9144">
                              <a:moveTo>
                                <a:pt x="0" y="0"/>
                              </a:moveTo>
                              <a:lnTo>
                                <a:pt x="7345681" y="0"/>
                              </a:lnTo>
                              <a:lnTo>
                                <a:pt x="734568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887E571" id="Group 285533" o:spid="_x0000_s1026" style="position:absolute;margin-left:12.25pt;margin-top:792.1pt;width:578.4pt;height:1.45pt;z-index:251657728;mso-position-horizontal-relative:page;mso-position-vertical-relative:page" coordsize="7345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">
              <v:shape id="Shape 314852" o:spid="_x0000_s1027" style="position:absolute;width:73456;height:91;visibility:visible;mso-wrap-style:square;v-text-anchor:top" coordsize="7345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" path="m,l7345681,r,9144l,9144,,e" fillcolor="black" stroked="f" strokeweight="0">
                <v:stroke miterlimit="83231f" joinstyle="miter"/>
                <v:path arrowok="t" textboxrect="0,0,7345681,9144"/>
              </v:shape>
              <v:shape id="Shape 314853" o:spid="_x0000_s1028" style="position:absolute;top:121;width:73456;height:92;visibility:visible;mso-wrap-style:square;v-text-anchor:top" coordsize="7345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" path="m,l7345681,r,9144l,9144,,e" fillcolor="black" stroked="f" strokeweight="0">
                <v:stroke miterlimit="83231f" joinstyle="miter"/>
                <v:path arrowok="t" textboxrect="0,0,7345681,9144"/>
              </v:shape>
              <w10:wrap type="square" anchorx="page" anchory="page"/>
            </v:group>
          </w:pict>
        </mc:Fallback>
      </mc:AlternateContent>
    </w:r>
    <w:r>
      <w:rPr>
        <w:rFonts w:ascii="Times New Roman" w:eastAsia="Times New Roman" w:hAnsi="Times New Roman" w:cs="Times New Roman"/>
        <w:i/>
        <w:sz w:val="20"/>
      </w:rPr>
      <w:t xml:space="preserve"> </w:t>
    </w:r>
    <w:r>
      <w:rPr>
        <w:rFonts w:ascii="Times New Roman" w:eastAsia="Times New Roman" w:hAnsi="Times New Roman" w:cs="Times New Roman"/>
        <w:i/>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C1AD" w14:textId="77777777" w:rsidR="00580327" w:rsidRDefault="00580327">
    <w:pPr>
      <w:pStyle w:val="Pieddepage"/>
      <w:jc w:val="center"/>
    </w:pPr>
    <w:r>
      <w:fldChar w:fldCharType="begin"/>
    </w:r>
    <w:r>
      <w:instrText>PAGE   \* MERGEFORMAT</w:instrText>
    </w:r>
    <w:r>
      <w:fldChar w:fldCharType="separate"/>
    </w:r>
    <w:r w:rsidR="000F74A4">
      <w:rPr>
        <w:noProof/>
      </w:rPr>
      <w:t>100</w:t>
    </w:r>
    <w:r>
      <w:fldChar w:fldCharType="end"/>
    </w:r>
  </w:p>
  <w:p w14:paraId="4C7AFCDD" w14:textId="77777777" w:rsidR="00580327" w:rsidRDefault="00580327">
    <w:pPr>
      <w:spacing w:after="0" w:line="240"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3D53" w14:textId="77777777" w:rsidR="00580327" w:rsidRDefault="00580327">
    <w:pPr>
      <w:pStyle w:val="Pieddepage"/>
      <w:jc w:val="center"/>
    </w:pPr>
    <w:r>
      <w:fldChar w:fldCharType="begin"/>
    </w:r>
    <w:r>
      <w:instrText>PAGE   \* MERGEFORMAT</w:instrText>
    </w:r>
    <w:r>
      <w:fldChar w:fldCharType="separate"/>
    </w:r>
    <w:r w:rsidR="000F74A4">
      <w:rPr>
        <w:noProof/>
      </w:rPr>
      <w:t>99</w:t>
    </w:r>
    <w:r>
      <w:fldChar w:fldCharType="end"/>
    </w:r>
  </w:p>
  <w:p w14:paraId="14AE722C" w14:textId="77777777" w:rsidR="00580327" w:rsidRDefault="00580327">
    <w:pPr>
      <w:spacing w:after="0" w:line="240"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2102" w14:textId="77777777" w:rsidR="00580327" w:rsidRDefault="00580327">
    <w:pPr>
      <w:spacing w:after="0" w:line="240"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7B45" w14:textId="77777777" w:rsidR="001D3BA7" w:rsidRDefault="001D3BA7">
      <w:pPr>
        <w:spacing w:after="0" w:line="240" w:lineRule="auto"/>
      </w:pPr>
      <w:r>
        <w:separator/>
      </w:r>
    </w:p>
  </w:footnote>
  <w:footnote w:type="continuationSeparator" w:id="0">
    <w:p w14:paraId="6A9DADB3" w14:textId="77777777" w:rsidR="001D3BA7" w:rsidRDefault="001D3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B56B" w14:textId="77777777" w:rsidR="00580327" w:rsidRDefault="00580327">
    <w:pPr>
      <w:spacing w:after="0" w:line="276"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5F49" w14:textId="77777777" w:rsidR="00580327" w:rsidRDefault="00580327">
    <w:pPr>
      <w:spacing w:after="0" w:line="276"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A2A3" w14:textId="77777777" w:rsidR="00580327" w:rsidRDefault="00580327">
    <w:pPr>
      <w:spacing w:after="0" w:line="276"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FBF8" w14:textId="77777777" w:rsidR="00580327" w:rsidRDefault="00580327">
    <w:pPr>
      <w:spacing w:after="0" w:line="276"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42AB" w14:textId="77777777" w:rsidR="00580327" w:rsidRDefault="00580327">
    <w:pPr>
      <w:spacing w:after="0" w:line="276"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CF81" w14:textId="77777777" w:rsidR="00580327" w:rsidRDefault="00580327">
    <w:pPr>
      <w:spacing w:after="0" w:line="276"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2FA763C"/>
    <w:lvl w:ilvl="0">
      <w:start w:val="1"/>
      <w:numFmt w:val="decimal"/>
      <w:pStyle w:val="Listenumros"/>
      <w:lvlText w:val="%1."/>
      <w:lvlJc w:val="left"/>
      <w:pPr>
        <w:tabs>
          <w:tab w:val="num" w:pos="360"/>
        </w:tabs>
        <w:ind w:left="360" w:hanging="360"/>
      </w:pPr>
    </w:lvl>
  </w:abstractNum>
  <w:abstractNum w:abstractNumId="1" w15:restartNumberingAfterBreak="0">
    <w:nsid w:val="01147AD5"/>
    <w:multiLevelType w:val="hybridMultilevel"/>
    <w:tmpl w:val="D3C6FB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8B6E80"/>
    <w:multiLevelType w:val="hybridMultilevel"/>
    <w:tmpl w:val="68561E4A"/>
    <w:lvl w:ilvl="0" w:tplc="040C000B">
      <w:start w:val="1"/>
      <w:numFmt w:val="bullet"/>
      <w:lvlText w:val=""/>
      <w:lvlJc w:val="left"/>
      <w:pPr>
        <w:ind w:left="1520" w:hanging="360"/>
      </w:pPr>
      <w:rPr>
        <w:rFonts w:ascii="Wingdings" w:hAnsi="Wingdings" w:hint="default"/>
      </w:rPr>
    </w:lvl>
    <w:lvl w:ilvl="1" w:tplc="040C0003" w:tentative="1">
      <w:start w:val="1"/>
      <w:numFmt w:val="bullet"/>
      <w:lvlText w:val="o"/>
      <w:lvlJc w:val="left"/>
      <w:pPr>
        <w:ind w:left="2240" w:hanging="360"/>
      </w:pPr>
      <w:rPr>
        <w:rFonts w:ascii="Courier New" w:hAnsi="Courier New" w:cs="Courier New" w:hint="default"/>
      </w:rPr>
    </w:lvl>
    <w:lvl w:ilvl="2" w:tplc="040C0005" w:tentative="1">
      <w:start w:val="1"/>
      <w:numFmt w:val="bullet"/>
      <w:lvlText w:val=""/>
      <w:lvlJc w:val="left"/>
      <w:pPr>
        <w:ind w:left="2960" w:hanging="360"/>
      </w:pPr>
      <w:rPr>
        <w:rFonts w:ascii="Wingdings" w:hAnsi="Wingdings" w:hint="default"/>
      </w:rPr>
    </w:lvl>
    <w:lvl w:ilvl="3" w:tplc="040C0001" w:tentative="1">
      <w:start w:val="1"/>
      <w:numFmt w:val="bullet"/>
      <w:lvlText w:val=""/>
      <w:lvlJc w:val="left"/>
      <w:pPr>
        <w:ind w:left="3680" w:hanging="360"/>
      </w:pPr>
      <w:rPr>
        <w:rFonts w:ascii="Symbol" w:hAnsi="Symbol" w:hint="default"/>
      </w:rPr>
    </w:lvl>
    <w:lvl w:ilvl="4" w:tplc="040C0003" w:tentative="1">
      <w:start w:val="1"/>
      <w:numFmt w:val="bullet"/>
      <w:lvlText w:val="o"/>
      <w:lvlJc w:val="left"/>
      <w:pPr>
        <w:ind w:left="4400" w:hanging="360"/>
      </w:pPr>
      <w:rPr>
        <w:rFonts w:ascii="Courier New" w:hAnsi="Courier New" w:cs="Courier New" w:hint="default"/>
      </w:rPr>
    </w:lvl>
    <w:lvl w:ilvl="5" w:tplc="040C0005" w:tentative="1">
      <w:start w:val="1"/>
      <w:numFmt w:val="bullet"/>
      <w:lvlText w:val=""/>
      <w:lvlJc w:val="left"/>
      <w:pPr>
        <w:ind w:left="5120" w:hanging="360"/>
      </w:pPr>
      <w:rPr>
        <w:rFonts w:ascii="Wingdings" w:hAnsi="Wingdings" w:hint="default"/>
      </w:rPr>
    </w:lvl>
    <w:lvl w:ilvl="6" w:tplc="040C0001" w:tentative="1">
      <w:start w:val="1"/>
      <w:numFmt w:val="bullet"/>
      <w:lvlText w:val=""/>
      <w:lvlJc w:val="left"/>
      <w:pPr>
        <w:ind w:left="5840" w:hanging="360"/>
      </w:pPr>
      <w:rPr>
        <w:rFonts w:ascii="Symbol" w:hAnsi="Symbol" w:hint="default"/>
      </w:rPr>
    </w:lvl>
    <w:lvl w:ilvl="7" w:tplc="040C0003" w:tentative="1">
      <w:start w:val="1"/>
      <w:numFmt w:val="bullet"/>
      <w:lvlText w:val="o"/>
      <w:lvlJc w:val="left"/>
      <w:pPr>
        <w:ind w:left="6560" w:hanging="360"/>
      </w:pPr>
      <w:rPr>
        <w:rFonts w:ascii="Courier New" w:hAnsi="Courier New" w:cs="Courier New" w:hint="default"/>
      </w:rPr>
    </w:lvl>
    <w:lvl w:ilvl="8" w:tplc="040C0005" w:tentative="1">
      <w:start w:val="1"/>
      <w:numFmt w:val="bullet"/>
      <w:lvlText w:val=""/>
      <w:lvlJc w:val="left"/>
      <w:pPr>
        <w:ind w:left="7280" w:hanging="360"/>
      </w:pPr>
      <w:rPr>
        <w:rFonts w:ascii="Wingdings" w:hAnsi="Wingdings" w:hint="default"/>
      </w:rPr>
    </w:lvl>
  </w:abstractNum>
  <w:abstractNum w:abstractNumId="3" w15:restartNumberingAfterBreak="0">
    <w:nsid w:val="03F752A1"/>
    <w:multiLevelType w:val="hybridMultilevel"/>
    <w:tmpl w:val="42587E4E"/>
    <w:lvl w:ilvl="0" w:tplc="2FC06920">
      <w:start w:val="4"/>
      <w:numFmt w:val="bullet"/>
      <w:lvlText w:val="-"/>
      <w:lvlJc w:val="left"/>
      <w:pPr>
        <w:ind w:left="1507" w:hanging="360"/>
      </w:pPr>
      <w:rPr>
        <w:rFonts w:hint="default"/>
      </w:rPr>
    </w:lvl>
    <w:lvl w:ilvl="1" w:tplc="040C0003" w:tentative="1">
      <w:start w:val="1"/>
      <w:numFmt w:val="bullet"/>
      <w:lvlText w:val="o"/>
      <w:lvlJc w:val="left"/>
      <w:pPr>
        <w:ind w:left="2227" w:hanging="360"/>
      </w:pPr>
      <w:rPr>
        <w:rFonts w:ascii="Courier New" w:hAnsi="Courier New" w:cs="Courier New" w:hint="default"/>
      </w:rPr>
    </w:lvl>
    <w:lvl w:ilvl="2" w:tplc="040C0005" w:tentative="1">
      <w:start w:val="1"/>
      <w:numFmt w:val="bullet"/>
      <w:lvlText w:val=""/>
      <w:lvlJc w:val="left"/>
      <w:pPr>
        <w:ind w:left="2947" w:hanging="360"/>
      </w:pPr>
      <w:rPr>
        <w:rFonts w:ascii="Wingdings" w:hAnsi="Wingdings" w:hint="default"/>
      </w:rPr>
    </w:lvl>
    <w:lvl w:ilvl="3" w:tplc="040C0001" w:tentative="1">
      <w:start w:val="1"/>
      <w:numFmt w:val="bullet"/>
      <w:lvlText w:val=""/>
      <w:lvlJc w:val="left"/>
      <w:pPr>
        <w:ind w:left="3667" w:hanging="360"/>
      </w:pPr>
      <w:rPr>
        <w:rFonts w:ascii="Symbol" w:hAnsi="Symbol" w:hint="default"/>
      </w:rPr>
    </w:lvl>
    <w:lvl w:ilvl="4" w:tplc="040C0003" w:tentative="1">
      <w:start w:val="1"/>
      <w:numFmt w:val="bullet"/>
      <w:lvlText w:val="o"/>
      <w:lvlJc w:val="left"/>
      <w:pPr>
        <w:ind w:left="4387" w:hanging="360"/>
      </w:pPr>
      <w:rPr>
        <w:rFonts w:ascii="Courier New" w:hAnsi="Courier New" w:cs="Courier New" w:hint="default"/>
      </w:rPr>
    </w:lvl>
    <w:lvl w:ilvl="5" w:tplc="040C0005" w:tentative="1">
      <w:start w:val="1"/>
      <w:numFmt w:val="bullet"/>
      <w:lvlText w:val=""/>
      <w:lvlJc w:val="left"/>
      <w:pPr>
        <w:ind w:left="5107" w:hanging="360"/>
      </w:pPr>
      <w:rPr>
        <w:rFonts w:ascii="Wingdings" w:hAnsi="Wingdings" w:hint="default"/>
      </w:rPr>
    </w:lvl>
    <w:lvl w:ilvl="6" w:tplc="040C0001" w:tentative="1">
      <w:start w:val="1"/>
      <w:numFmt w:val="bullet"/>
      <w:lvlText w:val=""/>
      <w:lvlJc w:val="left"/>
      <w:pPr>
        <w:ind w:left="5827" w:hanging="360"/>
      </w:pPr>
      <w:rPr>
        <w:rFonts w:ascii="Symbol" w:hAnsi="Symbol" w:hint="default"/>
      </w:rPr>
    </w:lvl>
    <w:lvl w:ilvl="7" w:tplc="040C0003" w:tentative="1">
      <w:start w:val="1"/>
      <w:numFmt w:val="bullet"/>
      <w:lvlText w:val="o"/>
      <w:lvlJc w:val="left"/>
      <w:pPr>
        <w:ind w:left="6547" w:hanging="360"/>
      </w:pPr>
      <w:rPr>
        <w:rFonts w:ascii="Courier New" w:hAnsi="Courier New" w:cs="Courier New" w:hint="default"/>
      </w:rPr>
    </w:lvl>
    <w:lvl w:ilvl="8" w:tplc="040C0005" w:tentative="1">
      <w:start w:val="1"/>
      <w:numFmt w:val="bullet"/>
      <w:lvlText w:val=""/>
      <w:lvlJc w:val="left"/>
      <w:pPr>
        <w:ind w:left="7267" w:hanging="360"/>
      </w:pPr>
      <w:rPr>
        <w:rFonts w:ascii="Wingdings" w:hAnsi="Wingdings" w:hint="default"/>
      </w:rPr>
    </w:lvl>
  </w:abstractNum>
  <w:abstractNum w:abstractNumId="4" w15:restartNumberingAfterBreak="0">
    <w:nsid w:val="05511152"/>
    <w:multiLevelType w:val="hybridMultilevel"/>
    <w:tmpl w:val="BD10C5E8"/>
    <w:lvl w:ilvl="0" w:tplc="E244EA42">
      <w:start w:val="1"/>
      <w:numFmt w:val="lowerLetter"/>
      <w:lvlText w:val="%1)"/>
      <w:lvlJc w:val="left"/>
      <w:pPr>
        <w:tabs>
          <w:tab w:val="num" w:pos="1428"/>
        </w:tabs>
        <w:ind w:left="1428" w:hanging="360"/>
      </w:pPr>
      <w:rPr>
        <w:rFonts w:ascii="Tahoma" w:eastAsia="Times New Roman" w:hAnsi="Tahoma" w:cs="Tahoma"/>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5622501"/>
    <w:multiLevelType w:val="hybridMultilevel"/>
    <w:tmpl w:val="8EC8FF26"/>
    <w:lvl w:ilvl="0" w:tplc="20D63690">
      <w:start w:val="1"/>
      <w:numFmt w:val="lowerLetter"/>
      <w:lvlText w:val="%1."/>
      <w:lvlJc w:val="left"/>
      <w:pPr>
        <w:ind w:left="70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7CD67C16">
      <w:start w:val="1"/>
      <w:numFmt w:val="lowerLetter"/>
      <w:lvlText w:val="%2"/>
      <w:lvlJc w:val="left"/>
      <w:pPr>
        <w:ind w:left="142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E1005E30">
      <w:start w:val="1"/>
      <w:numFmt w:val="lowerRoman"/>
      <w:lvlText w:val="%3"/>
      <w:lvlJc w:val="left"/>
      <w:pPr>
        <w:ind w:left="214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CC2E8276">
      <w:start w:val="1"/>
      <w:numFmt w:val="decimal"/>
      <w:lvlText w:val="%4"/>
      <w:lvlJc w:val="left"/>
      <w:pPr>
        <w:ind w:left="286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88E2A5D2">
      <w:start w:val="1"/>
      <w:numFmt w:val="lowerLetter"/>
      <w:lvlText w:val="%5"/>
      <w:lvlJc w:val="left"/>
      <w:pPr>
        <w:ind w:left="358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1AC2D452">
      <w:start w:val="1"/>
      <w:numFmt w:val="lowerRoman"/>
      <w:lvlText w:val="%6"/>
      <w:lvlJc w:val="left"/>
      <w:pPr>
        <w:ind w:left="430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C474495A">
      <w:start w:val="1"/>
      <w:numFmt w:val="decimal"/>
      <w:lvlText w:val="%7"/>
      <w:lvlJc w:val="left"/>
      <w:pPr>
        <w:ind w:left="502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7E9CC0F2">
      <w:start w:val="1"/>
      <w:numFmt w:val="lowerLetter"/>
      <w:lvlText w:val="%8"/>
      <w:lvlJc w:val="left"/>
      <w:pPr>
        <w:ind w:left="574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A850B1A8">
      <w:start w:val="1"/>
      <w:numFmt w:val="lowerRoman"/>
      <w:lvlText w:val="%9"/>
      <w:lvlJc w:val="left"/>
      <w:pPr>
        <w:ind w:left="646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06DE32D7"/>
    <w:multiLevelType w:val="hybridMultilevel"/>
    <w:tmpl w:val="6F5A5AD0"/>
    <w:lvl w:ilvl="0" w:tplc="9F888D68">
      <w:start w:val="1"/>
      <w:numFmt w:val="lowerLetter"/>
      <w:lvlText w:val="%1-"/>
      <w:lvlJc w:val="left"/>
      <w:pPr>
        <w:ind w:left="480" w:hanging="360"/>
      </w:pPr>
      <w:rPr>
        <w:rFonts w:hint="default"/>
      </w:rPr>
    </w:lvl>
    <w:lvl w:ilvl="1" w:tplc="080C0019" w:tentative="1">
      <w:start w:val="1"/>
      <w:numFmt w:val="lowerLetter"/>
      <w:lvlText w:val="%2."/>
      <w:lvlJc w:val="left"/>
      <w:pPr>
        <w:ind w:left="1200" w:hanging="360"/>
      </w:pPr>
    </w:lvl>
    <w:lvl w:ilvl="2" w:tplc="080C001B" w:tentative="1">
      <w:start w:val="1"/>
      <w:numFmt w:val="lowerRoman"/>
      <w:lvlText w:val="%3."/>
      <w:lvlJc w:val="right"/>
      <w:pPr>
        <w:ind w:left="1920" w:hanging="180"/>
      </w:pPr>
    </w:lvl>
    <w:lvl w:ilvl="3" w:tplc="080C000F" w:tentative="1">
      <w:start w:val="1"/>
      <w:numFmt w:val="decimal"/>
      <w:lvlText w:val="%4."/>
      <w:lvlJc w:val="left"/>
      <w:pPr>
        <w:ind w:left="2640" w:hanging="360"/>
      </w:pPr>
    </w:lvl>
    <w:lvl w:ilvl="4" w:tplc="080C0019" w:tentative="1">
      <w:start w:val="1"/>
      <w:numFmt w:val="lowerLetter"/>
      <w:lvlText w:val="%5."/>
      <w:lvlJc w:val="left"/>
      <w:pPr>
        <w:ind w:left="3360" w:hanging="360"/>
      </w:pPr>
    </w:lvl>
    <w:lvl w:ilvl="5" w:tplc="080C001B" w:tentative="1">
      <w:start w:val="1"/>
      <w:numFmt w:val="lowerRoman"/>
      <w:lvlText w:val="%6."/>
      <w:lvlJc w:val="right"/>
      <w:pPr>
        <w:ind w:left="4080" w:hanging="180"/>
      </w:pPr>
    </w:lvl>
    <w:lvl w:ilvl="6" w:tplc="080C000F" w:tentative="1">
      <w:start w:val="1"/>
      <w:numFmt w:val="decimal"/>
      <w:lvlText w:val="%7."/>
      <w:lvlJc w:val="left"/>
      <w:pPr>
        <w:ind w:left="4800" w:hanging="360"/>
      </w:pPr>
    </w:lvl>
    <w:lvl w:ilvl="7" w:tplc="080C0019" w:tentative="1">
      <w:start w:val="1"/>
      <w:numFmt w:val="lowerLetter"/>
      <w:lvlText w:val="%8."/>
      <w:lvlJc w:val="left"/>
      <w:pPr>
        <w:ind w:left="5520" w:hanging="360"/>
      </w:pPr>
    </w:lvl>
    <w:lvl w:ilvl="8" w:tplc="080C001B" w:tentative="1">
      <w:start w:val="1"/>
      <w:numFmt w:val="lowerRoman"/>
      <w:lvlText w:val="%9."/>
      <w:lvlJc w:val="right"/>
      <w:pPr>
        <w:ind w:left="6240" w:hanging="180"/>
      </w:pPr>
    </w:lvl>
  </w:abstractNum>
  <w:abstractNum w:abstractNumId="7" w15:restartNumberingAfterBreak="0">
    <w:nsid w:val="08ED2701"/>
    <w:multiLevelType w:val="hybridMultilevel"/>
    <w:tmpl w:val="C56E927C"/>
    <w:lvl w:ilvl="0" w:tplc="040C001B">
      <w:start w:val="1"/>
      <w:numFmt w:val="lowerRoman"/>
      <w:lvlText w:val="%1."/>
      <w:lvlJc w:val="right"/>
      <w:pPr>
        <w:ind w:left="787"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8" w15:restartNumberingAfterBreak="0">
    <w:nsid w:val="09B75F11"/>
    <w:multiLevelType w:val="hybridMultilevel"/>
    <w:tmpl w:val="571C3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B44C3"/>
    <w:multiLevelType w:val="hybridMultilevel"/>
    <w:tmpl w:val="3F10BB4C"/>
    <w:lvl w:ilvl="0" w:tplc="FE244AEC">
      <w:start w:val="1"/>
      <w:numFmt w:val="bullet"/>
      <w:lvlText w:val="-"/>
      <w:lvlJc w:val="left"/>
      <w:pPr>
        <w:ind w:left="495"/>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1" w:tplc="9FEA3F66">
      <w:start w:val="1"/>
      <w:numFmt w:val="bullet"/>
      <w:lvlText w:val="o"/>
      <w:lvlJc w:val="left"/>
      <w:pPr>
        <w:ind w:left="1215"/>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2" w:tplc="981AC766">
      <w:start w:val="1"/>
      <w:numFmt w:val="bullet"/>
      <w:lvlText w:val="▪"/>
      <w:lvlJc w:val="left"/>
      <w:pPr>
        <w:ind w:left="1935"/>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3" w:tplc="2ABE19D4">
      <w:start w:val="1"/>
      <w:numFmt w:val="bullet"/>
      <w:lvlText w:val="•"/>
      <w:lvlJc w:val="left"/>
      <w:pPr>
        <w:ind w:left="2655"/>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4" w:tplc="20C6A2D4">
      <w:start w:val="1"/>
      <w:numFmt w:val="bullet"/>
      <w:lvlText w:val="o"/>
      <w:lvlJc w:val="left"/>
      <w:pPr>
        <w:ind w:left="3375"/>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5" w:tplc="12B895F8">
      <w:start w:val="1"/>
      <w:numFmt w:val="bullet"/>
      <w:lvlText w:val="▪"/>
      <w:lvlJc w:val="left"/>
      <w:pPr>
        <w:ind w:left="4095"/>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6" w:tplc="D80851D2">
      <w:start w:val="1"/>
      <w:numFmt w:val="bullet"/>
      <w:lvlText w:val="•"/>
      <w:lvlJc w:val="left"/>
      <w:pPr>
        <w:ind w:left="4815"/>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7" w:tplc="5F72FB5A">
      <w:start w:val="1"/>
      <w:numFmt w:val="bullet"/>
      <w:lvlText w:val="o"/>
      <w:lvlJc w:val="left"/>
      <w:pPr>
        <w:ind w:left="5535"/>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8" w:tplc="51B89488">
      <w:start w:val="1"/>
      <w:numFmt w:val="bullet"/>
      <w:lvlText w:val="▪"/>
      <w:lvlJc w:val="left"/>
      <w:pPr>
        <w:ind w:left="6255"/>
      </w:pPr>
      <w:rPr>
        <w:rFonts w:ascii="Arial" w:eastAsia="Arial" w:hAnsi="Arial" w:cs="Arial"/>
        <w:b w:val="0"/>
        <w:i w:val="0"/>
        <w:strike w:val="0"/>
        <w:dstrike w:val="0"/>
        <w:color w:val="221F1F"/>
        <w:sz w:val="22"/>
        <w:u w:val="none" w:color="000000"/>
        <w:bdr w:val="none" w:sz="0" w:space="0" w:color="auto"/>
        <w:shd w:val="clear" w:color="auto" w:fill="auto"/>
        <w:vertAlign w:val="baseline"/>
      </w:rPr>
    </w:lvl>
  </w:abstractNum>
  <w:abstractNum w:abstractNumId="10" w15:restartNumberingAfterBreak="0">
    <w:nsid w:val="0F932C86"/>
    <w:multiLevelType w:val="hybridMultilevel"/>
    <w:tmpl w:val="FFDE7810"/>
    <w:lvl w:ilvl="0" w:tplc="03D8E6BA">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10A6AA1"/>
    <w:multiLevelType w:val="hybridMultilevel"/>
    <w:tmpl w:val="C4D01814"/>
    <w:lvl w:ilvl="0" w:tplc="2F5E7934">
      <w:start w:val="1"/>
      <w:numFmt w:val="bullet"/>
      <w:lvlText w:val="•"/>
      <w:lvlJc w:val="left"/>
      <w:pPr>
        <w:ind w:left="360"/>
      </w:pPr>
      <w:rPr>
        <w:rFonts w:ascii="Arial" w:eastAsia="Arial" w:hAnsi="Arial" w:cs="Arial"/>
        <w:b w:val="0"/>
        <w:i w:val="0"/>
        <w:color w:val="000000"/>
        <w:sz w:val="22"/>
        <w:u w:val="none" w:color="000000"/>
        <w:bdr w:val="none" w:sz="4" w:space="0" w:color="auto"/>
        <w:shd w:val="clear" w:color="auto" w:fill="auto"/>
        <w:vertAlign w:val="baseline"/>
      </w:rPr>
    </w:lvl>
    <w:lvl w:ilvl="1" w:tplc="2B5A8420">
      <w:start w:val="1"/>
      <w:numFmt w:val="bullet"/>
      <w:lvlText w:val="o"/>
      <w:lvlJc w:val="left"/>
      <w:pPr>
        <w:ind w:left="714"/>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2" w:tplc="20827AA6">
      <w:start w:val="1"/>
      <w:numFmt w:val="bullet"/>
      <w:lvlText w:val="•"/>
      <w:lvlJc w:val="left"/>
      <w:pPr>
        <w:ind w:left="1133"/>
      </w:pPr>
      <w:rPr>
        <w:rFonts w:ascii="Arial" w:eastAsia="Arial" w:hAnsi="Arial" w:cs="Arial"/>
        <w:b w:val="0"/>
        <w:i w:val="0"/>
        <w:color w:val="000000"/>
        <w:sz w:val="22"/>
        <w:u w:val="none" w:color="000000"/>
        <w:bdr w:val="none" w:sz="4" w:space="0" w:color="auto"/>
        <w:shd w:val="clear" w:color="auto" w:fill="auto"/>
        <w:vertAlign w:val="baseline"/>
      </w:rPr>
    </w:lvl>
    <w:lvl w:ilvl="3" w:tplc="8F5EAE44">
      <w:start w:val="1"/>
      <w:numFmt w:val="bullet"/>
      <w:lvlText w:val="•"/>
      <w:lvlJc w:val="left"/>
      <w:pPr>
        <w:ind w:left="1788"/>
      </w:pPr>
      <w:rPr>
        <w:rFonts w:ascii="Arial" w:eastAsia="Arial" w:hAnsi="Arial" w:cs="Arial"/>
        <w:b w:val="0"/>
        <w:i w:val="0"/>
        <w:color w:val="000000"/>
        <w:sz w:val="22"/>
        <w:u w:val="none" w:color="000000"/>
        <w:bdr w:val="none" w:sz="4" w:space="0" w:color="auto"/>
        <w:shd w:val="clear" w:color="auto" w:fill="auto"/>
        <w:vertAlign w:val="baseline"/>
      </w:rPr>
    </w:lvl>
    <w:lvl w:ilvl="4" w:tplc="D2A47436">
      <w:start w:val="1"/>
      <w:numFmt w:val="bullet"/>
      <w:lvlText w:val="o"/>
      <w:lvlJc w:val="left"/>
      <w:pPr>
        <w:ind w:left="250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5" w:tplc="96BC4A6A">
      <w:start w:val="1"/>
      <w:numFmt w:val="bullet"/>
      <w:lvlText w:val="▪"/>
      <w:lvlJc w:val="left"/>
      <w:pPr>
        <w:ind w:left="322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6" w:tplc="4E0210DA">
      <w:start w:val="1"/>
      <w:numFmt w:val="bullet"/>
      <w:lvlText w:val="•"/>
      <w:lvlJc w:val="left"/>
      <w:pPr>
        <w:ind w:left="3948"/>
      </w:pPr>
      <w:rPr>
        <w:rFonts w:ascii="Arial" w:eastAsia="Arial" w:hAnsi="Arial" w:cs="Arial"/>
        <w:b w:val="0"/>
        <w:i w:val="0"/>
        <w:color w:val="000000"/>
        <w:sz w:val="22"/>
        <w:u w:val="none" w:color="000000"/>
        <w:bdr w:val="none" w:sz="4" w:space="0" w:color="auto"/>
        <w:shd w:val="clear" w:color="auto" w:fill="auto"/>
        <w:vertAlign w:val="baseline"/>
      </w:rPr>
    </w:lvl>
    <w:lvl w:ilvl="7" w:tplc="E91A466A">
      <w:start w:val="1"/>
      <w:numFmt w:val="bullet"/>
      <w:lvlText w:val="o"/>
      <w:lvlJc w:val="left"/>
      <w:pPr>
        <w:ind w:left="466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8" w:tplc="CEDC685E">
      <w:start w:val="1"/>
      <w:numFmt w:val="bullet"/>
      <w:lvlText w:val="▪"/>
      <w:lvlJc w:val="left"/>
      <w:pPr>
        <w:ind w:left="538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abstractNum>
  <w:abstractNum w:abstractNumId="12" w15:restartNumberingAfterBreak="0">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1B02E7"/>
    <w:multiLevelType w:val="multilevel"/>
    <w:tmpl w:val="22F692F8"/>
    <w:lvl w:ilvl="0">
      <w:start w:val="39"/>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601"/>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14" w15:restartNumberingAfterBreak="0">
    <w:nsid w:val="1506355E"/>
    <w:multiLevelType w:val="multilevel"/>
    <w:tmpl w:val="7304C4F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5435C02"/>
    <w:multiLevelType w:val="hybridMultilevel"/>
    <w:tmpl w:val="036EF068"/>
    <w:lvl w:ilvl="0" w:tplc="83E2E9CC">
      <w:start w:val="1"/>
      <w:numFmt w:val="lowerLetter"/>
      <w:lvlText w:val="%1."/>
      <w:lvlJc w:val="left"/>
      <w:pPr>
        <w:ind w:left="72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ED2C71EC">
      <w:start w:val="1"/>
      <w:numFmt w:val="lowerLetter"/>
      <w:lvlText w:val="%2"/>
      <w:lvlJc w:val="left"/>
      <w:pPr>
        <w:ind w:left="144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DD3CD0A4">
      <w:start w:val="1"/>
      <w:numFmt w:val="lowerRoman"/>
      <w:lvlText w:val="%3"/>
      <w:lvlJc w:val="left"/>
      <w:pPr>
        <w:ind w:left="21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AAEE1318">
      <w:start w:val="1"/>
      <w:numFmt w:val="decimal"/>
      <w:lvlText w:val="%4"/>
      <w:lvlJc w:val="left"/>
      <w:pPr>
        <w:ind w:left="288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C778D168">
      <w:start w:val="1"/>
      <w:numFmt w:val="lowerLetter"/>
      <w:lvlText w:val="%5"/>
      <w:lvlJc w:val="left"/>
      <w:pPr>
        <w:ind w:left="360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008443CE">
      <w:start w:val="1"/>
      <w:numFmt w:val="lowerRoman"/>
      <w:lvlText w:val="%6"/>
      <w:lvlJc w:val="left"/>
      <w:pPr>
        <w:ind w:left="432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8A1000F6">
      <w:start w:val="1"/>
      <w:numFmt w:val="decimal"/>
      <w:lvlText w:val="%7"/>
      <w:lvlJc w:val="left"/>
      <w:pPr>
        <w:ind w:left="504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37BEDE4A">
      <w:start w:val="1"/>
      <w:numFmt w:val="lowerLetter"/>
      <w:lvlText w:val="%8"/>
      <w:lvlJc w:val="left"/>
      <w:pPr>
        <w:ind w:left="57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4AAE4558">
      <w:start w:val="1"/>
      <w:numFmt w:val="lowerRoman"/>
      <w:lvlText w:val="%9"/>
      <w:lvlJc w:val="left"/>
      <w:pPr>
        <w:ind w:left="648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16ED3DE7"/>
    <w:multiLevelType w:val="hybridMultilevel"/>
    <w:tmpl w:val="F5DED380"/>
    <w:lvl w:ilvl="0" w:tplc="5C5CCE9C">
      <w:start w:val="1"/>
      <w:numFmt w:val="decimal"/>
      <w:lvlText w:val="%1."/>
      <w:lvlJc w:val="left"/>
      <w:pPr>
        <w:ind w:left="720" w:hanging="360"/>
      </w:pPr>
    </w:lvl>
    <w:lvl w:ilvl="1" w:tplc="F4922558" w:tentative="1">
      <w:start w:val="1"/>
      <w:numFmt w:val="lowerLetter"/>
      <w:lvlText w:val="%2."/>
      <w:lvlJc w:val="left"/>
      <w:pPr>
        <w:ind w:left="1440" w:hanging="360"/>
      </w:pPr>
    </w:lvl>
    <w:lvl w:ilvl="2" w:tplc="0E8C71E2" w:tentative="1">
      <w:start w:val="1"/>
      <w:numFmt w:val="lowerRoman"/>
      <w:lvlText w:val="%3."/>
      <w:lvlJc w:val="right"/>
      <w:pPr>
        <w:ind w:left="2160" w:hanging="180"/>
      </w:pPr>
    </w:lvl>
    <w:lvl w:ilvl="3" w:tplc="62C2140C" w:tentative="1">
      <w:start w:val="1"/>
      <w:numFmt w:val="decimal"/>
      <w:lvlText w:val="%4."/>
      <w:lvlJc w:val="left"/>
      <w:pPr>
        <w:ind w:left="2880" w:hanging="360"/>
      </w:pPr>
    </w:lvl>
    <w:lvl w:ilvl="4" w:tplc="8D4ACA6C" w:tentative="1">
      <w:start w:val="1"/>
      <w:numFmt w:val="lowerLetter"/>
      <w:lvlText w:val="%5."/>
      <w:lvlJc w:val="left"/>
      <w:pPr>
        <w:ind w:left="3600" w:hanging="360"/>
      </w:pPr>
    </w:lvl>
    <w:lvl w:ilvl="5" w:tplc="23607260" w:tentative="1">
      <w:start w:val="1"/>
      <w:numFmt w:val="lowerRoman"/>
      <w:lvlText w:val="%6."/>
      <w:lvlJc w:val="right"/>
      <w:pPr>
        <w:ind w:left="4320" w:hanging="180"/>
      </w:pPr>
    </w:lvl>
    <w:lvl w:ilvl="6" w:tplc="33F0CD86" w:tentative="1">
      <w:start w:val="1"/>
      <w:numFmt w:val="decimal"/>
      <w:lvlText w:val="%7."/>
      <w:lvlJc w:val="left"/>
      <w:pPr>
        <w:ind w:left="5040" w:hanging="360"/>
      </w:pPr>
    </w:lvl>
    <w:lvl w:ilvl="7" w:tplc="48B0FA1C" w:tentative="1">
      <w:start w:val="1"/>
      <w:numFmt w:val="lowerLetter"/>
      <w:lvlText w:val="%8."/>
      <w:lvlJc w:val="left"/>
      <w:pPr>
        <w:ind w:left="5760" w:hanging="360"/>
      </w:pPr>
    </w:lvl>
    <w:lvl w:ilvl="8" w:tplc="CA6E65EA" w:tentative="1">
      <w:start w:val="1"/>
      <w:numFmt w:val="lowerRoman"/>
      <w:lvlText w:val="%9."/>
      <w:lvlJc w:val="right"/>
      <w:pPr>
        <w:ind w:left="6480" w:hanging="180"/>
      </w:pPr>
    </w:lvl>
  </w:abstractNum>
  <w:abstractNum w:abstractNumId="17" w15:restartNumberingAfterBreak="0">
    <w:nsid w:val="17251A15"/>
    <w:multiLevelType w:val="hybridMultilevel"/>
    <w:tmpl w:val="A6DE288A"/>
    <w:lvl w:ilvl="0" w:tplc="AE62511C">
      <w:start w:val="1"/>
      <w:numFmt w:val="bullet"/>
      <w:lvlText w:val="-"/>
      <w:lvlJc w:val="left"/>
      <w:pPr>
        <w:ind w:left="1003" w:hanging="360"/>
      </w:pPr>
      <w:rPr>
        <w:rFonts w:ascii="Arial" w:hAnsi="Arial" w:hint="default"/>
      </w:rPr>
    </w:lvl>
    <w:lvl w:ilvl="1" w:tplc="249A91C6" w:tentative="1">
      <w:start w:val="1"/>
      <w:numFmt w:val="bullet"/>
      <w:lvlText w:val="o"/>
      <w:lvlJc w:val="left"/>
      <w:pPr>
        <w:ind w:left="1723" w:hanging="360"/>
      </w:pPr>
      <w:rPr>
        <w:rFonts w:ascii="Courier New" w:hAnsi="Courier New" w:cs="Courier New" w:hint="default"/>
      </w:rPr>
    </w:lvl>
    <w:lvl w:ilvl="2" w:tplc="E0F0FCEC" w:tentative="1">
      <w:start w:val="1"/>
      <w:numFmt w:val="bullet"/>
      <w:lvlText w:val=""/>
      <w:lvlJc w:val="left"/>
      <w:pPr>
        <w:ind w:left="2443" w:hanging="360"/>
      </w:pPr>
      <w:rPr>
        <w:rFonts w:ascii="Wingdings" w:hAnsi="Wingdings" w:hint="default"/>
      </w:rPr>
    </w:lvl>
    <w:lvl w:ilvl="3" w:tplc="B0F4F810" w:tentative="1">
      <w:start w:val="1"/>
      <w:numFmt w:val="bullet"/>
      <w:lvlText w:val=""/>
      <w:lvlJc w:val="left"/>
      <w:pPr>
        <w:ind w:left="3163" w:hanging="360"/>
      </w:pPr>
      <w:rPr>
        <w:rFonts w:ascii="Symbol" w:hAnsi="Symbol" w:hint="default"/>
      </w:rPr>
    </w:lvl>
    <w:lvl w:ilvl="4" w:tplc="29585872" w:tentative="1">
      <w:start w:val="1"/>
      <w:numFmt w:val="bullet"/>
      <w:lvlText w:val="o"/>
      <w:lvlJc w:val="left"/>
      <w:pPr>
        <w:ind w:left="3883" w:hanging="360"/>
      </w:pPr>
      <w:rPr>
        <w:rFonts w:ascii="Courier New" w:hAnsi="Courier New" w:cs="Courier New" w:hint="default"/>
      </w:rPr>
    </w:lvl>
    <w:lvl w:ilvl="5" w:tplc="7D26BD40" w:tentative="1">
      <w:start w:val="1"/>
      <w:numFmt w:val="bullet"/>
      <w:lvlText w:val=""/>
      <w:lvlJc w:val="left"/>
      <w:pPr>
        <w:ind w:left="4603" w:hanging="360"/>
      </w:pPr>
      <w:rPr>
        <w:rFonts w:ascii="Wingdings" w:hAnsi="Wingdings" w:hint="default"/>
      </w:rPr>
    </w:lvl>
    <w:lvl w:ilvl="6" w:tplc="CD469098" w:tentative="1">
      <w:start w:val="1"/>
      <w:numFmt w:val="bullet"/>
      <w:lvlText w:val=""/>
      <w:lvlJc w:val="left"/>
      <w:pPr>
        <w:ind w:left="5323" w:hanging="360"/>
      </w:pPr>
      <w:rPr>
        <w:rFonts w:ascii="Symbol" w:hAnsi="Symbol" w:hint="default"/>
      </w:rPr>
    </w:lvl>
    <w:lvl w:ilvl="7" w:tplc="B20AC364" w:tentative="1">
      <w:start w:val="1"/>
      <w:numFmt w:val="bullet"/>
      <w:lvlText w:val="o"/>
      <w:lvlJc w:val="left"/>
      <w:pPr>
        <w:ind w:left="6043" w:hanging="360"/>
      </w:pPr>
      <w:rPr>
        <w:rFonts w:ascii="Courier New" w:hAnsi="Courier New" w:cs="Courier New" w:hint="default"/>
      </w:rPr>
    </w:lvl>
    <w:lvl w:ilvl="8" w:tplc="536A5E78" w:tentative="1">
      <w:start w:val="1"/>
      <w:numFmt w:val="bullet"/>
      <w:lvlText w:val=""/>
      <w:lvlJc w:val="left"/>
      <w:pPr>
        <w:ind w:left="6763" w:hanging="360"/>
      </w:pPr>
      <w:rPr>
        <w:rFonts w:ascii="Wingdings" w:hAnsi="Wingdings" w:hint="default"/>
      </w:rPr>
    </w:lvl>
  </w:abstractNum>
  <w:abstractNum w:abstractNumId="18" w15:restartNumberingAfterBreak="0">
    <w:nsid w:val="176234D7"/>
    <w:multiLevelType w:val="hybridMultilevel"/>
    <w:tmpl w:val="9244E494"/>
    <w:lvl w:ilvl="0" w:tplc="6B0A013A">
      <w:start w:val="1"/>
      <w:numFmt w:val="bullet"/>
      <w:lvlText w:val="▪"/>
      <w:lvlJc w:val="left"/>
      <w:pPr>
        <w:tabs>
          <w:tab w:val="num" w:pos="1776"/>
        </w:tabs>
        <w:ind w:left="1776" w:hanging="360"/>
      </w:pPr>
      <w:rPr>
        <w:rFonts w:ascii="Courier New" w:eastAsia="Times New Roman" w:hAnsi="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7054F7"/>
    <w:multiLevelType w:val="hybridMultilevel"/>
    <w:tmpl w:val="A5649044"/>
    <w:lvl w:ilvl="0" w:tplc="0BA63AE0">
      <w:start w:val="1"/>
      <w:numFmt w:val="decimal"/>
      <w:lvlText w:val="%1."/>
      <w:lvlJc w:val="left"/>
      <w:pPr>
        <w:ind w:left="131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365CEC24">
      <w:start w:val="1"/>
      <w:numFmt w:val="lowerLetter"/>
      <w:lvlText w:val="%2"/>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A2D0A2E2">
      <w:start w:val="1"/>
      <w:numFmt w:val="lowerRoman"/>
      <w:lvlText w:val="%3"/>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48C4E1C6">
      <w:start w:val="1"/>
      <w:numFmt w:val="decimal"/>
      <w:lvlText w:val="%4"/>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0CB60DE0">
      <w:start w:val="1"/>
      <w:numFmt w:val="lowerLetter"/>
      <w:lvlText w:val="%5"/>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96327E16">
      <w:start w:val="1"/>
      <w:numFmt w:val="lowerRoman"/>
      <w:lvlText w:val="%6"/>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A926B7EA">
      <w:start w:val="1"/>
      <w:numFmt w:val="decimal"/>
      <w:lvlText w:val="%7"/>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3850B134">
      <w:start w:val="1"/>
      <w:numFmt w:val="lowerLetter"/>
      <w:lvlText w:val="%8"/>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C6A8B31C">
      <w:start w:val="1"/>
      <w:numFmt w:val="lowerRoman"/>
      <w:lvlText w:val="%9"/>
      <w:lvlJc w:val="left"/>
      <w:pPr>
        <w:ind w:left="70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20" w15:restartNumberingAfterBreak="0">
    <w:nsid w:val="18511C65"/>
    <w:multiLevelType w:val="hybridMultilevel"/>
    <w:tmpl w:val="9D9E50DA"/>
    <w:lvl w:ilvl="0" w:tplc="4030DB92">
      <w:start w:val="1"/>
      <w:numFmt w:val="decimal"/>
      <w:lvlText w:val="%1."/>
      <w:lvlJc w:val="left"/>
      <w:pPr>
        <w:ind w:left="644" w:hanging="360"/>
      </w:pPr>
      <w:rPr>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C7E41B8"/>
    <w:multiLevelType w:val="multilevel"/>
    <w:tmpl w:val="CA4C6824"/>
    <w:lvl w:ilvl="0">
      <w:start w:val="35"/>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67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1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3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5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23" w15:restartNumberingAfterBreak="0">
    <w:nsid w:val="1FBE6EBE"/>
    <w:multiLevelType w:val="hybridMultilevel"/>
    <w:tmpl w:val="76DC654E"/>
    <w:lvl w:ilvl="0" w:tplc="905CB2F2">
      <w:start w:val="1"/>
      <w:numFmt w:val="bullet"/>
      <w:pStyle w:val="Sp1P06"/>
      <w:lvlText w:val=""/>
      <w:lvlJc w:val="left"/>
      <w:pPr>
        <w:tabs>
          <w:tab w:val="num" w:pos="720"/>
        </w:tabs>
        <w:ind w:left="720" w:hanging="360"/>
      </w:pPr>
      <w:rPr>
        <w:rFonts w:ascii="Symbol" w:hAnsi="Symbol" w:hint="default"/>
        <w:sz w:val="20"/>
      </w:rPr>
    </w:lvl>
    <w:lvl w:ilvl="1" w:tplc="BC5EF6CC">
      <w:start w:val="1"/>
      <w:numFmt w:val="bullet"/>
      <w:pStyle w:val="Sp1P06"/>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DE22BB"/>
    <w:multiLevelType w:val="hybridMultilevel"/>
    <w:tmpl w:val="D3C6FB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3C5177"/>
    <w:multiLevelType w:val="hybridMultilevel"/>
    <w:tmpl w:val="03C4CAB6"/>
    <w:lvl w:ilvl="0" w:tplc="3C6691C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4B805AE">
      <w:start w:val="1"/>
      <w:numFmt w:val="bullet"/>
      <w:lvlText w:val="o"/>
      <w:lvlJc w:val="left"/>
      <w:pPr>
        <w:ind w:left="7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6F42026">
      <w:start w:val="1"/>
      <w:numFmt w:val="bullet"/>
      <w:lvlRestart w:val="0"/>
      <w:lvlText w:val="•"/>
      <w:lvlJc w:val="left"/>
      <w:pPr>
        <w:ind w:left="11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A0A2FBC">
      <w:start w:val="1"/>
      <w:numFmt w:val="bullet"/>
      <w:lvlText w:val="•"/>
      <w:lvlJc w:val="left"/>
      <w:pPr>
        <w:ind w:left="17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6FE5002">
      <w:start w:val="1"/>
      <w:numFmt w:val="bullet"/>
      <w:lvlText w:val="o"/>
      <w:lvlJc w:val="left"/>
      <w:pPr>
        <w:ind w:left="25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4CC56A8">
      <w:start w:val="1"/>
      <w:numFmt w:val="bullet"/>
      <w:lvlText w:val="▪"/>
      <w:lvlJc w:val="left"/>
      <w:pPr>
        <w:ind w:left="32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CB8E024">
      <w:start w:val="1"/>
      <w:numFmt w:val="bullet"/>
      <w:lvlText w:val="•"/>
      <w:lvlJc w:val="left"/>
      <w:pPr>
        <w:ind w:left="39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5B2BCAA">
      <w:start w:val="1"/>
      <w:numFmt w:val="bullet"/>
      <w:lvlText w:val="o"/>
      <w:lvlJc w:val="left"/>
      <w:pPr>
        <w:ind w:left="46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4680ED50">
      <w:start w:val="1"/>
      <w:numFmt w:val="bullet"/>
      <w:lvlText w:val="▪"/>
      <w:lvlJc w:val="left"/>
      <w:pPr>
        <w:ind w:left="53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27622181"/>
    <w:multiLevelType w:val="hybridMultilevel"/>
    <w:tmpl w:val="586C8C3C"/>
    <w:lvl w:ilvl="0" w:tplc="29621FB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297D5513"/>
    <w:multiLevelType w:val="hybridMultilevel"/>
    <w:tmpl w:val="1EB09194"/>
    <w:lvl w:ilvl="0" w:tplc="69566644">
      <w:start w:val="1"/>
      <w:numFmt w:val="decimal"/>
      <w:lvlText w:val="%1."/>
      <w:lvlJc w:val="left"/>
      <w:pPr>
        <w:tabs>
          <w:tab w:val="num" w:pos="720"/>
        </w:tabs>
        <w:ind w:left="720" w:hanging="36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8" w15:restartNumberingAfterBreak="0">
    <w:nsid w:val="29D22828"/>
    <w:multiLevelType w:val="multilevel"/>
    <w:tmpl w:val="5E3CADEA"/>
    <w:lvl w:ilvl="0">
      <w:start w:val="6"/>
      <w:numFmt w:val="decimal"/>
      <w:lvlText w:val="%1"/>
      <w:lvlJc w:val="left"/>
      <w:pPr>
        <w:ind w:left="660" w:hanging="660"/>
      </w:pPr>
      <w:rPr>
        <w:rFonts w:hint="default"/>
        <w:b w:val="0"/>
      </w:rPr>
    </w:lvl>
    <w:lvl w:ilvl="1">
      <w:start w:val="2"/>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3"/>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652" w:hanging="180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3296" w:hanging="2160"/>
      </w:pPr>
      <w:rPr>
        <w:rFonts w:hint="default"/>
        <w:b w:val="0"/>
      </w:rPr>
    </w:lvl>
  </w:abstractNum>
  <w:abstractNum w:abstractNumId="29" w15:restartNumberingAfterBreak="0">
    <w:nsid w:val="2A194D5B"/>
    <w:multiLevelType w:val="hybridMultilevel"/>
    <w:tmpl w:val="785A9C38"/>
    <w:lvl w:ilvl="0" w:tplc="A37068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B6152D7"/>
    <w:multiLevelType w:val="hybridMultilevel"/>
    <w:tmpl w:val="CDD03CD8"/>
    <w:lvl w:ilvl="0" w:tplc="E3FE029E">
      <w:start w:val="12"/>
      <w:numFmt w:val="decimal"/>
      <w:lvlText w:val="%1-"/>
      <w:lvlJc w:val="left"/>
      <w:pPr>
        <w:ind w:left="470" w:hanging="360"/>
      </w:pPr>
      <w:rPr>
        <w:rFonts w:hint="default"/>
        <w:b/>
        <w:u w:val="single"/>
      </w:rPr>
    </w:lvl>
    <w:lvl w:ilvl="1" w:tplc="04090019">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1" w15:restartNumberingAfterBreak="0">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ED568AF"/>
    <w:multiLevelType w:val="hybridMultilevel"/>
    <w:tmpl w:val="3356C508"/>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9">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0086BCE"/>
    <w:multiLevelType w:val="multilevel"/>
    <w:tmpl w:val="1742BDCA"/>
    <w:lvl w:ilvl="0">
      <w:start w:val="44"/>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5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34" w15:restartNumberingAfterBreak="0">
    <w:nsid w:val="30F430D6"/>
    <w:multiLevelType w:val="multilevel"/>
    <w:tmpl w:val="8AC8A50A"/>
    <w:lvl w:ilvl="0">
      <w:start w:val="4"/>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474"/>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35" w15:restartNumberingAfterBreak="0">
    <w:nsid w:val="317E6D01"/>
    <w:multiLevelType w:val="hybridMultilevel"/>
    <w:tmpl w:val="04688D46"/>
    <w:lvl w:ilvl="0" w:tplc="214A9940">
      <w:start w:val="1"/>
      <w:numFmt w:val="bullet"/>
      <w:lvlText w:val="-"/>
      <w:lvlJc w:val="left"/>
      <w:pPr>
        <w:ind w:left="1003" w:hanging="360"/>
      </w:pPr>
      <w:rPr>
        <w:rFonts w:ascii="Arial" w:hAnsi="Aria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36" w15:restartNumberingAfterBreak="0">
    <w:nsid w:val="338C4246"/>
    <w:multiLevelType w:val="hybridMultilevel"/>
    <w:tmpl w:val="7E226D7C"/>
    <w:lvl w:ilvl="0" w:tplc="0A6E5EA6">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37" w15:restartNumberingAfterBreak="0">
    <w:nsid w:val="34590B40"/>
    <w:multiLevelType w:val="hybridMultilevel"/>
    <w:tmpl w:val="81BEB73A"/>
    <w:lvl w:ilvl="0" w:tplc="B4B4F85E">
      <w:start w:val="3"/>
      <w:numFmt w:val="decimal"/>
      <w:lvlText w:val="%1-"/>
      <w:lvlJc w:val="left"/>
      <w:pPr>
        <w:ind w:left="720" w:hanging="360"/>
      </w:pPr>
      <w:rPr>
        <w:rFonts w:ascii="Calisto MT" w:eastAsia="Calisto MT" w:hAnsi="Calisto MT" w:cs="Calisto MT" w:hint="default"/>
      </w:rPr>
    </w:lvl>
    <w:lvl w:ilvl="1" w:tplc="F83A8DAA" w:tentative="1">
      <w:start w:val="1"/>
      <w:numFmt w:val="lowerLetter"/>
      <w:lvlText w:val="%2."/>
      <w:lvlJc w:val="left"/>
      <w:pPr>
        <w:ind w:left="1440" w:hanging="360"/>
      </w:pPr>
    </w:lvl>
    <w:lvl w:ilvl="2" w:tplc="3BBE49DC" w:tentative="1">
      <w:start w:val="1"/>
      <w:numFmt w:val="lowerRoman"/>
      <w:lvlText w:val="%3."/>
      <w:lvlJc w:val="right"/>
      <w:pPr>
        <w:ind w:left="2160" w:hanging="180"/>
      </w:pPr>
    </w:lvl>
    <w:lvl w:ilvl="3" w:tplc="C9A09D5E" w:tentative="1">
      <w:start w:val="1"/>
      <w:numFmt w:val="decimal"/>
      <w:lvlText w:val="%4."/>
      <w:lvlJc w:val="left"/>
      <w:pPr>
        <w:ind w:left="2880" w:hanging="360"/>
      </w:pPr>
    </w:lvl>
    <w:lvl w:ilvl="4" w:tplc="C5AE5C0A" w:tentative="1">
      <w:start w:val="1"/>
      <w:numFmt w:val="lowerLetter"/>
      <w:lvlText w:val="%5."/>
      <w:lvlJc w:val="left"/>
      <w:pPr>
        <w:ind w:left="3600" w:hanging="360"/>
      </w:pPr>
    </w:lvl>
    <w:lvl w:ilvl="5" w:tplc="79A426DE" w:tentative="1">
      <w:start w:val="1"/>
      <w:numFmt w:val="lowerRoman"/>
      <w:lvlText w:val="%6."/>
      <w:lvlJc w:val="right"/>
      <w:pPr>
        <w:ind w:left="4320" w:hanging="180"/>
      </w:pPr>
    </w:lvl>
    <w:lvl w:ilvl="6" w:tplc="651E9DB4" w:tentative="1">
      <w:start w:val="1"/>
      <w:numFmt w:val="decimal"/>
      <w:lvlText w:val="%7."/>
      <w:lvlJc w:val="left"/>
      <w:pPr>
        <w:ind w:left="5040" w:hanging="360"/>
      </w:pPr>
    </w:lvl>
    <w:lvl w:ilvl="7" w:tplc="86CCB9B2" w:tentative="1">
      <w:start w:val="1"/>
      <w:numFmt w:val="lowerLetter"/>
      <w:lvlText w:val="%8."/>
      <w:lvlJc w:val="left"/>
      <w:pPr>
        <w:ind w:left="5760" w:hanging="360"/>
      </w:pPr>
    </w:lvl>
    <w:lvl w:ilvl="8" w:tplc="60285E6A" w:tentative="1">
      <w:start w:val="1"/>
      <w:numFmt w:val="lowerRoman"/>
      <w:lvlText w:val="%9."/>
      <w:lvlJc w:val="right"/>
      <w:pPr>
        <w:ind w:left="6480" w:hanging="180"/>
      </w:pPr>
    </w:lvl>
  </w:abstractNum>
  <w:abstractNum w:abstractNumId="38" w15:restartNumberingAfterBreak="0">
    <w:nsid w:val="349E5192"/>
    <w:multiLevelType w:val="hybridMultilevel"/>
    <w:tmpl w:val="23E2192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15:restartNumberingAfterBreak="0">
    <w:nsid w:val="34BF4A9F"/>
    <w:multiLevelType w:val="hybridMultilevel"/>
    <w:tmpl w:val="1256C758"/>
    <w:lvl w:ilvl="0" w:tplc="040C0009">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91A64D7"/>
    <w:multiLevelType w:val="hybridMultilevel"/>
    <w:tmpl w:val="AB267700"/>
    <w:lvl w:ilvl="0" w:tplc="A7DC4FF2">
      <w:start w:val="1"/>
      <w:numFmt w:val="bullet"/>
      <w:lvlText w:val="•"/>
      <w:lvlJc w:val="left"/>
      <w:pPr>
        <w:ind w:left="360"/>
      </w:pPr>
      <w:rPr>
        <w:rFonts w:ascii="Arial" w:eastAsia="Arial" w:hAnsi="Arial" w:cs="Arial"/>
        <w:b w:val="0"/>
        <w:i w:val="0"/>
        <w:color w:val="000000"/>
        <w:sz w:val="22"/>
        <w:u w:val="none" w:color="000000"/>
        <w:bdr w:val="none" w:sz="4" w:space="0" w:color="auto"/>
        <w:shd w:val="clear" w:color="auto" w:fill="auto"/>
        <w:vertAlign w:val="baseline"/>
      </w:rPr>
    </w:lvl>
    <w:lvl w:ilvl="1" w:tplc="6B4474BC">
      <w:start w:val="1"/>
      <w:numFmt w:val="bullet"/>
      <w:lvlText w:val="o"/>
      <w:lvlJc w:val="left"/>
      <w:pPr>
        <w:ind w:left="714"/>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2" w:tplc="CF62723C">
      <w:start w:val="1"/>
      <w:numFmt w:val="bullet"/>
      <w:lvlRestart w:val="0"/>
      <w:lvlText w:val="•"/>
      <w:lvlJc w:val="left"/>
      <w:pPr>
        <w:ind w:left="1133"/>
      </w:pPr>
      <w:rPr>
        <w:rFonts w:ascii="Arial" w:eastAsia="Arial" w:hAnsi="Arial" w:cs="Arial"/>
        <w:b w:val="0"/>
        <w:i w:val="0"/>
        <w:color w:val="000000"/>
        <w:sz w:val="22"/>
        <w:u w:val="none" w:color="000000"/>
        <w:bdr w:val="none" w:sz="4" w:space="0" w:color="auto"/>
        <w:shd w:val="clear" w:color="auto" w:fill="auto"/>
        <w:vertAlign w:val="baseline"/>
      </w:rPr>
    </w:lvl>
    <w:lvl w:ilvl="3" w:tplc="FBE8A37C">
      <w:start w:val="1"/>
      <w:numFmt w:val="bullet"/>
      <w:lvlText w:val="•"/>
      <w:lvlJc w:val="left"/>
      <w:pPr>
        <w:ind w:left="1788"/>
      </w:pPr>
      <w:rPr>
        <w:rFonts w:ascii="Arial" w:eastAsia="Arial" w:hAnsi="Arial" w:cs="Arial"/>
        <w:b w:val="0"/>
        <w:i w:val="0"/>
        <w:color w:val="000000"/>
        <w:sz w:val="22"/>
        <w:u w:val="none" w:color="000000"/>
        <w:bdr w:val="none" w:sz="4" w:space="0" w:color="auto"/>
        <w:shd w:val="clear" w:color="auto" w:fill="auto"/>
        <w:vertAlign w:val="baseline"/>
      </w:rPr>
    </w:lvl>
    <w:lvl w:ilvl="4" w:tplc="7C14911A">
      <w:start w:val="1"/>
      <w:numFmt w:val="bullet"/>
      <w:lvlText w:val="o"/>
      <w:lvlJc w:val="left"/>
      <w:pPr>
        <w:ind w:left="250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5" w:tplc="38929266">
      <w:start w:val="1"/>
      <w:numFmt w:val="bullet"/>
      <w:lvlText w:val="▪"/>
      <w:lvlJc w:val="left"/>
      <w:pPr>
        <w:ind w:left="322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6" w:tplc="C470A4E4">
      <w:start w:val="1"/>
      <w:numFmt w:val="bullet"/>
      <w:lvlText w:val="•"/>
      <w:lvlJc w:val="left"/>
      <w:pPr>
        <w:ind w:left="3948"/>
      </w:pPr>
      <w:rPr>
        <w:rFonts w:ascii="Arial" w:eastAsia="Arial" w:hAnsi="Arial" w:cs="Arial"/>
        <w:b w:val="0"/>
        <w:i w:val="0"/>
        <w:color w:val="000000"/>
        <w:sz w:val="22"/>
        <w:u w:val="none" w:color="000000"/>
        <w:bdr w:val="none" w:sz="4" w:space="0" w:color="auto"/>
        <w:shd w:val="clear" w:color="auto" w:fill="auto"/>
        <w:vertAlign w:val="baseline"/>
      </w:rPr>
    </w:lvl>
    <w:lvl w:ilvl="7" w:tplc="3D50B80E">
      <w:start w:val="1"/>
      <w:numFmt w:val="bullet"/>
      <w:lvlText w:val="o"/>
      <w:lvlJc w:val="left"/>
      <w:pPr>
        <w:ind w:left="466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8" w:tplc="A9862E48">
      <w:start w:val="1"/>
      <w:numFmt w:val="bullet"/>
      <w:lvlText w:val="▪"/>
      <w:lvlJc w:val="left"/>
      <w:pPr>
        <w:ind w:left="538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abstractNum>
  <w:abstractNum w:abstractNumId="41" w15:restartNumberingAfterBreak="0">
    <w:nsid w:val="3A731773"/>
    <w:multiLevelType w:val="hybridMultilevel"/>
    <w:tmpl w:val="9AEE01C4"/>
    <w:lvl w:ilvl="0" w:tplc="2C8A0D6E">
      <w:start w:val="1"/>
      <w:numFmt w:val="bullet"/>
      <w:lvlText w:val="-"/>
      <w:lvlJc w:val="left"/>
      <w:pPr>
        <w:ind w:left="1306"/>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89E8EBF2">
      <w:start w:val="1"/>
      <w:numFmt w:val="bullet"/>
      <w:lvlText w:val="o"/>
      <w:lvlJc w:val="left"/>
      <w:pPr>
        <w:ind w:left="21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64823BD0">
      <w:start w:val="1"/>
      <w:numFmt w:val="bullet"/>
      <w:lvlText w:val="▪"/>
      <w:lvlJc w:val="left"/>
      <w:pPr>
        <w:ind w:left="28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13203778">
      <w:start w:val="1"/>
      <w:numFmt w:val="bullet"/>
      <w:lvlText w:val="•"/>
      <w:lvlJc w:val="left"/>
      <w:pPr>
        <w:ind w:left="361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4D40DF2E">
      <w:start w:val="1"/>
      <w:numFmt w:val="bullet"/>
      <w:lvlText w:val="o"/>
      <w:lvlJc w:val="left"/>
      <w:pPr>
        <w:ind w:left="433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7A64C31C">
      <w:start w:val="1"/>
      <w:numFmt w:val="bullet"/>
      <w:lvlText w:val="▪"/>
      <w:lvlJc w:val="left"/>
      <w:pPr>
        <w:ind w:left="505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A1C44AD4">
      <w:start w:val="1"/>
      <w:numFmt w:val="bullet"/>
      <w:lvlText w:val="•"/>
      <w:lvlJc w:val="left"/>
      <w:pPr>
        <w:ind w:left="57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F774AEDA">
      <w:start w:val="1"/>
      <w:numFmt w:val="bullet"/>
      <w:lvlText w:val="o"/>
      <w:lvlJc w:val="left"/>
      <w:pPr>
        <w:ind w:left="64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91CA8F02">
      <w:start w:val="1"/>
      <w:numFmt w:val="bullet"/>
      <w:lvlText w:val="▪"/>
      <w:lvlJc w:val="left"/>
      <w:pPr>
        <w:ind w:left="721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42" w15:restartNumberingAfterBreak="0">
    <w:nsid w:val="3CD15C51"/>
    <w:multiLevelType w:val="hybridMultilevel"/>
    <w:tmpl w:val="D042310C"/>
    <w:lvl w:ilvl="0" w:tplc="0E2E6334">
      <w:start w:val="1"/>
      <w:numFmt w:val="bullet"/>
      <w:lvlText w:val="-"/>
      <w:lvlJc w:val="left"/>
      <w:pPr>
        <w:ind w:left="1571" w:hanging="360"/>
      </w:pPr>
      <w:rPr>
        <w:rFonts w:ascii="Times New Roman" w:hAnsi="Times New Roman" w:cs="Times New Roman" w:hint="default"/>
      </w:rPr>
    </w:lvl>
    <w:lvl w:ilvl="1" w:tplc="2340A866">
      <w:start w:val="1"/>
      <w:numFmt w:val="decimal"/>
      <w:lvlText w:val="%2."/>
      <w:lvlJc w:val="left"/>
      <w:pPr>
        <w:ind w:left="2291" w:hanging="360"/>
      </w:pPr>
      <w:rPr>
        <w:rFonts w:hint="default"/>
      </w:rPr>
    </w:lvl>
    <w:lvl w:ilvl="2" w:tplc="DAD6D8D0">
      <w:start w:val="8"/>
      <w:numFmt w:val="decimal"/>
      <w:lvlText w:val="%3-"/>
      <w:lvlJc w:val="left"/>
      <w:pPr>
        <w:ind w:left="3011" w:hanging="360"/>
      </w:pPr>
      <w:rPr>
        <w:rFonts w:hint="default"/>
      </w:rPr>
    </w:lvl>
    <w:lvl w:ilvl="3" w:tplc="36EC4A18">
      <w:start w:val="1"/>
      <w:numFmt w:val="upperLetter"/>
      <w:lvlText w:val="%4-"/>
      <w:lvlJc w:val="left"/>
      <w:pPr>
        <w:ind w:left="3731" w:hanging="360"/>
      </w:pPr>
      <w:rPr>
        <w:rFonts w:hint="default"/>
      </w:rPr>
    </w:lvl>
    <w:lvl w:ilvl="4" w:tplc="CC883B98">
      <w:start w:val="1"/>
      <w:numFmt w:val="lowerLetter"/>
      <w:lvlText w:val="%5-"/>
      <w:lvlJc w:val="left"/>
      <w:pPr>
        <w:ind w:left="4451" w:hanging="360"/>
      </w:pPr>
      <w:rPr>
        <w:rFonts w:hint="default"/>
      </w:rPr>
    </w:lvl>
    <w:lvl w:ilvl="5" w:tplc="BE7C3CB6" w:tentative="1">
      <w:start w:val="1"/>
      <w:numFmt w:val="bullet"/>
      <w:lvlText w:val=""/>
      <w:lvlJc w:val="left"/>
      <w:pPr>
        <w:ind w:left="5171" w:hanging="360"/>
      </w:pPr>
      <w:rPr>
        <w:rFonts w:ascii="Wingdings" w:hAnsi="Wingdings" w:hint="default"/>
      </w:rPr>
    </w:lvl>
    <w:lvl w:ilvl="6" w:tplc="5D588612" w:tentative="1">
      <w:start w:val="1"/>
      <w:numFmt w:val="bullet"/>
      <w:lvlText w:val=""/>
      <w:lvlJc w:val="left"/>
      <w:pPr>
        <w:ind w:left="5891" w:hanging="360"/>
      </w:pPr>
      <w:rPr>
        <w:rFonts w:ascii="Symbol" w:hAnsi="Symbol" w:hint="default"/>
      </w:rPr>
    </w:lvl>
    <w:lvl w:ilvl="7" w:tplc="CB8655AE" w:tentative="1">
      <w:start w:val="1"/>
      <w:numFmt w:val="bullet"/>
      <w:lvlText w:val="o"/>
      <w:lvlJc w:val="left"/>
      <w:pPr>
        <w:ind w:left="6611" w:hanging="360"/>
      </w:pPr>
      <w:rPr>
        <w:rFonts w:ascii="Courier New" w:hAnsi="Courier New" w:cs="Courier New" w:hint="default"/>
      </w:rPr>
    </w:lvl>
    <w:lvl w:ilvl="8" w:tplc="521099A0" w:tentative="1">
      <w:start w:val="1"/>
      <w:numFmt w:val="bullet"/>
      <w:lvlText w:val=""/>
      <w:lvlJc w:val="left"/>
      <w:pPr>
        <w:ind w:left="7331" w:hanging="360"/>
      </w:pPr>
      <w:rPr>
        <w:rFonts w:ascii="Wingdings" w:hAnsi="Wingdings" w:hint="default"/>
      </w:rPr>
    </w:lvl>
  </w:abstractNum>
  <w:abstractNum w:abstractNumId="43" w15:restartNumberingAfterBreak="0">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0CD4B9B"/>
    <w:multiLevelType w:val="hybridMultilevel"/>
    <w:tmpl w:val="8FD2D0D2"/>
    <w:lvl w:ilvl="0" w:tplc="803CE14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2835653"/>
    <w:multiLevelType w:val="hybridMultilevel"/>
    <w:tmpl w:val="F2680E82"/>
    <w:lvl w:ilvl="0" w:tplc="EAE605BC">
      <w:start w:val="1"/>
      <w:numFmt w:val="lowerLetter"/>
      <w:lvlText w:val="%1."/>
      <w:lvlJc w:val="left"/>
      <w:pPr>
        <w:ind w:left="1292"/>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6A9E8A4E">
      <w:start w:val="1"/>
      <w:numFmt w:val="lowerLetter"/>
      <w:lvlText w:val="%2"/>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77AC6A54">
      <w:start w:val="1"/>
      <w:numFmt w:val="lowerRoman"/>
      <w:lvlText w:val="%3"/>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A4EC67A4">
      <w:start w:val="1"/>
      <w:numFmt w:val="decimal"/>
      <w:lvlText w:val="%4"/>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9334DD92">
      <w:start w:val="1"/>
      <w:numFmt w:val="lowerLetter"/>
      <w:lvlText w:val="%5"/>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AECEC6BA">
      <w:start w:val="1"/>
      <w:numFmt w:val="lowerRoman"/>
      <w:lvlText w:val="%6"/>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6F98B338">
      <w:start w:val="1"/>
      <w:numFmt w:val="decimal"/>
      <w:lvlText w:val="%7"/>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1D3E3F92">
      <w:start w:val="1"/>
      <w:numFmt w:val="lowerLetter"/>
      <w:lvlText w:val="%8"/>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528E77BA">
      <w:start w:val="1"/>
      <w:numFmt w:val="lowerRoman"/>
      <w:lvlText w:val="%9"/>
      <w:lvlJc w:val="left"/>
      <w:pPr>
        <w:ind w:left="70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46" w15:restartNumberingAfterBreak="0">
    <w:nsid w:val="430D1D8D"/>
    <w:multiLevelType w:val="hybridMultilevel"/>
    <w:tmpl w:val="DC681B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432072C6"/>
    <w:multiLevelType w:val="hybridMultilevel"/>
    <w:tmpl w:val="AB1E480E"/>
    <w:lvl w:ilvl="0" w:tplc="96744FB4">
      <w:start w:val="1"/>
      <w:numFmt w:val="bullet"/>
      <w:lvlText w:val="-"/>
      <w:lvlJc w:val="left"/>
      <w:pPr>
        <w:ind w:left="1193"/>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30209202">
      <w:start w:val="1"/>
      <w:numFmt w:val="bullet"/>
      <w:lvlText w:val="o"/>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03726CA0">
      <w:start w:val="1"/>
      <w:numFmt w:val="bullet"/>
      <w:lvlText w:val="▪"/>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CA162280">
      <w:start w:val="1"/>
      <w:numFmt w:val="bullet"/>
      <w:lvlText w:val="•"/>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EA069226">
      <w:start w:val="1"/>
      <w:numFmt w:val="bullet"/>
      <w:lvlText w:val="o"/>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4BFEE354">
      <w:start w:val="1"/>
      <w:numFmt w:val="bullet"/>
      <w:lvlText w:val="▪"/>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93F6A952">
      <w:start w:val="1"/>
      <w:numFmt w:val="bullet"/>
      <w:lvlText w:val="•"/>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3EE683C0">
      <w:start w:val="1"/>
      <w:numFmt w:val="bullet"/>
      <w:lvlText w:val="o"/>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05780CB4">
      <w:start w:val="1"/>
      <w:numFmt w:val="bullet"/>
      <w:lvlText w:val="▪"/>
      <w:lvlJc w:val="left"/>
      <w:pPr>
        <w:ind w:left="70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48" w15:restartNumberingAfterBreak="0">
    <w:nsid w:val="438D3472"/>
    <w:multiLevelType w:val="hybridMultilevel"/>
    <w:tmpl w:val="94C6E238"/>
    <w:lvl w:ilvl="0" w:tplc="00BEC854">
      <w:start w:val="1"/>
      <w:numFmt w:val="decimal"/>
      <w:lvlText w:val="%1."/>
      <w:lvlJc w:val="left"/>
      <w:pPr>
        <w:ind w:left="720" w:hanging="360"/>
      </w:pPr>
    </w:lvl>
    <w:lvl w:ilvl="1" w:tplc="C91605CE" w:tentative="1">
      <w:start w:val="1"/>
      <w:numFmt w:val="lowerLetter"/>
      <w:lvlText w:val="%2."/>
      <w:lvlJc w:val="left"/>
      <w:pPr>
        <w:ind w:left="1440" w:hanging="360"/>
      </w:pPr>
    </w:lvl>
    <w:lvl w:ilvl="2" w:tplc="314A5380" w:tentative="1">
      <w:start w:val="1"/>
      <w:numFmt w:val="lowerRoman"/>
      <w:lvlText w:val="%3."/>
      <w:lvlJc w:val="right"/>
      <w:pPr>
        <w:ind w:left="2160" w:hanging="180"/>
      </w:pPr>
    </w:lvl>
    <w:lvl w:ilvl="3" w:tplc="AF96BF88" w:tentative="1">
      <w:start w:val="1"/>
      <w:numFmt w:val="decimal"/>
      <w:lvlText w:val="%4."/>
      <w:lvlJc w:val="left"/>
      <w:pPr>
        <w:ind w:left="2880" w:hanging="360"/>
      </w:pPr>
    </w:lvl>
    <w:lvl w:ilvl="4" w:tplc="78584848" w:tentative="1">
      <w:start w:val="1"/>
      <w:numFmt w:val="lowerLetter"/>
      <w:lvlText w:val="%5."/>
      <w:lvlJc w:val="left"/>
      <w:pPr>
        <w:ind w:left="3600" w:hanging="360"/>
      </w:pPr>
    </w:lvl>
    <w:lvl w:ilvl="5" w:tplc="6874B1E0" w:tentative="1">
      <w:start w:val="1"/>
      <w:numFmt w:val="lowerRoman"/>
      <w:lvlText w:val="%6."/>
      <w:lvlJc w:val="right"/>
      <w:pPr>
        <w:ind w:left="4320" w:hanging="180"/>
      </w:pPr>
    </w:lvl>
    <w:lvl w:ilvl="6" w:tplc="894EF322" w:tentative="1">
      <w:start w:val="1"/>
      <w:numFmt w:val="decimal"/>
      <w:lvlText w:val="%7."/>
      <w:lvlJc w:val="left"/>
      <w:pPr>
        <w:ind w:left="5040" w:hanging="360"/>
      </w:pPr>
    </w:lvl>
    <w:lvl w:ilvl="7" w:tplc="05EC77EC" w:tentative="1">
      <w:start w:val="1"/>
      <w:numFmt w:val="lowerLetter"/>
      <w:lvlText w:val="%8."/>
      <w:lvlJc w:val="left"/>
      <w:pPr>
        <w:ind w:left="5760" w:hanging="360"/>
      </w:pPr>
    </w:lvl>
    <w:lvl w:ilvl="8" w:tplc="F5961BD0" w:tentative="1">
      <w:start w:val="1"/>
      <w:numFmt w:val="lowerRoman"/>
      <w:lvlText w:val="%9."/>
      <w:lvlJc w:val="right"/>
      <w:pPr>
        <w:ind w:left="6480" w:hanging="180"/>
      </w:pPr>
    </w:lvl>
  </w:abstractNum>
  <w:abstractNum w:abstractNumId="49" w15:restartNumberingAfterBreak="0">
    <w:nsid w:val="43A72F79"/>
    <w:multiLevelType w:val="hybridMultilevel"/>
    <w:tmpl w:val="229E93B6"/>
    <w:lvl w:ilvl="0" w:tplc="040C001B">
      <w:start w:val="1"/>
      <w:numFmt w:val="lowerRoman"/>
      <w:lvlText w:val="%1."/>
      <w:lvlJc w:val="right"/>
      <w:pPr>
        <w:ind w:left="787"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50" w15:restartNumberingAfterBreak="0">
    <w:nsid w:val="44D011C1"/>
    <w:multiLevelType w:val="hybridMultilevel"/>
    <w:tmpl w:val="B0EE0E9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451B56ED"/>
    <w:multiLevelType w:val="hybridMultilevel"/>
    <w:tmpl w:val="B2F4A992"/>
    <w:lvl w:ilvl="0" w:tplc="651E89E8">
      <w:start w:val="1"/>
      <w:numFmt w:val="bullet"/>
      <w:lvlText w:val="•"/>
      <w:lvlJc w:val="left"/>
      <w:pPr>
        <w:ind w:left="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3F6D90E">
      <w:start w:val="1"/>
      <w:numFmt w:val="bullet"/>
      <w:lvlText w:val="o"/>
      <w:lvlJc w:val="left"/>
      <w:pPr>
        <w:ind w:left="13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3088784">
      <w:start w:val="1"/>
      <w:numFmt w:val="bullet"/>
      <w:lvlText w:val="▪"/>
      <w:lvlJc w:val="left"/>
      <w:pPr>
        <w:ind w:left="20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47A514E">
      <w:start w:val="1"/>
      <w:numFmt w:val="bullet"/>
      <w:lvlText w:val="•"/>
      <w:lvlJc w:val="left"/>
      <w:pPr>
        <w:ind w:left="28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334059A">
      <w:start w:val="1"/>
      <w:numFmt w:val="bullet"/>
      <w:lvlText w:val="o"/>
      <w:lvlJc w:val="left"/>
      <w:pPr>
        <w:ind w:left="35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57666A02">
      <w:start w:val="1"/>
      <w:numFmt w:val="bullet"/>
      <w:lvlText w:val="▪"/>
      <w:lvlJc w:val="left"/>
      <w:pPr>
        <w:ind w:left="42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4FC01CE">
      <w:start w:val="1"/>
      <w:numFmt w:val="bullet"/>
      <w:lvlText w:val="•"/>
      <w:lvlJc w:val="left"/>
      <w:pPr>
        <w:ind w:left="496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636653C">
      <w:start w:val="1"/>
      <w:numFmt w:val="bullet"/>
      <w:lvlText w:val="o"/>
      <w:lvlJc w:val="left"/>
      <w:pPr>
        <w:ind w:left="56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DAA81A0">
      <w:start w:val="1"/>
      <w:numFmt w:val="bullet"/>
      <w:lvlText w:val="▪"/>
      <w:lvlJc w:val="left"/>
      <w:pPr>
        <w:ind w:left="64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2" w15:restartNumberingAfterBreak="0">
    <w:nsid w:val="45C85111"/>
    <w:multiLevelType w:val="hybridMultilevel"/>
    <w:tmpl w:val="6D1AE79C"/>
    <w:lvl w:ilvl="0" w:tplc="096E06DA">
      <w:start w:val="1"/>
      <w:numFmt w:val="bullet"/>
      <w:lvlText w:val="-"/>
      <w:lvlJc w:val="left"/>
      <w:pPr>
        <w:ind w:left="468"/>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1" w:tplc="31D08308">
      <w:start w:val="1"/>
      <w:numFmt w:val="bullet"/>
      <w:lvlText w:val="o"/>
      <w:lvlJc w:val="left"/>
      <w:pPr>
        <w:ind w:left="1188"/>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2" w:tplc="6AD83806">
      <w:start w:val="1"/>
      <w:numFmt w:val="bullet"/>
      <w:lvlText w:val="▪"/>
      <w:lvlJc w:val="left"/>
      <w:pPr>
        <w:ind w:left="1908"/>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3" w:tplc="ADC29CEC">
      <w:start w:val="1"/>
      <w:numFmt w:val="bullet"/>
      <w:lvlText w:val="•"/>
      <w:lvlJc w:val="left"/>
      <w:pPr>
        <w:ind w:left="2628"/>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4" w:tplc="A4C22F50">
      <w:start w:val="1"/>
      <w:numFmt w:val="bullet"/>
      <w:lvlText w:val="o"/>
      <w:lvlJc w:val="left"/>
      <w:pPr>
        <w:ind w:left="3348"/>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5" w:tplc="7D56AEF0">
      <w:start w:val="1"/>
      <w:numFmt w:val="bullet"/>
      <w:lvlText w:val="▪"/>
      <w:lvlJc w:val="left"/>
      <w:pPr>
        <w:ind w:left="4068"/>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6" w:tplc="9D429C18">
      <w:start w:val="1"/>
      <w:numFmt w:val="bullet"/>
      <w:lvlText w:val="•"/>
      <w:lvlJc w:val="left"/>
      <w:pPr>
        <w:ind w:left="4788"/>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7" w:tplc="BE58D97E">
      <w:start w:val="1"/>
      <w:numFmt w:val="bullet"/>
      <w:lvlText w:val="o"/>
      <w:lvlJc w:val="left"/>
      <w:pPr>
        <w:ind w:left="5508"/>
      </w:pPr>
      <w:rPr>
        <w:rFonts w:ascii="Arial" w:eastAsia="Arial" w:hAnsi="Arial" w:cs="Arial"/>
        <w:b w:val="0"/>
        <w:i w:val="0"/>
        <w:strike w:val="0"/>
        <w:dstrike w:val="0"/>
        <w:color w:val="221F1F"/>
        <w:sz w:val="22"/>
        <w:u w:val="none" w:color="000000"/>
        <w:bdr w:val="none" w:sz="0" w:space="0" w:color="auto"/>
        <w:shd w:val="clear" w:color="auto" w:fill="auto"/>
        <w:vertAlign w:val="baseline"/>
      </w:rPr>
    </w:lvl>
    <w:lvl w:ilvl="8" w:tplc="3980345A">
      <w:start w:val="1"/>
      <w:numFmt w:val="bullet"/>
      <w:lvlText w:val="▪"/>
      <w:lvlJc w:val="left"/>
      <w:pPr>
        <w:ind w:left="6228"/>
      </w:pPr>
      <w:rPr>
        <w:rFonts w:ascii="Arial" w:eastAsia="Arial" w:hAnsi="Arial" w:cs="Arial"/>
        <w:b w:val="0"/>
        <w:i w:val="0"/>
        <w:strike w:val="0"/>
        <w:dstrike w:val="0"/>
        <w:color w:val="221F1F"/>
        <w:sz w:val="22"/>
        <w:u w:val="none" w:color="000000"/>
        <w:bdr w:val="none" w:sz="0" w:space="0" w:color="auto"/>
        <w:shd w:val="clear" w:color="auto" w:fill="auto"/>
        <w:vertAlign w:val="baseline"/>
      </w:rPr>
    </w:lvl>
  </w:abstractNum>
  <w:abstractNum w:abstractNumId="53" w15:restartNumberingAfterBreak="0">
    <w:nsid w:val="46C37556"/>
    <w:multiLevelType w:val="hybridMultilevel"/>
    <w:tmpl w:val="7E227EB8"/>
    <w:lvl w:ilvl="0" w:tplc="EEB63CA6">
      <w:start w:val="1"/>
      <w:numFmt w:val="lowerLetter"/>
      <w:lvlText w:val="%1."/>
      <w:lvlJc w:val="left"/>
      <w:pPr>
        <w:ind w:left="70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20C47A92">
      <w:start w:val="1"/>
      <w:numFmt w:val="lowerLetter"/>
      <w:lvlText w:val="%2"/>
      <w:lvlJc w:val="left"/>
      <w:pPr>
        <w:ind w:left="150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AEF435BC">
      <w:start w:val="1"/>
      <w:numFmt w:val="lowerRoman"/>
      <w:lvlText w:val="%3"/>
      <w:lvlJc w:val="left"/>
      <w:pPr>
        <w:ind w:left="222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BD3891C8">
      <w:start w:val="1"/>
      <w:numFmt w:val="decimal"/>
      <w:lvlText w:val="%4"/>
      <w:lvlJc w:val="left"/>
      <w:pPr>
        <w:ind w:left="294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10643BE0">
      <w:start w:val="1"/>
      <w:numFmt w:val="lowerLetter"/>
      <w:lvlText w:val="%5"/>
      <w:lvlJc w:val="left"/>
      <w:pPr>
        <w:ind w:left="366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4CBC2444">
      <w:start w:val="1"/>
      <w:numFmt w:val="lowerRoman"/>
      <w:lvlText w:val="%6"/>
      <w:lvlJc w:val="left"/>
      <w:pPr>
        <w:ind w:left="438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865606F4">
      <w:start w:val="1"/>
      <w:numFmt w:val="decimal"/>
      <w:lvlText w:val="%7"/>
      <w:lvlJc w:val="left"/>
      <w:pPr>
        <w:ind w:left="510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FD648DB0">
      <w:start w:val="1"/>
      <w:numFmt w:val="lowerLetter"/>
      <w:lvlText w:val="%8"/>
      <w:lvlJc w:val="left"/>
      <w:pPr>
        <w:ind w:left="582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FE443296">
      <w:start w:val="1"/>
      <w:numFmt w:val="lowerRoman"/>
      <w:lvlText w:val="%9"/>
      <w:lvlJc w:val="left"/>
      <w:pPr>
        <w:ind w:left="654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54" w15:restartNumberingAfterBreak="0">
    <w:nsid w:val="46D2396B"/>
    <w:multiLevelType w:val="multilevel"/>
    <w:tmpl w:val="D8D28DBE"/>
    <w:lvl w:ilvl="0">
      <w:start w:val="8"/>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579"/>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1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3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5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55" w15:restartNumberingAfterBreak="0">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6" w15:restartNumberingAfterBreak="0">
    <w:nsid w:val="47FB2E3E"/>
    <w:multiLevelType w:val="hybridMultilevel"/>
    <w:tmpl w:val="89167224"/>
    <w:lvl w:ilvl="0" w:tplc="543E1F7C">
      <w:start w:val="1"/>
      <w:numFmt w:val="decimal"/>
      <w:lvlText w:val="%1."/>
      <w:lvlJc w:val="left"/>
      <w:pPr>
        <w:ind w:left="720" w:hanging="360"/>
      </w:pPr>
    </w:lvl>
    <w:lvl w:ilvl="1" w:tplc="26027F2E" w:tentative="1">
      <w:start w:val="1"/>
      <w:numFmt w:val="lowerLetter"/>
      <w:lvlText w:val="%2."/>
      <w:lvlJc w:val="left"/>
      <w:pPr>
        <w:ind w:left="1440" w:hanging="360"/>
      </w:pPr>
    </w:lvl>
    <w:lvl w:ilvl="2" w:tplc="64963742" w:tentative="1">
      <w:start w:val="1"/>
      <w:numFmt w:val="lowerRoman"/>
      <w:lvlText w:val="%3."/>
      <w:lvlJc w:val="right"/>
      <w:pPr>
        <w:ind w:left="2160" w:hanging="180"/>
      </w:pPr>
    </w:lvl>
    <w:lvl w:ilvl="3" w:tplc="26FAD1A6" w:tentative="1">
      <w:start w:val="1"/>
      <w:numFmt w:val="decimal"/>
      <w:lvlText w:val="%4."/>
      <w:lvlJc w:val="left"/>
      <w:pPr>
        <w:ind w:left="2880" w:hanging="360"/>
      </w:pPr>
    </w:lvl>
    <w:lvl w:ilvl="4" w:tplc="528A12A2" w:tentative="1">
      <w:start w:val="1"/>
      <w:numFmt w:val="lowerLetter"/>
      <w:lvlText w:val="%5."/>
      <w:lvlJc w:val="left"/>
      <w:pPr>
        <w:ind w:left="3600" w:hanging="360"/>
      </w:pPr>
    </w:lvl>
    <w:lvl w:ilvl="5" w:tplc="10607356" w:tentative="1">
      <w:start w:val="1"/>
      <w:numFmt w:val="lowerRoman"/>
      <w:lvlText w:val="%6."/>
      <w:lvlJc w:val="right"/>
      <w:pPr>
        <w:ind w:left="4320" w:hanging="180"/>
      </w:pPr>
    </w:lvl>
    <w:lvl w:ilvl="6" w:tplc="2990D94A" w:tentative="1">
      <w:start w:val="1"/>
      <w:numFmt w:val="decimal"/>
      <w:lvlText w:val="%7."/>
      <w:lvlJc w:val="left"/>
      <w:pPr>
        <w:ind w:left="5040" w:hanging="360"/>
      </w:pPr>
    </w:lvl>
    <w:lvl w:ilvl="7" w:tplc="966AC924" w:tentative="1">
      <w:start w:val="1"/>
      <w:numFmt w:val="lowerLetter"/>
      <w:lvlText w:val="%8."/>
      <w:lvlJc w:val="left"/>
      <w:pPr>
        <w:ind w:left="5760" w:hanging="360"/>
      </w:pPr>
    </w:lvl>
    <w:lvl w:ilvl="8" w:tplc="1A6C074C" w:tentative="1">
      <w:start w:val="1"/>
      <w:numFmt w:val="lowerRoman"/>
      <w:lvlText w:val="%9."/>
      <w:lvlJc w:val="right"/>
      <w:pPr>
        <w:ind w:left="6480" w:hanging="180"/>
      </w:pPr>
    </w:lvl>
  </w:abstractNum>
  <w:abstractNum w:abstractNumId="57" w15:restartNumberingAfterBreak="0">
    <w:nsid w:val="48861206"/>
    <w:multiLevelType w:val="hybridMultilevel"/>
    <w:tmpl w:val="42B0D076"/>
    <w:lvl w:ilvl="0" w:tplc="040C0001">
      <w:start w:val="1"/>
      <w:numFmt w:val="bullet"/>
      <w:lvlText w:val=""/>
      <w:lvlJc w:val="left"/>
      <w:pPr>
        <w:ind w:left="1004" w:hanging="360"/>
      </w:pPr>
      <w:rPr>
        <w:rFonts w:ascii="Symbol" w:hAnsi="Symbol" w:hint="default"/>
      </w:rPr>
    </w:lvl>
    <w:lvl w:ilvl="1" w:tplc="040C0001">
      <w:start w:val="1"/>
      <w:numFmt w:val="bullet"/>
      <w:lvlText w:val=""/>
      <w:lvlJc w:val="left"/>
      <w:pPr>
        <w:ind w:left="1724" w:hanging="360"/>
      </w:pPr>
      <w:rPr>
        <w:rFonts w:ascii="Symbol" w:hAnsi="Symbol"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8" w15:restartNumberingAfterBreak="0">
    <w:nsid w:val="4B5117B5"/>
    <w:multiLevelType w:val="hybridMultilevel"/>
    <w:tmpl w:val="49023926"/>
    <w:lvl w:ilvl="0" w:tplc="E664206C">
      <w:start w:val="1"/>
      <w:numFmt w:val="lowerLetter"/>
      <w:lvlText w:val="%1."/>
      <w:lvlJc w:val="left"/>
      <w:pPr>
        <w:ind w:left="16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47CE3184">
      <w:start w:val="1"/>
      <w:numFmt w:val="lowerLetter"/>
      <w:lvlText w:val="%2"/>
      <w:lvlJc w:val="left"/>
      <w:pPr>
        <w:ind w:left="24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055290DE">
      <w:start w:val="1"/>
      <w:numFmt w:val="lowerRoman"/>
      <w:lvlText w:val="%3"/>
      <w:lvlJc w:val="left"/>
      <w:pPr>
        <w:ind w:left="31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26DAD4E8">
      <w:start w:val="1"/>
      <w:numFmt w:val="decimal"/>
      <w:lvlText w:val="%4"/>
      <w:lvlJc w:val="left"/>
      <w:pPr>
        <w:ind w:left="38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65C8209C">
      <w:start w:val="1"/>
      <w:numFmt w:val="lowerLetter"/>
      <w:lvlText w:val="%5"/>
      <w:lvlJc w:val="left"/>
      <w:pPr>
        <w:ind w:left="45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6ED8E00E">
      <w:start w:val="1"/>
      <w:numFmt w:val="lowerRoman"/>
      <w:lvlText w:val="%6"/>
      <w:lvlJc w:val="left"/>
      <w:pPr>
        <w:ind w:left="52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034CF436">
      <w:start w:val="1"/>
      <w:numFmt w:val="decimal"/>
      <w:lvlText w:val="%7"/>
      <w:lvlJc w:val="left"/>
      <w:pPr>
        <w:ind w:left="60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70A25F74">
      <w:start w:val="1"/>
      <w:numFmt w:val="lowerLetter"/>
      <w:lvlText w:val="%8"/>
      <w:lvlJc w:val="left"/>
      <w:pPr>
        <w:ind w:left="67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5CACCCDC">
      <w:start w:val="1"/>
      <w:numFmt w:val="lowerRoman"/>
      <w:lvlText w:val="%9"/>
      <w:lvlJc w:val="left"/>
      <w:pPr>
        <w:ind w:left="74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59" w15:restartNumberingAfterBreak="0">
    <w:nsid w:val="4D0F6B23"/>
    <w:multiLevelType w:val="hybridMultilevel"/>
    <w:tmpl w:val="FB7ECE04"/>
    <w:lvl w:ilvl="0" w:tplc="F9AA9466">
      <w:start w:val="1"/>
      <w:numFmt w:val="bullet"/>
      <w:lvlText w:val="-"/>
      <w:lvlJc w:val="left"/>
      <w:pPr>
        <w:ind w:left="131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B9266D60">
      <w:start w:val="1"/>
      <w:numFmt w:val="bullet"/>
      <w:lvlText w:val="o"/>
      <w:lvlJc w:val="left"/>
      <w:pPr>
        <w:ind w:left="21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86025E88">
      <w:start w:val="1"/>
      <w:numFmt w:val="bullet"/>
      <w:lvlText w:val="▪"/>
      <w:lvlJc w:val="left"/>
      <w:pPr>
        <w:ind w:left="28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E618A9B4">
      <w:start w:val="1"/>
      <w:numFmt w:val="bullet"/>
      <w:lvlText w:val="•"/>
      <w:lvlJc w:val="left"/>
      <w:pPr>
        <w:ind w:left="361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D4BE3B26">
      <w:start w:val="1"/>
      <w:numFmt w:val="bullet"/>
      <w:lvlText w:val="o"/>
      <w:lvlJc w:val="left"/>
      <w:pPr>
        <w:ind w:left="433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A11E92F6">
      <w:start w:val="1"/>
      <w:numFmt w:val="bullet"/>
      <w:lvlText w:val="▪"/>
      <w:lvlJc w:val="left"/>
      <w:pPr>
        <w:ind w:left="505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66820D56">
      <w:start w:val="1"/>
      <w:numFmt w:val="bullet"/>
      <w:lvlText w:val="•"/>
      <w:lvlJc w:val="left"/>
      <w:pPr>
        <w:ind w:left="57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2130A9A6">
      <w:start w:val="1"/>
      <w:numFmt w:val="bullet"/>
      <w:lvlText w:val="o"/>
      <w:lvlJc w:val="left"/>
      <w:pPr>
        <w:ind w:left="64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F356DDCC">
      <w:start w:val="1"/>
      <w:numFmt w:val="bullet"/>
      <w:lvlText w:val="▪"/>
      <w:lvlJc w:val="left"/>
      <w:pPr>
        <w:ind w:left="721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60" w15:restartNumberingAfterBreak="0">
    <w:nsid w:val="4DFF7395"/>
    <w:multiLevelType w:val="hybridMultilevel"/>
    <w:tmpl w:val="BCEC40BA"/>
    <w:lvl w:ilvl="0" w:tplc="90EE8F5E">
      <w:start w:val="1"/>
      <w:numFmt w:val="lowerLetter"/>
      <w:lvlText w:val="%1)"/>
      <w:lvlJc w:val="left"/>
      <w:pPr>
        <w:ind w:left="1287" w:hanging="360"/>
      </w:pPr>
      <w:rPr>
        <w:rFonts w:hint="default"/>
        <w:sz w:val="22"/>
        <w:szCs w:val="22"/>
      </w:rPr>
    </w:lvl>
    <w:lvl w:ilvl="1" w:tplc="157A4D00">
      <w:start w:val="1"/>
      <w:numFmt w:val="lowerLetter"/>
      <w:lvlText w:val="%2."/>
      <w:lvlJc w:val="left"/>
      <w:pPr>
        <w:ind w:left="2007" w:hanging="360"/>
      </w:pPr>
      <w:rPr>
        <w:rFonts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1" w15:restartNumberingAfterBreak="0">
    <w:nsid w:val="4E7B7890"/>
    <w:multiLevelType w:val="hybridMultilevel"/>
    <w:tmpl w:val="0994EFAA"/>
    <w:lvl w:ilvl="0" w:tplc="2FC06920">
      <w:start w:val="4"/>
      <w:numFmt w:val="bullet"/>
      <w:lvlText w:val="-"/>
      <w:lvlJc w:val="left"/>
      <w:pPr>
        <w:ind w:left="1507" w:hanging="360"/>
      </w:pPr>
      <w:rPr>
        <w:rFonts w:hint="default"/>
      </w:rPr>
    </w:lvl>
    <w:lvl w:ilvl="1" w:tplc="040C0003" w:tentative="1">
      <w:start w:val="1"/>
      <w:numFmt w:val="bullet"/>
      <w:lvlText w:val="o"/>
      <w:lvlJc w:val="left"/>
      <w:pPr>
        <w:ind w:left="2227" w:hanging="360"/>
      </w:pPr>
      <w:rPr>
        <w:rFonts w:ascii="Courier New" w:hAnsi="Courier New" w:cs="Courier New" w:hint="default"/>
      </w:rPr>
    </w:lvl>
    <w:lvl w:ilvl="2" w:tplc="040C0005" w:tentative="1">
      <w:start w:val="1"/>
      <w:numFmt w:val="bullet"/>
      <w:lvlText w:val=""/>
      <w:lvlJc w:val="left"/>
      <w:pPr>
        <w:ind w:left="2947" w:hanging="360"/>
      </w:pPr>
      <w:rPr>
        <w:rFonts w:ascii="Wingdings" w:hAnsi="Wingdings" w:hint="default"/>
      </w:rPr>
    </w:lvl>
    <w:lvl w:ilvl="3" w:tplc="040C0001" w:tentative="1">
      <w:start w:val="1"/>
      <w:numFmt w:val="bullet"/>
      <w:lvlText w:val=""/>
      <w:lvlJc w:val="left"/>
      <w:pPr>
        <w:ind w:left="3667" w:hanging="360"/>
      </w:pPr>
      <w:rPr>
        <w:rFonts w:ascii="Symbol" w:hAnsi="Symbol" w:hint="default"/>
      </w:rPr>
    </w:lvl>
    <w:lvl w:ilvl="4" w:tplc="040C0003" w:tentative="1">
      <w:start w:val="1"/>
      <w:numFmt w:val="bullet"/>
      <w:lvlText w:val="o"/>
      <w:lvlJc w:val="left"/>
      <w:pPr>
        <w:ind w:left="4387" w:hanging="360"/>
      </w:pPr>
      <w:rPr>
        <w:rFonts w:ascii="Courier New" w:hAnsi="Courier New" w:cs="Courier New" w:hint="default"/>
      </w:rPr>
    </w:lvl>
    <w:lvl w:ilvl="5" w:tplc="040C0005" w:tentative="1">
      <w:start w:val="1"/>
      <w:numFmt w:val="bullet"/>
      <w:lvlText w:val=""/>
      <w:lvlJc w:val="left"/>
      <w:pPr>
        <w:ind w:left="5107" w:hanging="360"/>
      </w:pPr>
      <w:rPr>
        <w:rFonts w:ascii="Wingdings" w:hAnsi="Wingdings" w:hint="default"/>
      </w:rPr>
    </w:lvl>
    <w:lvl w:ilvl="6" w:tplc="040C0001" w:tentative="1">
      <w:start w:val="1"/>
      <w:numFmt w:val="bullet"/>
      <w:lvlText w:val=""/>
      <w:lvlJc w:val="left"/>
      <w:pPr>
        <w:ind w:left="5827" w:hanging="360"/>
      </w:pPr>
      <w:rPr>
        <w:rFonts w:ascii="Symbol" w:hAnsi="Symbol" w:hint="default"/>
      </w:rPr>
    </w:lvl>
    <w:lvl w:ilvl="7" w:tplc="040C0003" w:tentative="1">
      <w:start w:val="1"/>
      <w:numFmt w:val="bullet"/>
      <w:lvlText w:val="o"/>
      <w:lvlJc w:val="left"/>
      <w:pPr>
        <w:ind w:left="6547" w:hanging="360"/>
      </w:pPr>
      <w:rPr>
        <w:rFonts w:ascii="Courier New" w:hAnsi="Courier New" w:cs="Courier New" w:hint="default"/>
      </w:rPr>
    </w:lvl>
    <w:lvl w:ilvl="8" w:tplc="040C0005" w:tentative="1">
      <w:start w:val="1"/>
      <w:numFmt w:val="bullet"/>
      <w:lvlText w:val=""/>
      <w:lvlJc w:val="left"/>
      <w:pPr>
        <w:ind w:left="7267" w:hanging="360"/>
      </w:pPr>
      <w:rPr>
        <w:rFonts w:ascii="Wingdings" w:hAnsi="Wingdings" w:hint="default"/>
      </w:rPr>
    </w:lvl>
  </w:abstractNum>
  <w:abstractNum w:abstractNumId="62" w15:restartNumberingAfterBreak="0">
    <w:nsid w:val="503B30EA"/>
    <w:multiLevelType w:val="hybridMultilevel"/>
    <w:tmpl w:val="8F041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14E6D1A"/>
    <w:multiLevelType w:val="multilevel"/>
    <w:tmpl w:val="9CA4E354"/>
    <w:lvl w:ilvl="0">
      <w:start w:val="17"/>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594"/>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64"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5" w15:restartNumberingAfterBreak="0">
    <w:nsid w:val="528B54BB"/>
    <w:multiLevelType w:val="hybridMultilevel"/>
    <w:tmpl w:val="FC9C9948"/>
    <w:lvl w:ilvl="0" w:tplc="073A7616">
      <w:start w:val="1"/>
      <w:numFmt w:val="lowerLetter"/>
      <w:lvlText w:val="%1)"/>
      <w:lvlJc w:val="left"/>
      <w:pPr>
        <w:ind w:left="720" w:hanging="360"/>
      </w:pPr>
      <w:rPr>
        <w:sz w:val="22"/>
        <w:szCs w:val="22"/>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6" w15:restartNumberingAfterBreak="0">
    <w:nsid w:val="538262B4"/>
    <w:multiLevelType w:val="hybridMultilevel"/>
    <w:tmpl w:val="F0FCB13E"/>
    <w:lvl w:ilvl="0" w:tplc="256038D6">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67"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7F33CE7"/>
    <w:multiLevelType w:val="hybridMultilevel"/>
    <w:tmpl w:val="571C3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82305C6"/>
    <w:multiLevelType w:val="hybridMultilevel"/>
    <w:tmpl w:val="6B421F9C"/>
    <w:lvl w:ilvl="0" w:tplc="0ED445B2">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F8075A2">
      <w:start w:val="1"/>
      <w:numFmt w:val="bullet"/>
      <w:lvlRestart w:val="0"/>
      <w:lvlText w:val="-"/>
      <w:lvlJc w:val="left"/>
      <w:pPr>
        <w:ind w:left="19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CCAB90A">
      <w:start w:val="1"/>
      <w:numFmt w:val="bullet"/>
      <w:lvlText w:val="▪"/>
      <w:lvlJc w:val="left"/>
      <w:pPr>
        <w:ind w:left="26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2C57CE">
      <w:start w:val="1"/>
      <w:numFmt w:val="bullet"/>
      <w:lvlText w:val="•"/>
      <w:lvlJc w:val="left"/>
      <w:pPr>
        <w:ind w:left="335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60C406">
      <w:start w:val="1"/>
      <w:numFmt w:val="bullet"/>
      <w:lvlText w:val="o"/>
      <w:lvlJc w:val="left"/>
      <w:pPr>
        <w:ind w:left="407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49E9FAA">
      <w:start w:val="1"/>
      <w:numFmt w:val="bullet"/>
      <w:lvlText w:val="▪"/>
      <w:lvlJc w:val="left"/>
      <w:pPr>
        <w:ind w:left="479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FEACACA">
      <w:start w:val="1"/>
      <w:numFmt w:val="bullet"/>
      <w:lvlText w:val="•"/>
      <w:lvlJc w:val="left"/>
      <w:pPr>
        <w:ind w:left="55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DFEF092">
      <w:start w:val="1"/>
      <w:numFmt w:val="bullet"/>
      <w:lvlText w:val="o"/>
      <w:lvlJc w:val="left"/>
      <w:pPr>
        <w:ind w:left="623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2E234B6">
      <w:start w:val="1"/>
      <w:numFmt w:val="bullet"/>
      <w:lvlText w:val="▪"/>
      <w:lvlJc w:val="left"/>
      <w:pPr>
        <w:ind w:left="695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0" w15:restartNumberingAfterBreak="0">
    <w:nsid w:val="58755484"/>
    <w:multiLevelType w:val="singleLevel"/>
    <w:tmpl w:val="6C14A114"/>
    <w:lvl w:ilvl="0">
      <w:start w:val="1"/>
      <w:numFmt w:val="bullet"/>
      <w:lvlText w:val="-"/>
      <w:lvlJc w:val="left"/>
      <w:pPr>
        <w:tabs>
          <w:tab w:val="num" w:pos="360"/>
        </w:tabs>
        <w:ind w:left="360" w:hanging="360"/>
      </w:pPr>
      <w:rPr>
        <w:rFonts w:hint="default"/>
      </w:rPr>
    </w:lvl>
  </w:abstractNum>
  <w:abstractNum w:abstractNumId="71" w15:restartNumberingAfterBreak="0">
    <w:nsid w:val="5ACC1CDB"/>
    <w:multiLevelType w:val="hybridMultilevel"/>
    <w:tmpl w:val="530C87F4"/>
    <w:lvl w:ilvl="0" w:tplc="6B0A013A">
      <w:start w:val="1"/>
      <w:numFmt w:val="bullet"/>
      <w:lvlText w:val="▪"/>
      <w:lvlJc w:val="left"/>
      <w:pPr>
        <w:tabs>
          <w:tab w:val="num" w:pos="2136"/>
        </w:tabs>
        <w:ind w:left="2136" w:hanging="360"/>
      </w:pPr>
      <w:rPr>
        <w:rFonts w:ascii="Courier New" w:eastAsia="Times New Roman" w:hAnsi="Courier New"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B3974FE"/>
    <w:multiLevelType w:val="hybridMultilevel"/>
    <w:tmpl w:val="EA985E94"/>
    <w:lvl w:ilvl="0" w:tplc="E4A06FAA">
      <w:numFmt w:val="bullet"/>
      <w:lvlText w:val="-"/>
      <w:lvlJc w:val="left"/>
      <w:pPr>
        <w:tabs>
          <w:tab w:val="num" w:pos="360"/>
        </w:tabs>
        <w:ind w:left="340" w:hanging="34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BE70549"/>
    <w:multiLevelType w:val="hybridMultilevel"/>
    <w:tmpl w:val="01F2E2A4"/>
    <w:lvl w:ilvl="0" w:tplc="344EE896">
      <w:start w:val="1"/>
      <w:numFmt w:val="decimal"/>
      <w:lvlText w:val="%1-"/>
      <w:lvlJc w:val="left"/>
      <w:pPr>
        <w:ind w:left="852"/>
      </w:pPr>
      <w:rPr>
        <w:rFonts w:ascii="Calisto MT" w:eastAsia="Calisto MT" w:hAnsi="Calisto MT" w:cs="Calisto MT"/>
        <w:b/>
        <w:i w:val="0"/>
        <w:strike w:val="0"/>
        <w:dstrike w:val="0"/>
        <w:color w:val="000000"/>
        <w:sz w:val="22"/>
        <w:u w:val="none" w:color="000000"/>
        <w:bdr w:val="none" w:sz="0" w:space="0" w:color="auto"/>
        <w:shd w:val="clear" w:color="auto" w:fill="auto"/>
        <w:vertAlign w:val="baseline"/>
      </w:rPr>
    </w:lvl>
    <w:lvl w:ilvl="1" w:tplc="7BA4DC52">
      <w:start w:val="1"/>
      <w:numFmt w:val="lowerLetter"/>
      <w:lvlText w:val="%2"/>
      <w:lvlJc w:val="left"/>
      <w:pPr>
        <w:ind w:left="1440"/>
      </w:pPr>
      <w:rPr>
        <w:rFonts w:ascii="Calisto MT" w:eastAsia="Calisto MT" w:hAnsi="Calisto MT" w:cs="Calisto MT"/>
        <w:b/>
        <w:i w:val="0"/>
        <w:strike w:val="0"/>
        <w:dstrike w:val="0"/>
        <w:color w:val="000000"/>
        <w:sz w:val="22"/>
        <w:u w:val="none" w:color="000000"/>
        <w:bdr w:val="none" w:sz="0" w:space="0" w:color="auto"/>
        <w:shd w:val="clear" w:color="auto" w:fill="auto"/>
        <w:vertAlign w:val="baseline"/>
      </w:rPr>
    </w:lvl>
    <w:lvl w:ilvl="2" w:tplc="D75C5BCE">
      <w:start w:val="1"/>
      <w:numFmt w:val="lowerRoman"/>
      <w:lvlText w:val="%3"/>
      <w:lvlJc w:val="left"/>
      <w:pPr>
        <w:ind w:left="2160"/>
      </w:pPr>
      <w:rPr>
        <w:rFonts w:ascii="Calisto MT" w:eastAsia="Calisto MT" w:hAnsi="Calisto MT" w:cs="Calisto MT"/>
        <w:b/>
        <w:i w:val="0"/>
        <w:strike w:val="0"/>
        <w:dstrike w:val="0"/>
        <w:color w:val="000000"/>
        <w:sz w:val="22"/>
        <w:u w:val="none" w:color="000000"/>
        <w:bdr w:val="none" w:sz="0" w:space="0" w:color="auto"/>
        <w:shd w:val="clear" w:color="auto" w:fill="auto"/>
        <w:vertAlign w:val="baseline"/>
      </w:rPr>
    </w:lvl>
    <w:lvl w:ilvl="3" w:tplc="6EFC3CFA">
      <w:start w:val="1"/>
      <w:numFmt w:val="decimal"/>
      <w:lvlText w:val="%4"/>
      <w:lvlJc w:val="left"/>
      <w:pPr>
        <w:ind w:left="2880"/>
      </w:pPr>
      <w:rPr>
        <w:rFonts w:ascii="Calisto MT" w:eastAsia="Calisto MT" w:hAnsi="Calisto MT" w:cs="Calisto MT"/>
        <w:b/>
        <w:i w:val="0"/>
        <w:strike w:val="0"/>
        <w:dstrike w:val="0"/>
        <w:color w:val="000000"/>
        <w:sz w:val="22"/>
        <w:u w:val="none" w:color="000000"/>
        <w:bdr w:val="none" w:sz="0" w:space="0" w:color="auto"/>
        <w:shd w:val="clear" w:color="auto" w:fill="auto"/>
        <w:vertAlign w:val="baseline"/>
      </w:rPr>
    </w:lvl>
    <w:lvl w:ilvl="4" w:tplc="C2BC5CF2">
      <w:start w:val="1"/>
      <w:numFmt w:val="lowerLetter"/>
      <w:lvlText w:val="%5"/>
      <w:lvlJc w:val="left"/>
      <w:pPr>
        <w:ind w:left="3600"/>
      </w:pPr>
      <w:rPr>
        <w:rFonts w:ascii="Calisto MT" w:eastAsia="Calisto MT" w:hAnsi="Calisto MT" w:cs="Calisto MT"/>
        <w:b/>
        <w:i w:val="0"/>
        <w:strike w:val="0"/>
        <w:dstrike w:val="0"/>
        <w:color w:val="000000"/>
        <w:sz w:val="22"/>
        <w:u w:val="none" w:color="000000"/>
        <w:bdr w:val="none" w:sz="0" w:space="0" w:color="auto"/>
        <w:shd w:val="clear" w:color="auto" w:fill="auto"/>
        <w:vertAlign w:val="baseline"/>
      </w:rPr>
    </w:lvl>
    <w:lvl w:ilvl="5" w:tplc="473C60A0">
      <w:start w:val="1"/>
      <w:numFmt w:val="lowerRoman"/>
      <w:lvlText w:val="%6"/>
      <w:lvlJc w:val="left"/>
      <w:pPr>
        <w:ind w:left="4320"/>
      </w:pPr>
      <w:rPr>
        <w:rFonts w:ascii="Calisto MT" w:eastAsia="Calisto MT" w:hAnsi="Calisto MT" w:cs="Calisto MT"/>
        <w:b/>
        <w:i w:val="0"/>
        <w:strike w:val="0"/>
        <w:dstrike w:val="0"/>
        <w:color w:val="000000"/>
        <w:sz w:val="22"/>
        <w:u w:val="none" w:color="000000"/>
        <w:bdr w:val="none" w:sz="0" w:space="0" w:color="auto"/>
        <w:shd w:val="clear" w:color="auto" w:fill="auto"/>
        <w:vertAlign w:val="baseline"/>
      </w:rPr>
    </w:lvl>
    <w:lvl w:ilvl="6" w:tplc="40743294">
      <w:start w:val="1"/>
      <w:numFmt w:val="decimal"/>
      <w:lvlText w:val="%7"/>
      <w:lvlJc w:val="left"/>
      <w:pPr>
        <w:ind w:left="5040"/>
      </w:pPr>
      <w:rPr>
        <w:rFonts w:ascii="Calisto MT" w:eastAsia="Calisto MT" w:hAnsi="Calisto MT" w:cs="Calisto MT"/>
        <w:b/>
        <w:i w:val="0"/>
        <w:strike w:val="0"/>
        <w:dstrike w:val="0"/>
        <w:color w:val="000000"/>
        <w:sz w:val="22"/>
        <w:u w:val="none" w:color="000000"/>
        <w:bdr w:val="none" w:sz="0" w:space="0" w:color="auto"/>
        <w:shd w:val="clear" w:color="auto" w:fill="auto"/>
        <w:vertAlign w:val="baseline"/>
      </w:rPr>
    </w:lvl>
    <w:lvl w:ilvl="7" w:tplc="A1EEC554">
      <w:start w:val="1"/>
      <w:numFmt w:val="lowerLetter"/>
      <w:lvlText w:val="%8"/>
      <w:lvlJc w:val="left"/>
      <w:pPr>
        <w:ind w:left="5760"/>
      </w:pPr>
      <w:rPr>
        <w:rFonts w:ascii="Calisto MT" w:eastAsia="Calisto MT" w:hAnsi="Calisto MT" w:cs="Calisto MT"/>
        <w:b/>
        <w:i w:val="0"/>
        <w:strike w:val="0"/>
        <w:dstrike w:val="0"/>
        <w:color w:val="000000"/>
        <w:sz w:val="22"/>
        <w:u w:val="none" w:color="000000"/>
        <w:bdr w:val="none" w:sz="0" w:space="0" w:color="auto"/>
        <w:shd w:val="clear" w:color="auto" w:fill="auto"/>
        <w:vertAlign w:val="baseline"/>
      </w:rPr>
    </w:lvl>
    <w:lvl w:ilvl="8" w:tplc="A464114C">
      <w:start w:val="1"/>
      <w:numFmt w:val="lowerRoman"/>
      <w:lvlText w:val="%9"/>
      <w:lvlJc w:val="left"/>
      <w:pPr>
        <w:ind w:left="6480"/>
      </w:pPr>
      <w:rPr>
        <w:rFonts w:ascii="Calisto MT" w:eastAsia="Calisto MT" w:hAnsi="Calisto MT" w:cs="Calisto MT"/>
        <w:b/>
        <w:i w:val="0"/>
        <w:strike w:val="0"/>
        <w:dstrike w:val="0"/>
        <w:color w:val="000000"/>
        <w:sz w:val="22"/>
        <w:u w:val="none" w:color="000000"/>
        <w:bdr w:val="none" w:sz="0" w:space="0" w:color="auto"/>
        <w:shd w:val="clear" w:color="auto" w:fill="auto"/>
        <w:vertAlign w:val="baseline"/>
      </w:rPr>
    </w:lvl>
  </w:abstractNum>
  <w:abstractNum w:abstractNumId="74" w15:restartNumberingAfterBreak="0">
    <w:nsid w:val="5C377F9F"/>
    <w:multiLevelType w:val="hybridMultilevel"/>
    <w:tmpl w:val="63C619C8"/>
    <w:lvl w:ilvl="0" w:tplc="FFFFFFFF">
      <w:start w:val="1"/>
      <w:numFmt w:val="bullet"/>
      <w:lvlText w:val="•"/>
      <w:lvlJc w:val="left"/>
      <w:pPr>
        <w:ind w:left="360"/>
      </w:pPr>
      <w:rPr>
        <w:rFonts w:ascii="Arial" w:eastAsia="Arial" w:hAnsi="Arial" w:cs="Arial"/>
        <w:b w:val="0"/>
        <w:i w:val="0"/>
        <w:color w:val="000000"/>
        <w:sz w:val="22"/>
        <w:u w:val="none" w:color="000000"/>
        <w:bdr w:val="none" w:sz="4" w:space="0" w:color="auto"/>
        <w:shd w:val="clear" w:color="auto" w:fill="auto"/>
        <w:vertAlign w:val="baseline"/>
      </w:rPr>
    </w:lvl>
    <w:lvl w:ilvl="1" w:tplc="FFFFFFFF">
      <w:start w:val="1"/>
      <w:numFmt w:val="bullet"/>
      <w:lvlText w:val="o"/>
      <w:lvlJc w:val="left"/>
      <w:pPr>
        <w:ind w:left="714"/>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2" w:tplc="040C000F">
      <w:start w:val="1"/>
      <w:numFmt w:val="decimal"/>
      <w:lvlText w:val="%3."/>
      <w:lvlJc w:val="left"/>
      <w:pPr>
        <w:ind w:left="4451" w:hanging="360"/>
      </w:pPr>
    </w:lvl>
    <w:lvl w:ilvl="3" w:tplc="FFFFFFFF">
      <w:start w:val="1"/>
      <w:numFmt w:val="bullet"/>
      <w:lvlText w:val="•"/>
      <w:lvlJc w:val="left"/>
      <w:pPr>
        <w:ind w:left="1788"/>
      </w:pPr>
      <w:rPr>
        <w:rFonts w:ascii="Arial" w:eastAsia="Arial" w:hAnsi="Arial" w:cs="Arial"/>
        <w:b w:val="0"/>
        <w:i w:val="0"/>
        <w:color w:val="000000"/>
        <w:sz w:val="22"/>
        <w:u w:val="none" w:color="000000"/>
        <w:bdr w:val="none" w:sz="4" w:space="0" w:color="auto"/>
        <w:shd w:val="clear" w:color="auto" w:fill="auto"/>
        <w:vertAlign w:val="baseline"/>
      </w:rPr>
    </w:lvl>
    <w:lvl w:ilvl="4" w:tplc="FFFFFFFF">
      <w:start w:val="1"/>
      <w:numFmt w:val="bullet"/>
      <w:lvlText w:val="o"/>
      <w:lvlJc w:val="left"/>
      <w:pPr>
        <w:ind w:left="250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5" w:tplc="FFFFFFFF">
      <w:start w:val="1"/>
      <w:numFmt w:val="bullet"/>
      <w:lvlText w:val="▪"/>
      <w:lvlJc w:val="left"/>
      <w:pPr>
        <w:ind w:left="322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6" w:tplc="FFFFFFFF">
      <w:start w:val="1"/>
      <w:numFmt w:val="bullet"/>
      <w:lvlText w:val="•"/>
      <w:lvlJc w:val="left"/>
      <w:pPr>
        <w:ind w:left="3948"/>
      </w:pPr>
      <w:rPr>
        <w:rFonts w:ascii="Arial" w:eastAsia="Arial" w:hAnsi="Arial" w:cs="Arial"/>
        <w:b w:val="0"/>
        <w:i w:val="0"/>
        <w:color w:val="000000"/>
        <w:sz w:val="22"/>
        <w:u w:val="none" w:color="000000"/>
        <w:bdr w:val="none" w:sz="4" w:space="0" w:color="auto"/>
        <w:shd w:val="clear" w:color="auto" w:fill="auto"/>
        <w:vertAlign w:val="baseline"/>
      </w:rPr>
    </w:lvl>
    <w:lvl w:ilvl="7" w:tplc="FFFFFFFF">
      <w:start w:val="1"/>
      <w:numFmt w:val="bullet"/>
      <w:lvlText w:val="o"/>
      <w:lvlJc w:val="left"/>
      <w:pPr>
        <w:ind w:left="466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lvl w:ilvl="8" w:tplc="FFFFFFFF">
      <w:start w:val="1"/>
      <w:numFmt w:val="bullet"/>
      <w:lvlText w:val="▪"/>
      <w:lvlJc w:val="left"/>
      <w:pPr>
        <w:ind w:left="5388"/>
      </w:pPr>
      <w:rPr>
        <w:rFonts w:ascii="Segoe UI Symbol" w:eastAsia="Segoe UI Symbol" w:hAnsi="Segoe UI Symbol" w:cs="Segoe UI Symbol"/>
        <w:b w:val="0"/>
        <w:i w:val="0"/>
        <w:color w:val="000000"/>
        <w:sz w:val="22"/>
        <w:u w:val="none" w:color="000000"/>
        <w:bdr w:val="none" w:sz="4" w:space="0" w:color="auto"/>
        <w:shd w:val="clear" w:color="auto" w:fill="auto"/>
        <w:vertAlign w:val="baseline"/>
      </w:rPr>
    </w:lvl>
  </w:abstractNum>
  <w:abstractNum w:abstractNumId="75" w15:restartNumberingAfterBreak="0">
    <w:nsid w:val="5D177F52"/>
    <w:multiLevelType w:val="multilevel"/>
    <w:tmpl w:val="6CC06D1C"/>
    <w:lvl w:ilvl="0">
      <w:start w:val="38"/>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601"/>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76" w15:restartNumberingAfterBreak="0">
    <w:nsid w:val="5EC2123D"/>
    <w:multiLevelType w:val="hybridMultilevel"/>
    <w:tmpl w:val="C824CB62"/>
    <w:lvl w:ilvl="0" w:tplc="296C8D7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C487020">
      <w:start w:val="1"/>
      <w:numFmt w:val="bullet"/>
      <w:lvlText w:val="o"/>
      <w:lvlJc w:val="left"/>
      <w:pPr>
        <w:ind w:left="7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3CE2694">
      <w:start w:val="1"/>
      <w:numFmt w:val="bullet"/>
      <w:lvlText w:val="•"/>
      <w:lvlJc w:val="left"/>
      <w:pPr>
        <w:ind w:left="11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F08011E">
      <w:start w:val="1"/>
      <w:numFmt w:val="bullet"/>
      <w:lvlText w:val="•"/>
      <w:lvlJc w:val="left"/>
      <w:pPr>
        <w:ind w:left="17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E10A488">
      <w:start w:val="1"/>
      <w:numFmt w:val="bullet"/>
      <w:lvlText w:val="o"/>
      <w:lvlJc w:val="left"/>
      <w:pPr>
        <w:ind w:left="25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D083E1A">
      <w:start w:val="1"/>
      <w:numFmt w:val="bullet"/>
      <w:lvlText w:val="▪"/>
      <w:lvlJc w:val="left"/>
      <w:pPr>
        <w:ind w:left="32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6B00CBE">
      <w:start w:val="1"/>
      <w:numFmt w:val="bullet"/>
      <w:lvlText w:val="•"/>
      <w:lvlJc w:val="left"/>
      <w:pPr>
        <w:ind w:left="39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72AB972">
      <w:start w:val="1"/>
      <w:numFmt w:val="bullet"/>
      <w:lvlText w:val="o"/>
      <w:lvlJc w:val="left"/>
      <w:pPr>
        <w:ind w:left="46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14CDC1C">
      <w:start w:val="1"/>
      <w:numFmt w:val="bullet"/>
      <w:lvlText w:val="▪"/>
      <w:lvlJc w:val="left"/>
      <w:pPr>
        <w:ind w:left="53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7" w15:restartNumberingAfterBreak="0">
    <w:nsid w:val="5EC442F3"/>
    <w:multiLevelType w:val="hybridMultilevel"/>
    <w:tmpl w:val="5EEE55B6"/>
    <w:lvl w:ilvl="0" w:tplc="7B4C6F44">
      <w:start w:val="1"/>
      <w:numFmt w:val="bullet"/>
      <w:lvlText w:val="-"/>
      <w:lvlJc w:val="left"/>
      <w:pPr>
        <w:ind w:left="169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63E890C">
      <w:start w:val="1"/>
      <w:numFmt w:val="bullet"/>
      <w:lvlText w:val="o"/>
      <w:lvlJc w:val="left"/>
      <w:pPr>
        <w:ind w:left="24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2EA2178">
      <w:start w:val="1"/>
      <w:numFmt w:val="bullet"/>
      <w:lvlText w:val="▪"/>
      <w:lvlJc w:val="left"/>
      <w:pPr>
        <w:ind w:left="313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CCA754E">
      <w:start w:val="1"/>
      <w:numFmt w:val="bullet"/>
      <w:lvlText w:val="•"/>
      <w:lvlJc w:val="left"/>
      <w:pPr>
        <w:ind w:left="38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1B8697E">
      <w:start w:val="1"/>
      <w:numFmt w:val="bullet"/>
      <w:lvlText w:val="o"/>
      <w:lvlJc w:val="left"/>
      <w:pPr>
        <w:ind w:left="457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41A888A">
      <w:start w:val="1"/>
      <w:numFmt w:val="bullet"/>
      <w:lvlText w:val="▪"/>
      <w:lvlJc w:val="left"/>
      <w:pPr>
        <w:ind w:left="529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8647080">
      <w:start w:val="1"/>
      <w:numFmt w:val="bullet"/>
      <w:lvlText w:val="•"/>
      <w:lvlJc w:val="left"/>
      <w:pPr>
        <w:ind w:left="60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8B0CD82">
      <w:start w:val="1"/>
      <w:numFmt w:val="bullet"/>
      <w:lvlText w:val="o"/>
      <w:lvlJc w:val="left"/>
      <w:pPr>
        <w:ind w:left="673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1762510">
      <w:start w:val="1"/>
      <w:numFmt w:val="bullet"/>
      <w:lvlText w:val="▪"/>
      <w:lvlJc w:val="left"/>
      <w:pPr>
        <w:ind w:left="74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8" w15:restartNumberingAfterBreak="0">
    <w:nsid w:val="5F5F1A6A"/>
    <w:multiLevelType w:val="hybridMultilevel"/>
    <w:tmpl w:val="0854F33C"/>
    <w:lvl w:ilvl="0" w:tplc="EA6E1410">
      <w:start w:val="1"/>
      <w:numFmt w:val="lowerLetter"/>
      <w:lvlText w:val="%1."/>
      <w:lvlJc w:val="left"/>
      <w:pPr>
        <w:ind w:left="131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1AF6BF56">
      <w:start w:val="1"/>
      <w:numFmt w:val="lowerLetter"/>
      <w:lvlText w:val="%2"/>
      <w:lvlJc w:val="left"/>
      <w:pPr>
        <w:ind w:left="21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DB5873E8">
      <w:start w:val="1"/>
      <w:numFmt w:val="lowerRoman"/>
      <w:lvlText w:val="%3"/>
      <w:lvlJc w:val="left"/>
      <w:pPr>
        <w:ind w:left="28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2D48A802">
      <w:start w:val="1"/>
      <w:numFmt w:val="decimal"/>
      <w:lvlText w:val="%4"/>
      <w:lvlJc w:val="left"/>
      <w:pPr>
        <w:ind w:left="361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071AEC4E">
      <w:start w:val="1"/>
      <w:numFmt w:val="lowerLetter"/>
      <w:lvlText w:val="%5"/>
      <w:lvlJc w:val="left"/>
      <w:pPr>
        <w:ind w:left="433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3320C7B0">
      <w:start w:val="1"/>
      <w:numFmt w:val="lowerRoman"/>
      <w:lvlText w:val="%6"/>
      <w:lvlJc w:val="left"/>
      <w:pPr>
        <w:ind w:left="505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6852A992">
      <w:start w:val="1"/>
      <w:numFmt w:val="decimal"/>
      <w:lvlText w:val="%7"/>
      <w:lvlJc w:val="left"/>
      <w:pPr>
        <w:ind w:left="577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D89EDB14">
      <w:start w:val="1"/>
      <w:numFmt w:val="lowerLetter"/>
      <w:lvlText w:val="%8"/>
      <w:lvlJc w:val="left"/>
      <w:pPr>
        <w:ind w:left="649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11F40FB0">
      <w:start w:val="1"/>
      <w:numFmt w:val="lowerRoman"/>
      <w:lvlText w:val="%9"/>
      <w:lvlJc w:val="left"/>
      <w:pPr>
        <w:ind w:left="721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79" w15:restartNumberingAfterBreak="0">
    <w:nsid w:val="609A465C"/>
    <w:multiLevelType w:val="hybridMultilevel"/>
    <w:tmpl w:val="0E448D10"/>
    <w:lvl w:ilvl="0" w:tplc="33361D3C">
      <w:start w:val="1"/>
      <w:numFmt w:val="bullet"/>
      <w:lvlText w:val="-"/>
      <w:lvlJc w:val="left"/>
      <w:pPr>
        <w:ind w:left="1311"/>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10C01B7C">
      <w:start w:val="1"/>
      <w:numFmt w:val="bullet"/>
      <w:lvlText w:val="o"/>
      <w:lvlJc w:val="left"/>
      <w:pPr>
        <w:ind w:left="216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B422E8C4">
      <w:start w:val="1"/>
      <w:numFmt w:val="bullet"/>
      <w:lvlText w:val="▪"/>
      <w:lvlJc w:val="left"/>
      <w:pPr>
        <w:ind w:left="288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321E3246">
      <w:start w:val="1"/>
      <w:numFmt w:val="bullet"/>
      <w:lvlText w:val="•"/>
      <w:lvlJc w:val="left"/>
      <w:pPr>
        <w:ind w:left="360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00D2CFC0">
      <w:start w:val="1"/>
      <w:numFmt w:val="bullet"/>
      <w:lvlText w:val="o"/>
      <w:lvlJc w:val="left"/>
      <w:pPr>
        <w:ind w:left="432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8856E8E4">
      <w:start w:val="1"/>
      <w:numFmt w:val="bullet"/>
      <w:lvlText w:val="▪"/>
      <w:lvlJc w:val="left"/>
      <w:pPr>
        <w:ind w:left="504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0240C1C6">
      <w:start w:val="1"/>
      <w:numFmt w:val="bullet"/>
      <w:lvlText w:val="•"/>
      <w:lvlJc w:val="left"/>
      <w:pPr>
        <w:ind w:left="576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54EE994E">
      <w:start w:val="1"/>
      <w:numFmt w:val="bullet"/>
      <w:lvlText w:val="o"/>
      <w:lvlJc w:val="left"/>
      <w:pPr>
        <w:ind w:left="648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B7167FA0">
      <w:start w:val="1"/>
      <w:numFmt w:val="bullet"/>
      <w:lvlText w:val="▪"/>
      <w:lvlJc w:val="left"/>
      <w:pPr>
        <w:ind w:left="720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80" w15:restartNumberingAfterBreak="0">
    <w:nsid w:val="615010A6"/>
    <w:multiLevelType w:val="multilevel"/>
    <w:tmpl w:val="BA8AC5CC"/>
    <w:lvl w:ilvl="0">
      <w:start w:val="19"/>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1"/>
      <w:numFmt w:val="decimal"/>
      <w:lvlRestart w:val="0"/>
      <w:lvlText w:val="%1.%2."/>
      <w:lvlJc w:val="left"/>
      <w:pPr>
        <w:ind w:left="1704"/>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6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8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0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2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4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6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8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81" w15:restartNumberingAfterBreak="0">
    <w:nsid w:val="636C0433"/>
    <w:multiLevelType w:val="hybridMultilevel"/>
    <w:tmpl w:val="A2C84060"/>
    <w:lvl w:ilvl="0" w:tplc="6B0A013A">
      <w:start w:val="1"/>
      <w:numFmt w:val="bullet"/>
      <w:lvlText w:val="▪"/>
      <w:lvlJc w:val="left"/>
      <w:pPr>
        <w:tabs>
          <w:tab w:val="num" w:pos="1080"/>
        </w:tabs>
        <w:ind w:left="1080" w:hanging="360"/>
      </w:pPr>
      <w:rPr>
        <w:rFonts w:ascii="Courier New" w:eastAsia="Times New Roman" w:hAnsi="Courier New" w:hint="default"/>
      </w:rPr>
    </w:lvl>
    <w:lvl w:ilvl="1" w:tplc="040C000B">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64043DA3"/>
    <w:multiLevelType w:val="hybridMultilevel"/>
    <w:tmpl w:val="5E82168C"/>
    <w:lvl w:ilvl="0" w:tplc="AACCFCD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15:restartNumberingAfterBreak="0">
    <w:nsid w:val="643A63B7"/>
    <w:multiLevelType w:val="hybridMultilevel"/>
    <w:tmpl w:val="81AC0A0E"/>
    <w:lvl w:ilvl="0" w:tplc="02AE2B28">
      <w:start w:val="12"/>
      <w:numFmt w:val="decimal"/>
      <w:lvlText w:val="%1-"/>
      <w:lvlJc w:val="left"/>
      <w:pPr>
        <w:ind w:left="470" w:hanging="360"/>
      </w:pPr>
      <w:rPr>
        <w:rFonts w:hint="default"/>
        <w:b/>
        <w:u w:val="single"/>
      </w:rPr>
    </w:lvl>
    <w:lvl w:ilvl="1" w:tplc="0A54B60E">
      <w:start w:val="1"/>
      <w:numFmt w:val="lowerLetter"/>
      <w:lvlText w:val="%2."/>
      <w:lvlJc w:val="left"/>
      <w:pPr>
        <w:ind w:left="1190" w:hanging="360"/>
      </w:pPr>
    </w:lvl>
    <w:lvl w:ilvl="2" w:tplc="E880219A" w:tentative="1">
      <w:start w:val="1"/>
      <w:numFmt w:val="lowerRoman"/>
      <w:lvlText w:val="%3."/>
      <w:lvlJc w:val="right"/>
      <w:pPr>
        <w:ind w:left="1910" w:hanging="180"/>
      </w:pPr>
    </w:lvl>
    <w:lvl w:ilvl="3" w:tplc="8EA6159A" w:tentative="1">
      <w:start w:val="1"/>
      <w:numFmt w:val="decimal"/>
      <w:lvlText w:val="%4."/>
      <w:lvlJc w:val="left"/>
      <w:pPr>
        <w:ind w:left="2630" w:hanging="360"/>
      </w:pPr>
    </w:lvl>
    <w:lvl w:ilvl="4" w:tplc="115A20F2" w:tentative="1">
      <w:start w:val="1"/>
      <w:numFmt w:val="lowerLetter"/>
      <w:lvlText w:val="%5."/>
      <w:lvlJc w:val="left"/>
      <w:pPr>
        <w:ind w:left="3350" w:hanging="360"/>
      </w:pPr>
    </w:lvl>
    <w:lvl w:ilvl="5" w:tplc="3446B03E" w:tentative="1">
      <w:start w:val="1"/>
      <w:numFmt w:val="lowerRoman"/>
      <w:lvlText w:val="%6."/>
      <w:lvlJc w:val="right"/>
      <w:pPr>
        <w:ind w:left="4070" w:hanging="180"/>
      </w:pPr>
    </w:lvl>
    <w:lvl w:ilvl="6" w:tplc="E2AA57B8" w:tentative="1">
      <w:start w:val="1"/>
      <w:numFmt w:val="decimal"/>
      <w:lvlText w:val="%7."/>
      <w:lvlJc w:val="left"/>
      <w:pPr>
        <w:ind w:left="4790" w:hanging="360"/>
      </w:pPr>
    </w:lvl>
    <w:lvl w:ilvl="7" w:tplc="C90C817A" w:tentative="1">
      <w:start w:val="1"/>
      <w:numFmt w:val="lowerLetter"/>
      <w:lvlText w:val="%8."/>
      <w:lvlJc w:val="left"/>
      <w:pPr>
        <w:ind w:left="5510" w:hanging="360"/>
      </w:pPr>
    </w:lvl>
    <w:lvl w:ilvl="8" w:tplc="95EC1AA2" w:tentative="1">
      <w:start w:val="1"/>
      <w:numFmt w:val="lowerRoman"/>
      <w:lvlText w:val="%9."/>
      <w:lvlJc w:val="right"/>
      <w:pPr>
        <w:ind w:left="6230" w:hanging="180"/>
      </w:pPr>
    </w:lvl>
  </w:abstractNum>
  <w:abstractNum w:abstractNumId="84" w15:restartNumberingAfterBreak="0">
    <w:nsid w:val="67092179"/>
    <w:multiLevelType w:val="hybridMultilevel"/>
    <w:tmpl w:val="D0A28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86" w15:restartNumberingAfterBreak="0">
    <w:nsid w:val="68F4200A"/>
    <w:multiLevelType w:val="multilevel"/>
    <w:tmpl w:val="AF5C0BFE"/>
    <w:lvl w:ilvl="0">
      <w:start w:val="7"/>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2"/>
      <w:numFmt w:val="decimal"/>
      <w:lvlRestart w:val="0"/>
      <w:lvlText w:val="%1.%2"/>
      <w:lvlJc w:val="left"/>
      <w:pPr>
        <w:ind w:left="1431"/>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87" w15:restartNumberingAfterBreak="0">
    <w:nsid w:val="68F72776"/>
    <w:multiLevelType w:val="hybridMultilevel"/>
    <w:tmpl w:val="0D0CE4E8"/>
    <w:lvl w:ilvl="0" w:tplc="1AAE075C">
      <w:start w:val="1"/>
      <w:numFmt w:val="lowerLetter"/>
      <w:lvlText w:val="%1."/>
      <w:lvlJc w:val="left"/>
      <w:pPr>
        <w:ind w:left="1376"/>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D3F85D48">
      <w:start w:val="1"/>
      <w:numFmt w:val="lowerLetter"/>
      <w:lvlText w:val="%2"/>
      <w:lvlJc w:val="left"/>
      <w:pPr>
        <w:ind w:left="2172"/>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26CCBDD0">
      <w:start w:val="1"/>
      <w:numFmt w:val="lowerRoman"/>
      <w:lvlText w:val="%3"/>
      <w:lvlJc w:val="left"/>
      <w:pPr>
        <w:ind w:left="2892"/>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44969D54">
      <w:start w:val="1"/>
      <w:numFmt w:val="decimal"/>
      <w:lvlText w:val="%4"/>
      <w:lvlJc w:val="left"/>
      <w:pPr>
        <w:ind w:left="3612"/>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1D222A00">
      <w:start w:val="1"/>
      <w:numFmt w:val="lowerLetter"/>
      <w:lvlText w:val="%5"/>
      <w:lvlJc w:val="left"/>
      <w:pPr>
        <w:ind w:left="4332"/>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BAD29FEE">
      <w:start w:val="1"/>
      <w:numFmt w:val="lowerRoman"/>
      <w:lvlText w:val="%6"/>
      <w:lvlJc w:val="left"/>
      <w:pPr>
        <w:ind w:left="5052"/>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F712066A">
      <w:start w:val="1"/>
      <w:numFmt w:val="decimal"/>
      <w:lvlText w:val="%7"/>
      <w:lvlJc w:val="left"/>
      <w:pPr>
        <w:ind w:left="5772"/>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74C8B7AE">
      <w:start w:val="1"/>
      <w:numFmt w:val="lowerLetter"/>
      <w:lvlText w:val="%8"/>
      <w:lvlJc w:val="left"/>
      <w:pPr>
        <w:ind w:left="6492"/>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4782C6A6">
      <w:start w:val="1"/>
      <w:numFmt w:val="lowerRoman"/>
      <w:lvlText w:val="%9"/>
      <w:lvlJc w:val="left"/>
      <w:pPr>
        <w:ind w:left="7212"/>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88" w15:restartNumberingAfterBreak="0">
    <w:nsid w:val="699F56E3"/>
    <w:multiLevelType w:val="hybridMultilevel"/>
    <w:tmpl w:val="2F8EC5BC"/>
    <w:lvl w:ilvl="0" w:tplc="3C3AF3B4">
      <w:start w:val="1"/>
      <w:numFmt w:val="bullet"/>
      <w:lvlText w:val="•"/>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0AC46B8C">
      <w:start w:val="1"/>
      <w:numFmt w:val="bullet"/>
      <w:lvlText w:val="o"/>
      <w:lvlJc w:val="left"/>
      <w:pPr>
        <w:ind w:left="53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5E6CCDDA">
      <w:start w:val="1"/>
      <w:numFmt w:val="bullet"/>
      <w:lvlRestart w:val="0"/>
      <w:lvlText w:val="*"/>
      <w:lvlJc w:val="left"/>
      <w:pPr>
        <w:ind w:left="1551"/>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BF98E37E">
      <w:start w:val="1"/>
      <w:numFmt w:val="bullet"/>
      <w:lvlText w:val="•"/>
      <w:lvlJc w:val="left"/>
      <w:pPr>
        <w:ind w:left="239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046293DA">
      <w:start w:val="1"/>
      <w:numFmt w:val="bullet"/>
      <w:lvlText w:val="o"/>
      <w:lvlJc w:val="left"/>
      <w:pPr>
        <w:ind w:left="311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BA26EA8E">
      <w:start w:val="1"/>
      <w:numFmt w:val="bullet"/>
      <w:lvlText w:val="▪"/>
      <w:lvlJc w:val="left"/>
      <w:pPr>
        <w:ind w:left="383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0EAC440E">
      <w:start w:val="1"/>
      <w:numFmt w:val="bullet"/>
      <w:lvlText w:val="•"/>
      <w:lvlJc w:val="left"/>
      <w:pPr>
        <w:ind w:left="455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432A3236">
      <w:start w:val="1"/>
      <w:numFmt w:val="bullet"/>
      <w:lvlText w:val="o"/>
      <w:lvlJc w:val="left"/>
      <w:pPr>
        <w:ind w:left="527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C792A6C0">
      <w:start w:val="1"/>
      <w:numFmt w:val="bullet"/>
      <w:lvlText w:val="▪"/>
      <w:lvlJc w:val="left"/>
      <w:pPr>
        <w:ind w:left="599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89" w15:restartNumberingAfterBreak="0">
    <w:nsid w:val="6A9931AF"/>
    <w:multiLevelType w:val="hybridMultilevel"/>
    <w:tmpl w:val="ACA81FB0"/>
    <w:lvl w:ilvl="0" w:tplc="01D6EB7A">
      <w:start w:val="1"/>
      <w:numFmt w:val="bullet"/>
      <w:lvlText w:val="-"/>
      <w:lvlJc w:val="left"/>
      <w:pPr>
        <w:ind w:left="10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3D4C10C">
      <w:start w:val="1"/>
      <w:numFmt w:val="bullet"/>
      <w:lvlText w:val="o"/>
      <w:lvlJc w:val="left"/>
      <w:pPr>
        <w:ind w:left="21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4829052">
      <w:start w:val="1"/>
      <w:numFmt w:val="bullet"/>
      <w:lvlText w:val="▪"/>
      <w:lvlJc w:val="left"/>
      <w:pPr>
        <w:ind w:left="28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452D7BE">
      <w:start w:val="1"/>
      <w:numFmt w:val="bullet"/>
      <w:lvlText w:val="•"/>
      <w:lvlJc w:val="left"/>
      <w:pPr>
        <w:ind w:left="35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DA4AEC4">
      <w:start w:val="1"/>
      <w:numFmt w:val="bullet"/>
      <w:lvlText w:val="o"/>
      <w:lvlJc w:val="left"/>
      <w:pPr>
        <w:ind w:left="429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3C4B154">
      <w:start w:val="1"/>
      <w:numFmt w:val="bullet"/>
      <w:lvlText w:val="▪"/>
      <w:lvlJc w:val="left"/>
      <w:pPr>
        <w:ind w:left="50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19C19D2">
      <w:start w:val="1"/>
      <w:numFmt w:val="bullet"/>
      <w:lvlText w:val="•"/>
      <w:lvlJc w:val="left"/>
      <w:pPr>
        <w:ind w:left="57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5C4A72E">
      <w:start w:val="1"/>
      <w:numFmt w:val="bullet"/>
      <w:lvlText w:val="o"/>
      <w:lvlJc w:val="left"/>
      <w:pPr>
        <w:ind w:left="64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D36A610">
      <w:start w:val="1"/>
      <w:numFmt w:val="bullet"/>
      <w:lvlText w:val="▪"/>
      <w:lvlJc w:val="left"/>
      <w:pPr>
        <w:ind w:left="71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90" w15:restartNumberingAfterBreak="0">
    <w:nsid w:val="6C38652F"/>
    <w:multiLevelType w:val="multilevel"/>
    <w:tmpl w:val="F336E09A"/>
    <w:lvl w:ilvl="0">
      <w:start w:val="20"/>
      <w:numFmt w:val="decimal"/>
      <w:lvlText w:val="%1"/>
      <w:lvlJc w:val="left"/>
      <w:pPr>
        <w:ind w:left="360"/>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start w:val="2"/>
      <w:numFmt w:val="decimal"/>
      <w:lvlRestart w:val="0"/>
      <w:lvlText w:val="%1.%2"/>
      <w:lvlJc w:val="left"/>
      <w:pPr>
        <w:ind w:left="1709"/>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6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8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0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2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4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6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85"/>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91" w15:restartNumberingAfterBreak="0">
    <w:nsid w:val="6E1F6621"/>
    <w:multiLevelType w:val="hybridMultilevel"/>
    <w:tmpl w:val="8BF6FDB0"/>
    <w:lvl w:ilvl="0" w:tplc="0BC29540">
      <w:start w:val="1"/>
      <w:numFmt w:val="decimal"/>
      <w:lvlText w:val="%1."/>
      <w:lvlJc w:val="left"/>
      <w:pPr>
        <w:ind w:left="16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608426E0">
      <w:start w:val="1"/>
      <w:numFmt w:val="lowerLetter"/>
      <w:lvlText w:val="%2"/>
      <w:lvlJc w:val="left"/>
      <w:pPr>
        <w:ind w:left="24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B2A2968A">
      <w:start w:val="1"/>
      <w:numFmt w:val="lowerRoman"/>
      <w:lvlText w:val="%3"/>
      <w:lvlJc w:val="left"/>
      <w:pPr>
        <w:ind w:left="31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A09C08C0">
      <w:start w:val="1"/>
      <w:numFmt w:val="decimal"/>
      <w:lvlText w:val="%4"/>
      <w:lvlJc w:val="left"/>
      <w:pPr>
        <w:ind w:left="38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FAA4FA22">
      <w:start w:val="1"/>
      <w:numFmt w:val="lowerLetter"/>
      <w:lvlText w:val="%5"/>
      <w:lvlJc w:val="left"/>
      <w:pPr>
        <w:ind w:left="45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8AAEA040">
      <w:start w:val="1"/>
      <w:numFmt w:val="lowerRoman"/>
      <w:lvlText w:val="%6"/>
      <w:lvlJc w:val="left"/>
      <w:pPr>
        <w:ind w:left="52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5226EB84">
      <w:start w:val="1"/>
      <w:numFmt w:val="decimal"/>
      <w:lvlText w:val="%7"/>
      <w:lvlJc w:val="left"/>
      <w:pPr>
        <w:ind w:left="60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EED4D83A">
      <w:start w:val="1"/>
      <w:numFmt w:val="lowerLetter"/>
      <w:lvlText w:val="%8"/>
      <w:lvlJc w:val="left"/>
      <w:pPr>
        <w:ind w:left="67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B16E51A4">
      <w:start w:val="1"/>
      <w:numFmt w:val="lowerRoman"/>
      <w:lvlText w:val="%9"/>
      <w:lvlJc w:val="left"/>
      <w:pPr>
        <w:ind w:left="74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92" w15:restartNumberingAfterBreak="0">
    <w:nsid w:val="718B3E89"/>
    <w:multiLevelType w:val="hybridMultilevel"/>
    <w:tmpl w:val="86C84710"/>
    <w:lvl w:ilvl="0" w:tplc="040C000B">
      <w:start w:val="1"/>
      <w:numFmt w:val="decimal"/>
      <w:pStyle w:val="Sp3P06"/>
      <w:lvlText w:val="%1."/>
      <w:lvlJc w:val="left"/>
      <w:pPr>
        <w:tabs>
          <w:tab w:val="num" w:pos="1134"/>
        </w:tabs>
        <w:ind w:left="1134" w:hanging="360"/>
      </w:p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93" w15:restartNumberingAfterBreak="0">
    <w:nsid w:val="71F93EAA"/>
    <w:multiLevelType w:val="hybridMultilevel"/>
    <w:tmpl w:val="9EB871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73CB78CF"/>
    <w:multiLevelType w:val="hybridMultilevel"/>
    <w:tmpl w:val="48425F8A"/>
    <w:lvl w:ilvl="0" w:tplc="6B0A013A">
      <w:start w:val="1"/>
      <w:numFmt w:val="bullet"/>
      <w:lvlText w:val="▪"/>
      <w:lvlJc w:val="left"/>
      <w:pPr>
        <w:tabs>
          <w:tab w:val="num" w:pos="720"/>
        </w:tabs>
        <w:ind w:left="720" w:hanging="360"/>
      </w:pPr>
      <w:rPr>
        <w:rFonts w:ascii="Courier New" w:eastAsia="Times New Roman"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6835526"/>
    <w:multiLevelType w:val="hybridMultilevel"/>
    <w:tmpl w:val="012C3C86"/>
    <w:lvl w:ilvl="0" w:tplc="FFFFFFFF">
      <w:start w:val="1"/>
      <w:numFmt w:val="bullet"/>
      <w:lvlText w:val="-"/>
      <w:lvlJc w:val="left"/>
      <w:pPr>
        <w:ind w:left="1571" w:hanging="360"/>
      </w:pPr>
      <w:rPr>
        <w:rFonts w:ascii="Times New Roman" w:hAnsi="Times New Roman" w:cs="Times New Roman" w:hint="default"/>
      </w:rPr>
    </w:lvl>
    <w:lvl w:ilvl="1" w:tplc="FFFFFFFF">
      <w:start w:val="1"/>
      <w:numFmt w:val="decimal"/>
      <w:lvlText w:val="%2."/>
      <w:lvlJc w:val="left"/>
      <w:pPr>
        <w:ind w:left="2291" w:hanging="360"/>
      </w:pPr>
      <w:rPr>
        <w:rFonts w:hint="default"/>
      </w:rPr>
    </w:lvl>
    <w:lvl w:ilvl="2" w:tplc="FFFFFFFF">
      <w:start w:val="8"/>
      <w:numFmt w:val="decimal"/>
      <w:lvlText w:val="%3-"/>
      <w:lvlJc w:val="left"/>
      <w:pPr>
        <w:ind w:left="3011" w:hanging="360"/>
      </w:pPr>
      <w:rPr>
        <w:rFonts w:hint="default"/>
      </w:rPr>
    </w:lvl>
    <w:lvl w:ilvl="3" w:tplc="FFFFFFFF">
      <w:start w:val="1"/>
      <w:numFmt w:val="upperLetter"/>
      <w:lvlText w:val="%4-"/>
      <w:lvlJc w:val="left"/>
      <w:pPr>
        <w:ind w:left="3731" w:hanging="360"/>
      </w:pPr>
      <w:rPr>
        <w:rFonts w:hint="default"/>
      </w:rPr>
    </w:lvl>
    <w:lvl w:ilvl="4" w:tplc="040C000F">
      <w:start w:val="1"/>
      <w:numFmt w:val="decimal"/>
      <w:lvlText w:val="%5."/>
      <w:lvlJc w:val="left"/>
      <w:pPr>
        <w:ind w:left="4451" w:hanging="360"/>
      </w:p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6" w15:restartNumberingAfterBreak="0">
    <w:nsid w:val="775D0F2D"/>
    <w:multiLevelType w:val="hybridMultilevel"/>
    <w:tmpl w:val="ACC205F0"/>
    <w:lvl w:ilvl="0" w:tplc="490CB7BC">
      <w:start w:val="2"/>
      <w:numFmt w:val="lowerLetter"/>
      <w:lvlText w:val="%1."/>
      <w:lvlJc w:val="left"/>
      <w:pPr>
        <w:ind w:left="1318"/>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28686466">
      <w:start w:val="1"/>
      <w:numFmt w:val="lowerLetter"/>
      <w:lvlText w:val="%2"/>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133C3AE8">
      <w:start w:val="1"/>
      <w:numFmt w:val="lowerRoman"/>
      <w:lvlText w:val="%3"/>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51C08780">
      <w:start w:val="1"/>
      <w:numFmt w:val="decimal"/>
      <w:lvlText w:val="%4"/>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CA94118E">
      <w:start w:val="1"/>
      <w:numFmt w:val="lowerLetter"/>
      <w:lvlText w:val="%5"/>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E992094A">
      <w:start w:val="1"/>
      <w:numFmt w:val="lowerRoman"/>
      <w:lvlText w:val="%6"/>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A28EA734">
      <w:start w:val="1"/>
      <w:numFmt w:val="decimal"/>
      <w:lvlText w:val="%7"/>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1E24CD18">
      <w:start w:val="1"/>
      <w:numFmt w:val="lowerLetter"/>
      <w:lvlText w:val="%8"/>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C570E932">
      <w:start w:val="1"/>
      <w:numFmt w:val="lowerRoman"/>
      <w:lvlText w:val="%9"/>
      <w:lvlJc w:val="left"/>
      <w:pPr>
        <w:ind w:left="70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abstractNum w:abstractNumId="97" w15:restartNumberingAfterBreak="0">
    <w:nsid w:val="797A06BF"/>
    <w:multiLevelType w:val="singleLevel"/>
    <w:tmpl w:val="0596A11E"/>
    <w:lvl w:ilvl="0">
      <w:start w:val="1"/>
      <w:numFmt w:val="decimal"/>
      <w:lvlText w:val="%1."/>
      <w:lvlJc w:val="left"/>
      <w:pPr>
        <w:tabs>
          <w:tab w:val="num" w:pos="1065"/>
        </w:tabs>
        <w:ind w:left="1065" w:hanging="360"/>
      </w:pPr>
      <w:rPr>
        <w:rFonts w:hint="default"/>
      </w:rPr>
    </w:lvl>
  </w:abstractNum>
  <w:abstractNum w:abstractNumId="98" w15:restartNumberingAfterBreak="0">
    <w:nsid w:val="7B86148B"/>
    <w:multiLevelType w:val="hybridMultilevel"/>
    <w:tmpl w:val="BF4657A4"/>
    <w:lvl w:ilvl="0" w:tplc="018A47FA">
      <w:start w:val="3"/>
      <w:numFmt w:val="decimal"/>
      <w:lvlText w:val="%1-"/>
      <w:lvlJc w:val="left"/>
      <w:pPr>
        <w:ind w:left="720" w:hanging="360"/>
      </w:pPr>
      <w:rPr>
        <w:rFonts w:ascii="Calisto MT" w:eastAsia="Calisto MT" w:hAnsi="Calisto MT" w:cs="Calisto MT"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7D1C69B6"/>
    <w:multiLevelType w:val="hybridMultilevel"/>
    <w:tmpl w:val="633A1CA2"/>
    <w:lvl w:ilvl="0" w:tplc="DDB6490C">
      <w:start w:val="1"/>
      <w:numFmt w:val="bullet"/>
      <w:lvlText w:val="-"/>
      <w:lvlJc w:val="left"/>
      <w:pPr>
        <w:ind w:left="1179"/>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1" w:tplc="C1101896">
      <w:start w:val="1"/>
      <w:numFmt w:val="bullet"/>
      <w:lvlText w:val="o"/>
      <w:lvlJc w:val="left"/>
      <w:pPr>
        <w:ind w:left="20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2" w:tplc="77B845D6">
      <w:start w:val="1"/>
      <w:numFmt w:val="bullet"/>
      <w:lvlText w:val="▪"/>
      <w:lvlJc w:val="left"/>
      <w:pPr>
        <w:ind w:left="27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3" w:tplc="9A54090C">
      <w:start w:val="1"/>
      <w:numFmt w:val="bullet"/>
      <w:lvlText w:val="•"/>
      <w:lvlJc w:val="left"/>
      <w:pPr>
        <w:ind w:left="34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4" w:tplc="79005686">
      <w:start w:val="1"/>
      <w:numFmt w:val="bullet"/>
      <w:lvlText w:val="o"/>
      <w:lvlJc w:val="left"/>
      <w:pPr>
        <w:ind w:left="421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5" w:tplc="C9F686E8">
      <w:start w:val="1"/>
      <w:numFmt w:val="bullet"/>
      <w:lvlText w:val="▪"/>
      <w:lvlJc w:val="left"/>
      <w:pPr>
        <w:ind w:left="493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6" w:tplc="DA36C860">
      <w:start w:val="1"/>
      <w:numFmt w:val="bullet"/>
      <w:lvlText w:val="•"/>
      <w:lvlJc w:val="left"/>
      <w:pPr>
        <w:ind w:left="565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7" w:tplc="80AA937C">
      <w:start w:val="1"/>
      <w:numFmt w:val="bullet"/>
      <w:lvlText w:val="o"/>
      <w:lvlJc w:val="left"/>
      <w:pPr>
        <w:ind w:left="637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lvl w:ilvl="8" w:tplc="834EA552">
      <w:start w:val="1"/>
      <w:numFmt w:val="bullet"/>
      <w:lvlText w:val="▪"/>
      <w:lvlJc w:val="left"/>
      <w:pPr>
        <w:ind w:left="7097"/>
      </w:pPr>
      <w:rPr>
        <w:rFonts w:ascii="Calisto MT" w:eastAsia="Calisto MT" w:hAnsi="Calisto MT" w:cs="Calisto MT"/>
        <w:b w:val="0"/>
        <w:i w:val="0"/>
        <w:strike w:val="0"/>
        <w:dstrike w:val="0"/>
        <w:color w:val="000000"/>
        <w:sz w:val="22"/>
        <w:u w:val="none" w:color="000000"/>
        <w:bdr w:val="none" w:sz="0" w:space="0" w:color="auto"/>
        <w:shd w:val="clear" w:color="auto" w:fill="auto"/>
        <w:vertAlign w:val="baseline"/>
      </w:rPr>
    </w:lvl>
  </w:abstractNum>
  <w:num w:numId="1" w16cid:durableId="1335378372">
    <w:abstractNumId w:val="51"/>
  </w:num>
  <w:num w:numId="2" w16cid:durableId="1669361117">
    <w:abstractNumId w:val="25"/>
  </w:num>
  <w:num w:numId="3" w16cid:durableId="1242763077">
    <w:abstractNumId w:val="76"/>
  </w:num>
  <w:num w:numId="4" w16cid:durableId="977956893">
    <w:abstractNumId w:val="77"/>
  </w:num>
  <w:num w:numId="5" w16cid:durableId="923686048">
    <w:abstractNumId w:val="34"/>
  </w:num>
  <w:num w:numId="6" w16cid:durableId="1076240870">
    <w:abstractNumId w:val="91"/>
  </w:num>
  <w:num w:numId="7" w16cid:durableId="3435230">
    <w:abstractNumId w:val="58"/>
  </w:num>
  <w:num w:numId="8" w16cid:durableId="264927875">
    <w:abstractNumId w:val="86"/>
  </w:num>
  <w:num w:numId="9" w16cid:durableId="706640295">
    <w:abstractNumId w:val="54"/>
  </w:num>
  <w:num w:numId="10" w16cid:durableId="1085803301">
    <w:abstractNumId w:val="19"/>
  </w:num>
  <w:num w:numId="11" w16cid:durableId="1576892262">
    <w:abstractNumId w:val="87"/>
  </w:num>
  <w:num w:numId="12" w16cid:durableId="1757046758">
    <w:abstractNumId w:val="45"/>
  </w:num>
  <w:num w:numId="13" w16cid:durableId="1007944702">
    <w:abstractNumId w:val="63"/>
  </w:num>
  <w:num w:numId="14" w16cid:durableId="1282229659">
    <w:abstractNumId w:val="79"/>
  </w:num>
  <w:num w:numId="15" w16cid:durableId="2092972050">
    <w:abstractNumId w:val="80"/>
  </w:num>
  <w:num w:numId="16" w16cid:durableId="1436906811">
    <w:abstractNumId w:val="90"/>
  </w:num>
  <w:num w:numId="17" w16cid:durableId="572131004">
    <w:abstractNumId w:val="99"/>
  </w:num>
  <w:num w:numId="18" w16cid:durableId="1725330278">
    <w:abstractNumId w:val="69"/>
  </w:num>
  <w:num w:numId="19" w16cid:durableId="883642629">
    <w:abstractNumId w:val="47"/>
  </w:num>
  <w:num w:numId="20" w16cid:durableId="1245072263">
    <w:abstractNumId w:val="88"/>
  </w:num>
  <w:num w:numId="21" w16cid:durableId="2060745294">
    <w:abstractNumId w:val="59"/>
  </w:num>
  <w:num w:numId="22" w16cid:durableId="293172863">
    <w:abstractNumId w:val="96"/>
  </w:num>
  <w:num w:numId="23" w16cid:durableId="1183132911">
    <w:abstractNumId w:val="78"/>
  </w:num>
  <w:num w:numId="24" w16cid:durableId="713316120">
    <w:abstractNumId w:val="22"/>
  </w:num>
  <w:num w:numId="25" w16cid:durableId="1597668408">
    <w:abstractNumId w:val="75"/>
  </w:num>
  <w:num w:numId="26" w16cid:durableId="1912546413">
    <w:abstractNumId w:val="13"/>
  </w:num>
  <w:num w:numId="27" w16cid:durableId="503519142">
    <w:abstractNumId w:val="89"/>
  </w:num>
  <w:num w:numId="28" w16cid:durableId="1733043805">
    <w:abstractNumId w:val="33"/>
  </w:num>
  <w:num w:numId="29" w16cid:durableId="549415743">
    <w:abstractNumId w:val="41"/>
  </w:num>
  <w:num w:numId="30" w16cid:durableId="2127501502">
    <w:abstractNumId w:val="9"/>
  </w:num>
  <w:num w:numId="31" w16cid:durableId="921645197">
    <w:abstractNumId w:val="52"/>
  </w:num>
  <w:num w:numId="32" w16cid:durableId="1272468334">
    <w:abstractNumId w:val="73"/>
  </w:num>
  <w:num w:numId="33" w16cid:durableId="837115025">
    <w:abstractNumId w:val="5"/>
  </w:num>
  <w:num w:numId="34" w16cid:durableId="581598451">
    <w:abstractNumId w:val="15"/>
  </w:num>
  <w:num w:numId="35" w16cid:durableId="1993481703">
    <w:abstractNumId w:val="53"/>
  </w:num>
  <w:num w:numId="36" w16cid:durableId="1656449605">
    <w:abstractNumId w:val="35"/>
  </w:num>
  <w:num w:numId="37" w16cid:durableId="1665431179">
    <w:abstractNumId w:val="97"/>
  </w:num>
  <w:num w:numId="38" w16cid:durableId="1167012600">
    <w:abstractNumId w:val="10"/>
  </w:num>
  <w:num w:numId="39" w16cid:durableId="1403067740">
    <w:abstractNumId w:val="82"/>
  </w:num>
  <w:num w:numId="40" w16cid:durableId="1306543486">
    <w:abstractNumId w:val="26"/>
  </w:num>
  <w:num w:numId="41" w16cid:durableId="718939305">
    <w:abstractNumId w:val="72"/>
  </w:num>
  <w:num w:numId="42" w16cid:durableId="1792553193">
    <w:abstractNumId w:val="27"/>
  </w:num>
  <w:num w:numId="43" w16cid:durableId="1805074141">
    <w:abstractNumId w:val="14"/>
  </w:num>
  <w:num w:numId="44" w16cid:durableId="1907912608">
    <w:abstractNumId w:val="85"/>
  </w:num>
  <w:num w:numId="45" w16cid:durableId="1785879618">
    <w:abstractNumId w:val="67"/>
  </w:num>
  <w:num w:numId="46" w16cid:durableId="1756628857">
    <w:abstractNumId w:val="6"/>
  </w:num>
  <w:num w:numId="47" w16cid:durableId="1612008431">
    <w:abstractNumId w:val="49"/>
  </w:num>
  <w:num w:numId="48" w16cid:durableId="1795758051">
    <w:abstractNumId w:val="7"/>
  </w:num>
  <w:num w:numId="49" w16cid:durableId="309408911">
    <w:abstractNumId w:val="61"/>
  </w:num>
  <w:num w:numId="50" w16cid:durableId="977951018">
    <w:abstractNumId w:val="3"/>
  </w:num>
  <w:num w:numId="51" w16cid:durableId="264076940">
    <w:abstractNumId w:val="62"/>
  </w:num>
  <w:num w:numId="52" w16cid:durableId="418795475">
    <w:abstractNumId w:val="57"/>
  </w:num>
  <w:num w:numId="53" w16cid:durableId="1771658623">
    <w:abstractNumId w:val="65"/>
  </w:num>
  <w:num w:numId="54" w16cid:durableId="155076328">
    <w:abstractNumId w:val="60"/>
  </w:num>
  <w:num w:numId="55" w16cid:durableId="1167935992">
    <w:abstractNumId w:val="4"/>
  </w:num>
  <w:num w:numId="56" w16cid:durableId="1561479645">
    <w:abstractNumId w:val="28"/>
  </w:num>
  <w:num w:numId="57" w16cid:durableId="640354085">
    <w:abstractNumId w:val="20"/>
  </w:num>
  <w:num w:numId="58" w16cid:durableId="685863522">
    <w:abstractNumId w:val="0"/>
    <w:lvlOverride w:ilvl="0">
      <w:startOverride w:val="1"/>
    </w:lvlOverride>
  </w:num>
  <w:num w:numId="59" w16cid:durableId="1429423443">
    <w:abstractNumId w:val="12"/>
  </w:num>
  <w:num w:numId="60" w16cid:durableId="1664699655">
    <w:abstractNumId w:val="23"/>
  </w:num>
  <w:num w:numId="61" w16cid:durableId="1664036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23715476">
    <w:abstractNumId w:val="30"/>
  </w:num>
  <w:num w:numId="63" w16cid:durableId="358093355">
    <w:abstractNumId w:val="18"/>
  </w:num>
  <w:num w:numId="64" w16cid:durableId="1590967578">
    <w:abstractNumId w:val="71"/>
  </w:num>
  <w:num w:numId="65" w16cid:durableId="2095468392">
    <w:abstractNumId w:val="70"/>
  </w:num>
  <w:num w:numId="66" w16cid:durableId="141583171">
    <w:abstractNumId w:val="46"/>
  </w:num>
  <w:num w:numId="67" w16cid:durableId="1060981097">
    <w:abstractNumId w:val="44"/>
  </w:num>
  <w:num w:numId="68" w16cid:durableId="195389802">
    <w:abstractNumId w:val="94"/>
  </w:num>
  <w:num w:numId="69" w16cid:durableId="2053269307">
    <w:abstractNumId w:val="81"/>
  </w:num>
  <w:num w:numId="70" w16cid:durableId="806434770">
    <w:abstractNumId w:val="32"/>
  </w:num>
  <w:num w:numId="71" w16cid:durableId="1051348236">
    <w:abstractNumId w:val="39"/>
  </w:num>
  <w:num w:numId="72" w16cid:durableId="885146091">
    <w:abstractNumId w:val="29"/>
  </w:num>
  <w:num w:numId="73" w16cid:durableId="52236959">
    <w:abstractNumId w:val="38"/>
  </w:num>
  <w:num w:numId="74" w16cid:durableId="100224784">
    <w:abstractNumId w:val="93"/>
  </w:num>
  <w:num w:numId="75" w16cid:durableId="1838031756">
    <w:abstractNumId w:val="50"/>
  </w:num>
  <w:num w:numId="76" w16cid:durableId="1553737448">
    <w:abstractNumId w:val="2"/>
  </w:num>
  <w:num w:numId="77" w16cid:durableId="177041275">
    <w:abstractNumId w:val="98"/>
  </w:num>
  <w:num w:numId="78" w16cid:durableId="110519457">
    <w:abstractNumId w:val="55"/>
  </w:num>
  <w:num w:numId="79" w16cid:durableId="1518543763">
    <w:abstractNumId w:val="43"/>
  </w:num>
  <w:num w:numId="80" w16cid:durableId="2030374227">
    <w:abstractNumId w:val="31"/>
  </w:num>
  <w:num w:numId="81" w16cid:durableId="417792051">
    <w:abstractNumId w:val="21"/>
  </w:num>
  <w:num w:numId="82" w16cid:durableId="813983511">
    <w:abstractNumId w:val="64"/>
  </w:num>
  <w:num w:numId="83" w16cid:durableId="1871411140">
    <w:abstractNumId w:val="40"/>
  </w:num>
  <w:num w:numId="84" w16cid:durableId="1237780797">
    <w:abstractNumId w:val="11"/>
  </w:num>
  <w:num w:numId="85" w16cid:durableId="1068114278">
    <w:abstractNumId w:val="17"/>
  </w:num>
  <w:num w:numId="86" w16cid:durableId="870917306">
    <w:abstractNumId w:val="83"/>
  </w:num>
  <w:num w:numId="87" w16cid:durableId="155614721">
    <w:abstractNumId w:val="37"/>
  </w:num>
  <w:num w:numId="88" w16cid:durableId="888688085">
    <w:abstractNumId w:val="42"/>
  </w:num>
  <w:num w:numId="89" w16cid:durableId="486753568">
    <w:abstractNumId w:val="48"/>
  </w:num>
  <w:num w:numId="90" w16cid:durableId="1587574214">
    <w:abstractNumId w:val="16"/>
  </w:num>
  <w:num w:numId="91" w16cid:durableId="174737612">
    <w:abstractNumId w:val="56"/>
  </w:num>
  <w:num w:numId="92" w16cid:durableId="843740162">
    <w:abstractNumId w:val="84"/>
  </w:num>
  <w:num w:numId="93" w16cid:durableId="1595868200">
    <w:abstractNumId w:val="66"/>
  </w:num>
  <w:num w:numId="94" w16cid:durableId="847985747">
    <w:abstractNumId w:val="68"/>
  </w:num>
  <w:num w:numId="95" w16cid:durableId="1210995850">
    <w:abstractNumId w:val="8"/>
  </w:num>
  <w:num w:numId="96" w16cid:durableId="1450123816">
    <w:abstractNumId w:val="36"/>
  </w:num>
  <w:num w:numId="97" w16cid:durableId="1248684652">
    <w:abstractNumId w:val="95"/>
  </w:num>
  <w:num w:numId="98" w16cid:durableId="541720649">
    <w:abstractNumId w:val="24"/>
  </w:num>
  <w:num w:numId="99" w16cid:durableId="334769193">
    <w:abstractNumId w:val="1"/>
  </w:num>
  <w:num w:numId="100" w16cid:durableId="1334914548">
    <w:abstractNumId w:val="7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3B0"/>
    <w:rsid w:val="00004D1B"/>
    <w:rsid w:val="00010882"/>
    <w:rsid w:val="00010C4C"/>
    <w:rsid w:val="0001187A"/>
    <w:rsid w:val="00022F42"/>
    <w:rsid w:val="00023BA0"/>
    <w:rsid w:val="00027F11"/>
    <w:rsid w:val="00027F75"/>
    <w:rsid w:val="000340E9"/>
    <w:rsid w:val="000375BF"/>
    <w:rsid w:val="00041D8C"/>
    <w:rsid w:val="000479CE"/>
    <w:rsid w:val="000516F7"/>
    <w:rsid w:val="00055448"/>
    <w:rsid w:val="00062312"/>
    <w:rsid w:val="00064E0D"/>
    <w:rsid w:val="0006678F"/>
    <w:rsid w:val="000679BA"/>
    <w:rsid w:val="00071131"/>
    <w:rsid w:val="0007167F"/>
    <w:rsid w:val="00077587"/>
    <w:rsid w:val="00080CD5"/>
    <w:rsid w:val="00086910"/>
    <w:rsid w:val="00087DDE"/>
    <w:rsid w:val="000926AF"/>
    <w:rsid w:val="000A7BDD"/>
    <w:rsid w:val="000B305B"/>
    <w:rsid w:val="000B6612"/>
    <w:rsid w:val="000C467A"/>
    <w:rsid w:val="000D75C0"/>
    <w:rsid w:val="000E18AD"/>
    <w:rsid w:val="000E525F"/>
    <w:rsid w:val="000F4AE6"/>
    <w:rsid w:val="000F58F2"/>
    <w:rsid w:val="000F60FE"/>
    <w:rsid w:val="000F74A4"/>
    <w:rsid w:val="0010098E"/>
    <w:rsid w:val="00110F42"/>
    <w:rsid w:val="001116F0"/>
    <w:rsid w:val="00114F17"/>
    <w:rsid w:val="00122A1A"/>
    <w:rsid w:val="0012437B"/>
    <w:rsid w:val="00124898"/>
    <w:rsid w:val="0012579C"/>
    <w:rsid w:val="0012604D"/>
    <w:rsid w:val="00126300"/>
    <w:rsid w:val="001306FE"/>
    <w:rsid w:val="001330B9"/>
    <w:rsid w:val="0014222E"/>
    <w:rsid w:val="00143E11"/>
    <w:rsid w:val="001513B0"/>
    <w:rsid w:val="001540CC"/>
    <w:rsid w:val="00156729"/>
    <w:rsid w:val="00160676"/>
    <w:rsid w:val="0016194F"/>
    <w:rsid w:val="00162860"/>
    <w:rsid w:val="00163843"/>
    <w:rsid w:val="00163DD4"/>
    <w:rsid w:val="00167DA4"/>
    <w:rsid w:val="00172432"/>
    <w:rsid w:val="00185E2A"/>
    <w:rsid w:val="00192A9B"/>
    <w:rsid w:val="00192B49"/>
    <w:rsid w:val="00194E71"/>
    <w:rsid w:val="00195316"/>
    <w:rsid w:val="001A546B"/>
    <w:rsid w:val="001B0585"/>
    <w:rsid w:val="001B3B2D"/>
    <w:rsid w:val="001B6DCD"/>
    <w:rsid w:val="001B6F08"/>
    <w:rsid w:val="001B7204"/>
    <w:rsid w:val="001C3460"/>
    <w:rsid w:val="001C7398"/>
    <w:rsid w:val="001C7DA1"/>
    <w:rsid w:val="001D1954"/>
    <w:rsid w:val="001D1FA2"/>
    <w:rsid w:val="001D3BA7"/>
    <w:rsid w:val="001D3D48"/>
    <w:rsid w:val="001D3E5C"/>
    <w:rsid w:val="001D5BF0"/>
    <w:rsid w:val="001D5D94"/>
    <w:rsid w:val="001E1931"/>
    <w:rsid w:val="001E4F47"/>
    <w:rsid w:val="001E5150"/>
    <w:rsid w:val="001F2411"/>
    <w:rsid w:val="0020736A"/>
    <w:rsid w:val="00215890"/>
    <w:rsid w:val="002176CB"/>
    <w:rsid w:val="00220399"/>
    <w:rsid w:val="00220E35"/>
    <w:rsid w:val="002263BE"/>
    <w:rsid w:val="00226A30"/>
    <w:rsid w:val="00241494"/>
    <w:rsid w:val="00241652"/>
    <w:rsid w:val="00241C11"/>
    <w:rsid w:val="002434E8"/>
    <w:rsid w:val="002476C9"/>
    <w:rsid w:val="002566A9"/>
    <w:rsid w:val="00267AC3"/>
    <w:rsid w:val="0027102A"/>
    <w:rsid w:val="00277B7C"/>
    <w:rsid w:val="00280236"/>
    <w:rsid w:val="00287396"/>
    <w:rsid w:val="00292A00"/>
    <w:rsid w:val="00292D7B"/>
    <w:rsid w:val="002A25A4"/>
    <w:rsid w:val="002A30FE"/>
    <w:rsid w:val="002A4537"/>
    <w:rsid w:val="002A4C91"/>
    <w:rsid w:val="002B0A3B"/>
    <w:rsid w:val="002B506D"/>
    <w:rsid w:val="002B7C6C"/>
    <w:rsid w:val="002C1103"/>
    <w:rsid w:val="002C6535"/>
    <w:rsid w:val="002D54D7"/>
    <w:rsid w:val="002E1FE8"/>
    <w:rsid w:val="002F1440"/>
    <w:rsid w:val="002F4AA2"/>
    <w:rsid w:val="002F589A"/>
    <w:rsid w:val="003078EE"/>
    <w:rsid w:val="00316075"/>
    <w:rsid w:val="00322A9B"/>
    <w:rsid w:val="003275DE"/>
    <w:rsid w:val="003336EB"/>
    <w:rsid w:val="0034251A"/>
    <w:rsid w:val="00344A22"/>
    <w:rsid w:val="00344C4C"/>
    <w:rsid w:val="003500DE"/>
    <w:rsid w:val="00351996"/>
    <w:rsid w:val="003564FC"/>
    <w:rsid w:val="0036147E"/>
    <w:rsid w:val="00364D61"/>
    <w:rsid w:val="00366590"/>
    <w:rsid w:val="003715F8"/>
    <w:rsid w:val="00371E82"/>
    <w:rsid w:val="003774CD"/>
    <w:rsid w:val="0038162D"/>
    <w:rsid w:val="00382F8D"/>
    <w:rsid w:val="00384A0C"/>
    <w:rsid w:val="003873B1"/>
    <w:rsid w:val="00390D01"/>
    <w:rsid w:val="00390E8F"/>
    <w:rsid w:val="0039114C"/>
    <w:rsid w:val="00391303"/>
    <w:rsid w:val="00393ED6"/>
    <w:rsid w:val="003A1FFE"/>
    <w:rsid w:val="003A4D30"/>
    <w:rsid w:val="003A6657"/>
    <w:rsid w:val="003B0F96"/>
    <w:rsid w:val="003B0FEB"/>
    <w:rsid w:val="003B1D37"/>
    <w:rsid w:val="003B3D54"/>
    <w:rsid w:val="003C3091"/>
    <w:rsid w:val="003D143B"/>
    <w:rsid w:val="003E1A3C"/>
    <w:rsid w:val="003F1EAC"/>
    <w:rsid w:val="003F72DE"/>
    <w:rsid w:val="003F7C11"/>
    <w:rsid w:val="004035A6"/>
    <w:rsid w:val="004151CF"/>
    <w:rsid w:val="00417205"/>
    <w:rsid w:val="00421525"/>
    <w:rsid w:val="004260E3"/>
    <w:rsid w:val="00427D49"/>
    <w:rsid w:val="004300F2"/>
    <w:rsid w:val="00433142"/>
    <w:rsid w:val="00441598"/>
    <w:rsid w:val="00442DAC"/>
    <w:rsid w:val="00444775"/>
    <w:rsid w:val="00451D75"/>
    <w:rsid w:val="004560C0"/>
    <w:rsid w:val="004625B6"/>
    <w:rsid w:val="00462F0E"/>
    <w:rsid w:val="004633B4"/>
    <w:rsid w:val="004637A3"/>
    <w:rsid w:val="00463BEC"/>
    <w:rsid w:val="00464892"/>
    <w:rsid w:val="00467143"/>
    <w:rsid w:val="00470FE5"/>
    <w:rsid w:val="00472DD2"/>
    <w:rsid w:val="00474C34"/>
    <w:rsid w:val="0047590D"/>
    <w:rsid w:val="004860DE"/>
    <w:rsid w:val="0048738C"/>
    <w:rsid w:val="00495F3F"/>
    <w:rsid w:val="00496FE0"/>
    <w:rsid w:val="004A654A"/>
    <w:rsid w:val="004C1A5E"/>
    <w:rsid w:val="004C26CA"/>
    <w:rsid w:val="004C3D32"/>
    <w:rsid w:val="004C5220"/>
    <w:rsid w:val="004D4715"/>
    <w:rsid w:val="004D6889"/>
    <w:rsid w:val="004D6CF3"/>
    <w:rsid w:val="004D7F69"/>
    <w:rsid w:val="004E1CFB"/>
    <w:rsid w:val="004E2C94"/>
    <w:rsid w:val="004E44DE"/>
    <w:rsid w:val="004F26BE"/>
    <w:rsid w:val="004F3745"/>
    <w:rsid w:val="005018A4"/>
    <w:rsid w:val="00502ECA"/>
    <w:rsid w:val="00503D85"/>
    <w:rsid w:val="00510E6E"/>
    <w:rsid w:val="005120B1"/>
    <w:rsid w:val="00514D53"/>
    <w:rsid w:val="00522FB2"/>
    <w:rsid w:val="00530376"/>
    <w:rsid w:val="0054139E"/>
    <w:rsid w:val="00543FBC"/>
    <w:rsid w:val="005454D5"/>
    <w:rsid w:val="00552A7C"/>
    <w:rsid w:val="00553969"/>
    <w:rsid w:val="005559F6"/>
    <w:rsid w:val="005626DB"/>
    <w:rsid w:val="00565698"/>
    <w:rsid w:val="00577711"/>
    <w:rsid w:val="00577CA9"/>
    <w:rsid w:val="00580327"/>
    <w:rsid w:val="00580418"/>
    <w:rsid w:val="00582FED"/>
    <w:rsid w:val="00587927"/>
    <w:rsid w:val="005913A6"/>
    <w:rsid w:val="00597491"/>
    <w:rsid w:val="00597632"/>
    <w:rsid w:val="005977A0"/>
    <w:rsid w:val="00597C6F"/>
    <w:rsid w:val="005A3000"/>
    <w:rsid w:val="005A43C3"/>
    <w:rsid w:val="005A7CC4"/>
    <w:rsid w:val="005B6381"/>
    <w:rsid w:val="005B7A65"/>
    <w:rsid w:val="005C0334"/>
    <w:rsid w:val="005C1828"/>
    <w:rsid w:val="005C2E6B"/>
    <w:rsid w:val="005C3281"/>
    <w:rsid w:val="005C7A70"/>
    <w:rsid w:val="005D215A"/>
    <w:rsid w:val="005E1137"/>
    <w:rsid w:val="005E64DB"/>
    <w:rsid w:val="005F13F6"/>
    <w:rsid w:val="005F2591"/>
    <w:rsid w:val="005F2965"/>
    <w:rsid w:val="005F5294"/>
    <w:rsid w:val="005F6ECF"/>
    <w:rsid w:val="00600D8D"/>
    <w:rsid w:val="006059BF"/>
    <w:rsid w:val="0060666D"/>
    <w:rsid w:val="006069EF"/>
    <w:rsid w:val="00610D5C"/>
    <w:rsid w:val="00612F7C"/>
    <w:rsid w:val="006155D0"/>
    <w:rsid w:val="00615A3E"/>
    <w:rsid w:val="0061756C"/>
    <w:rsid w:val="00617D7F"/>
    <w:rsid w:val="006270B4"/>
    <w:rsid w:val="00630846"/>
    <w:rsid w:val="00630867"/>
    <w:rsid w:val="00632614"/>
    <w:rsid w:val="00636AEF"/>
    <w:rsid w:val="006405E0"/>
    <w:rsid w:val="006406C2"/>
    <w:rsid w:val="00646C99"/>
    <w:rsid w:val="0065429D"/>
    <w:rsid w:val="00680F1B"/>
    <w:rsid w:val="006845A5"/>
    <w:rsid w:val="00687B50"/>
    <w:rsid w:val="006919CC"/>
    <w:rsid w:val="006944CD"/>
    <w:rsid w:val="00695531"/>
    <w:rsid w:val="00697387"/>
    <w:rsid w:val="006A2117"/>
    <w:rsid w:val="006A42AD"/>
    <w:rsid w:val="006A5FC0"/>
    <w:rsid w:val="006A731B"/>
    <w:rsid w:val="006B177C"/>
    <w:rsid w:val="006C38F2"/>
    <w:rsid w:val="006C77A2"/>
    <w:rsid w:val="006D0EBC"/>
    <w:rsid w:val="006E1F24"/>
    <w:rsid w:val="006E5187"/>
    <w:rsid w:val="00701FEC"/>
    <w:rsid w:val="00706A39"/>
    <w:rsid w:val="00712A78"/>
    <w:rsid w:val="00724C5B"/>
    <w:rsid w:val="00730189"/>
    <w:rsid w:val="007400F6"/>
    <w:rsid w:val="00740F11"/>
    <w:rsid w:val="00745315"/>
    <w:rsid w:val="007524A9"/>
    <w:rsid w:val="00752C47"/>
    <w:rsid w:val="007534A5"/>
    <w:rsid w:val="00754A8E"/>
    <w:rsid w:val="00766750"/>
    <w:rsid w:val="00767C2E"/>
    <w:rsid w:val="007802F5"/>
    <w:rsid w:val="00782FDD"/>
    <w:rsid w:val="007841E5"/>
    <w:rsid w:val="00784DBD"/>
    <w:rsid w:val="00785B1B"/>
    <w:rsid w:val="00790FF5"/>
    <w:rsid w:val="00794432"/>
    <w:rsid w:val="0079667A"/>
    <w:rsid w:val="00797C78"/>
    <w:rsid w:val="007A04F5"/>
    <w:rsid w:val="007A6D1C"/>
    <w:rsid w:val="007C41F3"/>
    <w:rsid w:val="007C46D9"/>
    <w:rsid w:val="007C680F"/>
    <w:rsid w:val="007C78CC"/>
    <w:rsid w:val="007D20E5"/>
    <w:rsid w:val="007D599E"/>
    <w:rsid w:val="007D7845"/>
    <w:rsid w:val="007E2D1E"/>
    <w:rsid w:val="00801C6C"/>
    <w:rsid w:val="0080287F"/>
    <w:rsid w:val="00805531"/>
    <w:rsid w:val="008067E6"/>
    <w:rsid w:val="008104D5"/>
    <w:rsid w:val="00813E0D"/>
    <w:rsid w:val="00814627"/>
    <w:rsid w:val="00815503"/>
    <w:rsid w:val="00821A7E"/>
    <w:rsid w:val="00825E9B"/>
    <w:rsid w:val="00827463"/>
    <w:rsid w:val="0083421A"/>
    <w:rsid w:val="008374CE"/>
    <w:rsid w:val="008416C4"/>
    <w:rsid w:val="00842035"/>
    <w:rsid w:val="00846B69"/>
    <w:rsid w:val="00850C9A"/>
    <w:rsid w:val="008523BB"/>
    <w:rsid w:val="00852932"/>
    <w:rsid w:val="008546D6"/>
    <w:rsid w:val="008561CD"/>
    <w:rsid w:val="008571DB"/>
    <w:rsid w:val="00857FF9"/>
    <w:rsid w:val="008622A1"/>
    <w:rsid w:val="00867571"/>
    <w:rsid w:val="008751CD"/>
    <w:rsid w:val="00876E67"/>
    <w:rsid w:val="008775CF"/>
    <w:rsid w:val="00892C5D"/>
    <w:rsid w:val="00894588"/>
    <w:rsid w:val="008A4648"/>
    <w:rsid w:val="008A4F98"/>
    <w:rsid w:val="008B0250"/>
    <w:rsid w:val="008B578B"/>
    <w:rsid w:val="008B6436"/>
    <w:rsid w:val="008C0FAD"/>
    <w:rsid w:val="008D254C"/>
    <w:rsid w:val="008D2BE4"/>
    <w:rsid w:val="008D31C3"/>
    <w:rsid w:val="008E1D3D"/>
    <w:rsid w:val="008E3822"/>
    <w:rsid w:val="008F09B7"/>
    <w:rsid w:val="008F2436"/>
    <w:rsid w:val="008F593B"/>
    <w:rsid w:val="008F6931"/>
    <w:rsid w:val="009075F1"/>
    <w:rsid w:val="00912224"/>
    <w:rsid w:val="00914109"/>
    <w:rsid w:val="00914A5A"/>
    <w:rsid w:val="00914AB5"/>
    <w:rsid w:val="009157E5"/>
    <w:rsid w:val="00920FF2"/>
    <w:rsid w:val="00922C63"/>
    <w:rsid w:val="00927792"/>
    <w:rsid w:val="00930EB3"/>
    <w:rsid w:val="00931FF4"/>
    <w:rsid w:val="00933CCE"/>
    <w:rsid w:val="00936971"/>
    <w:rsid w:val="0094166A"/>
    <w:rsid w:val="009456BD"/>
    <w:rsid w:val="00973BB5"/>
    <w:rsid w:val="0097720B"/>
    <w:rsid w:val="009801A4"/>
    <w:rsid w:val="00980EEA"/>
    <w:rsid w:val="00981F6A"/>
    <w:rsid w:val="00986AA3"/>
    <w:rsid w:val="0098780D"/>
    <w:rsid w:val="009904E6"/>
    <w:rsid w:val="00991D75"/>
    <w:rsid w:val="009B6FD4"/>
    <w:rsid w:val="009C133A"/>
    <w:rsid w:val="009C2674"/>
    <w:rsid w:val="009C6612"/>
    <w:rsid w:val="009F3B53"/>
    <w:rsid w:val="00A063D8"/>
    <w:rsid w:val="00A07860"/>
    <w:rsid w:val="00A10AA2"/>
    <w:rsid w:val="00A206D5"/>
    <w:rsid w:val="00A20A36"/>
    <w:rsid w:val="00A4255F"/>
    <w:rsid w:val="00A45326"/>
    <w:rsid w:val="00A52A94"/>
    <w:rsid w:val="00A53A35"/>
    <w:rsid w:val="00A55DE1"/>
    <w:rsid w:val="00A56004"/>
    <w:rsid w:val="00A6242B"/>
    <w:rsid w:val="00A6507C"/>
    <w:rsid w:val="00A7061D"/>
    <w:rsid w:val="00A70EC3"/>
    <w:rsid w:val="00A85D56"/>
    <w:rsid w:val="00A901B6"/>
    <w:rsid w:val="00A93714"/>
    <w:rsid w:val="00A96949"/>
    <w:rsid w:val="00AA17EB"/>
    <w:rsid w:val="00AA282D"/>
    <w:rsid w:val="00AA2F07"/>
    <w:rsid w:val="00AA482E"/>
    <w:rsid w:val="00AA6728"/>
    <w:rsid w:val="00AB6745"/>
    <w:rsid w:val="00AB7070"/>
    <w:rsid w:val="00AC0407"/>
    <w:rsid w:val="00AC1B4D"/>
    <w:rsid w:val="00AC2960"/>
    <w:rsid w:val="00AC5F63"/>
    <w:rsid w:val="00AC7A26"/>
    <w:rsid w:val="00AD0037"/>
    <w:rsid w:val="00AD08C1"/>
    <w:rsid w:val="00AD4830"/>
    <w:rsid w:val="00AE182E"/>
    <w:rsid w:val="00AE2F80"/>
    <w:rsid w:val="00AE4662"/>
    <w:rsid w:val="00AE5BB3"/>
    <w:rsid w:val="00AF1362"/>
    <w:rsid w:val="00AF585E"/>
    <w:rsid w:val="00AF5BCA"/>
    <w:rsid w:val="00B000ED"/>
    <w:rsid w:val="00B00163"/>
    <w:rsid w:val="00B010A3"/>
    <w:rsid w:val="00B04F5F"/>
    <w:rsid w:val="00B07BB3"/>
    <w:rsid w:val="00B2218F"/>
    <w:rsid w:val="00B23ACB"/>
    <w:rsid w:val="00B32455"/>
    <w:rsid w:val="00B423E2"/>
    <w:rsid w:val="00B42E24"/>
    <w:rsid w:val="00B51958"/>
    <w:rsid w:val="00B60921"/>
    <w:rsid w:val="00B63326"/>
    <w:rsid w:val="00B663E7"/>
    <w:rsid w:val="00B678BE"/>
    <w:rsid w:val="00B723DB"/>
    <w:rsid w:val="00B735C8"/>
    <w:rsid w:val="00B7564F"/>
    <w:rsid w:val="00B75808"/>
    <w:rsid w:val="00B77160"/>
    <w:rsid w:val="00B87FCD"/>
    <w:rsid w:val="00B951B5"/>
    <w:rsid w:val="00B957BE"/>
    <w:rsid w:val="00BA0D82"/>
    <w:rsid w:val="00BA18B5"/>
    <w:rsid w:val="00BB2F56"/>
    <w:rsid w:val="00BB5E90"/>
    <w:rsid w:val="00BC1195"/>
    <w:rsid w:val="00BC12D6"/>
    <w:rsid w:val="00BC2905"/>
    <w:rsid w:val="00BC5163"/>
    <w:rsid w:val="00BC5FD5"/>
    <w:rsid w:val="00BC77DD"/>
    <w:rsid w:val="00BD673C"/>
    <w:rsid w:val="00BE183B"/>
    <w:rsid w:val="00BE3250"/>
    <w:rsid w:val="00BE4AB6"/>
    <w:rsid w:val="00BE67D6"/>
    <w:rsid w:val="00BE7BE1"/>
    <w:rsid w:val="00C03781"/>
    <w:rsid w:val="00C127AB"/>
    <w:rsid w:val="00C12B0E"/>
    <w:rsid w:val="00C13F59"/>
    <w:rsid w:val="00C14CCB"/>
    <w:rsid w:val="00C224AA"/>
    <w:rsid w:val="00C25575"/>
    <w:rsid w:val="00C267A6"/>
    <w:rsid w:val="00C33115"/>
    <w:rsid w:val="00C420F5"/>
    <w:rsid w:val="00C4555A"/>
    <w:rsid w:val="00C56300"/>
    <w:rsid w:val="00C56C26"/>
    <w:rsid w:val="00C5707C"/>
    <w:rsid w:val="00C665CF"/>
    <w:rsid w:val="00C717BA"/>
    <w:rsid w:val="00C71A9E"/>
    <w:rsid w:val="00C761A4"/>
    <w:rsid w:val="00C7725C"/>
    <w:rsid w:val="00C8192C"/>
    <w:rsid w:val="00C820A4"/>
    <w:rsid w:val="00C8316E"/>
    <w:rsid w:val="00C8579E"/>
    <w:rsid w:val="00C86722"/>
    <w:rsid w:val="00C86C14"/>
    <w:rsid w:val="00C904CF"/>
    <w:rsid w:val="00C95FED"/>
    <w:rsid w:val="00CA0417"/>
    <w:rsid w:val="00CA4536"/>
    <w:rsid w:val="00CA6961"/>
    <w:rsid w:val="00CB39C3"/>
    <w:rsid w:val="00CC3784"/>
    <w:rsid w:val="00CC5950"/>
    <w:rsid w:val="00CD7E30"/>
    <w:rsid w:val="00CE3F7C"/>
    <w:rsid w:val="00CF0A1A"/>
    <w:rsid w:val="00CF2FBD"/>
    <w:rsid w:val="00D010C3"/>
    <w:rsid w:val="00D01A20"/>
    <w:rsid w:val="00D06515"/>
    <w:rsid w:val="00D11BA8"/>
    <w:rsid w:val="00D139F8"/>
    <w:rsid w:val="00D202ED"/>
    <w:rsid w:val="00D27FB1"/>
    <w:rsid w:val="00D312ED"/>
    <w:rsid w:val="00D44E59"/>
    <w:rsid w:val="00D46992"/>
    <w:rsid w:val="00D46C78"/>
    <w:rsid w:val="00D47655"/>
    <w:rsid w:val="00D5422E"/>
    <w:rsid w:val="00D54A60"/>
    <w:rsid w:val="00D61B7B"/>
    <w:rsid w:val="00D84398"/>
    <w:rsid w:val="00D848E7"/>
    <w:rsid w:val="00D90D32"/>
    <w:rsid w:val="00DA1A1C"/>
    <w:rsid w:val="00DA23E4"/>
    <w:rsid w:val="00DB075A"/>
    <w:rsid w:val="00DB1B36"/>
    <w:rsid w:val="00DB4446"/>
    <w:rsid w:val="00DB4767"/>
    <w:rsid w:val="00DB4F9A"/>
    <w:rsid w:val="00DB5EAC"/>
    <w:rsid w:val="00DC254B"/>
    <w:rsid w:val="00DC59EE"/>
    <w:rsid w:val="00DE5FA2"/>
    <w:rsid w:val="00DF2384"/>
    <w:rsid w:val="00E03BB4"/>
    <w:rsid w:val="00E11403"/>
    <w:rsid w:val="00E15FEC"/>
    <w:rsid w:val="00E165B1"/>
    <w:rsid w:val="00E22801"/>
    <w:rsid w:val="00E25F3E"/>
    <w:rsid w:val="00E264CF"/>
    <w:rsid w:val="00E26562"/>
    <w:rsid w:val="00E30304"/>
    <w:rsid w:val="00E31D46"/>
    <w:rsid w:val="00E36279"/>
    <w:rsid w:val="00E4030C"/>
    <w:rsid w:val="00E41871"/>
    <w:rsid w:val="00E419AD"/>
    <w:rsid w:val="00E47D36"/>
    <w:rsid w:val="00E6055C"/>
    <w:rsid w:val="00E62334"/>
    <w:rsid w:val="00E65080"/>
    <w:rsid w:val="00E65F2D"/>
    <w:rsid w:val="00E662EE"/>
    <w:rsid w:val="00E6697E"/>
    <w:rsid w:val="00E67471"/>
    <w:rsid w:val="00E774FA"/>
    <w:rsid w:val="00E82083"/>
    <w:rsid w:val="00E824D1"/>
    <w:rsid w:val="00E86A90"/>
    <w:rsid w:val="00E87EA5"/>
    <w:rsid w:val="00EA23FE"/>
    <w:rsid w:val="00EA2A88"/>
    <w:rsid w:val="00EA2EB6"/>
    <w:rsid w:val="00EA5B31"/>
    <w:rsid w:val="00EA5F90"/>
    <w:rsid w:val="00EB58C0"/>
    <w:rsid w:val="00EB7D68"/>
    <w:rsid w:val="00EC0092"/>
    <w:rsid w:val="00EC1806"/>
    <w:rsid w:val="00EC3E6E"/>
    <w:rsid w:val="00EC414B"/>
    <w:rsid w:val="00EC552B"/>
    <w:rsid w:val="00ED3008"/>
    <w:rsid w:val="00ED44F8"/>
    <w:rsid w:val="00EE4BAE"/>
    <w:rsid w:val="00EF3240"/>
    <w:rsid w:val="00EF60C9"/>
    <w:rsid w:val="00F0025F"/>
    <w:rsid w:val="00F01466"/>
    <w:rsid w:val="00F02FCF"/>
    <w:rsid w:val="00F068AC"/>
    <w:rsid w:val="00F07EC8"/>
    <w:rsid w:val="00F20574"/>
    <w:rsid w:val="00F21C2D"/>
    <w:rsid w:val="00F22482"/>
    <w:rsid w:val="00F23B29"/>
    <w:rsid w:val="00F23B86"/>
    <w:rsid w:val="00F2503A"/>
    <w:rsid w:val="00F352EC"/>
    <w:rsid w:val="00F470F3"/>
    <w:rsid w:val="00F54CED"/>
    <w:rsid w:val="00F56471"/>
    <w:rsid w:val="00F83C61"/>
    <w:rsid w:val="00F85B96"/>
    <w:rsid w:val="00F86648"/>
    <w:rsid w:val="00FA3079"/>
    <w:rsid w:val="00FA503C"/>
    <w:rsid w:val="00FA6636"/>
    <w:rsid w:val="00FA6E31"/>
    <w:rsid w:val="00FB0730"/>
    <w:rsid w:val="00FB5362"/>
    <w:rsid w:val="00FB57B0"/>
    <w:rsid w:val="00FB5A2C"/>
    <w:rsid w:val="00FB6FC9"/>
    <w:rsid w:val="00FC5412"/>
    <w:rsid w:val="00FD3783"/>
    <w:rsid w:val="00FD5FF7"/>
    <w:rsid w:val="00FD69D9"/>
    <w:rsid w:val="00FE2115"/>
    <w:rsid w:val="00FE3C47"/>
    <w:rsid w:val="00FE468F"/>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A92CD"/>
  <w15:docId w15:val="{71834F34-4B68-4018-AAB2-E3E6B3C8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 w:line="243" w:lineRule="auto"/>
      <w:ind w:left="21" w:hanging="10"/>
      <w:jc w:val="both"/>
    </w:pPr>
    <w:rPr>
      <w:rFonts w:ascii="Calisto MT" w:eastAsia="Calisto MT" w:hAnsi="Calisto MT" w:cs="Calisto MT"/>
      <w:color w:val="000000"/>
      <w:sz w:val="22"/>
      <w:szCs w:val="22"/>
      <w:lang w:val="fr-FR" w:eastAsia="fr-FR"/>
    </w:rPr>
  </w:style>
  <w:style w:type="paragraph" w:styleId="Titre1">
    <w:name w:val="heading 1"/>
    <w:next w:val="Normal"/>
    <w:link w:val="Titre1Car"/>
    <w:unhideWhenUsed/>
    <w:qFormat/>
    <w:pPr>
      <w:keepNext/>
      <w:keepLines/>
      <w:spacing w:after="47" w:line="241" w:lineRule="auto"/>
      <w:ind w:left="9" w:hanging="10"/>
      <w:outlineLvl w:val="0"/>
    </w:pPr>
    <w:rPr>
      <w:rFonts w:ascii="Calisto MT" w:eastAsia="Calisto MT" w:hAnsi="Calisto MT" w:cs="Calisto MT"/>
      <w:b/>
      <w:color w:val="000000"/>
      <w:sz w:val="26"/>
      <w:szCs w:val="22"/>
      <w:lang w:val="fr-FR" w:eastAsia="fr-FR"/>
    </w:rPr>
  </w:style>
  <w:style w:type="paragraph" w:styleId="Titre2">
    <w:name w:val="heading 2"/>
    <w:next w:val="Normal"/>
    <w:link w:val="Titre2Car"/>
    <w:unhideWhenUsed/>
    <w:qFormat/>
    <w:pPr>
      <w:keepNext/>
      <w:keepLines/>
      <w:spacing w:after="42" w:line="241" w:lineRule="auto"/>
      <w:ind w:left="120" w:right="-15" w:hanging="10"/>
      <w:jc w:val="center"/>
      <w:outlineLvl w:val="1"/>
    </w:pPr>
    <w:rPr>
      <w:rFonts w:ascii="Calisto MT" w:eastAsia="Calisto MT" w:hAnsi="Calisto MT" w:cs="Calisto MT"/>
      <w:b/>
      <w:color w:val="000000"/>
      <w:sz w:val="24"/>
      <w:szCs w:val="22"/>
      <w:lang w:val="fr-FR" w:eastAsia="fr-FR"/>
    </w:rPr>
  </w:style>
  <w:style w:type="paragraph" w:styleId="Titre3">
    <w:name w:val="heading 3"/>
    <w:aliases w:val="Car,Head 3,h3,1.1.1 Heading 3,heading 3,h31,h32,THeading 3,heading 3TOC,l3,3,list 3,h33,h34,h35,h36,h37,h38,h311,h321,h331,h341,h351,h361,h371,h39,h312,h322,h332,h342,h352,h362,h372,h310,h313,h323,h333,h343,h353,h363,h373,h314,h324,h334,h344"/>
    <w:next w:val="Normal"/>
    <w:link w:val="Titre3Car"/>
    <w:unhideWhenUsed/>
    <w:qFormat/>
    <w:pPr>
      <w:keepNext/>
      <w:keepLines/>
      <w:spacing w:after="34" w:line="242" w:lineRule="auto"/>
      <w:ind w:left="10" w:hanging="10"/>
      <w:jc w:val="center"/>
      <w:outlineLvl w:val="2"/>
    </w:pPr>
    <w:rPr>
      <w:rFonts w:ascii="Calisto MT" w:eastAsia="Calisto MT" w:hAnsi="Calisto MT" w:cs="Calisto MT"/>
      <w:b/>
      <w:color w:val="000000"/>
      <w:sz w:val="22"/>
      <w:szCs w:val="22"/>
      <w:lang w:val="fr-FR" w:eastAsia="fr-FR"/>
    </w:rPr>
  </w:style>
  <w:style w:type="paragraph" w:styleId="Titre4">
    <w:name w:val="heading 4"/>
    <w:next w:val="Normal"/>
    <w:link w:val="Titre4Car"/>
    <w:unhideWhenUsed/>
    <w:qFormat/>
    <w:pPr>
      <w:keepNext/>
      <w:keepLines/>
      <w:spacing w:after="34" w:line="242" w:lineRule="auto"/>
      <w:ind w:left="10" w:hanging="10"/>
      <w:jc w:val="center"/>
      <w:outlineLvl w:val="3"/>
    </w:pPr>
    <w:rPr>
      <w:rFonts w:ascii="Calisto MT" w:eastAsia="Calisto MT" w:hAnsi="Calisto MT" w:cs="Calisto MT"/>
      <w:b/>
      <w:color w:val="000000"/>
      <w:sz w:val="22"/>
      <w:szCs w:val="22"/>
      <w:lang w:val="fr-FR" w:eastAsia="fr-FR"/>
    </w:rPr>
  </w:style>
  <w:style w:type="paragraph" w:styleId="Titre5">
    <w:name w:val="heading 5"/>
    <w:basedOn w:val="Normal"/>
    <w:next w:val="Normal"/>
    <w:link w:val="Titre5Car"/>
    <w:qFormat/>
    <w:rsid w:val="003F7C11"/>
    <w:pPr>
      <w:keepNext/>
      <w:spacing w:after="0" w:line="240" w:lineRule="auto"/>
      <w:ind w:left="0" w:firstLine="0"/>
      <w:jc w:val="left"/>
      <w:outlineLvl w:val="4"/>
    </w:pPr>
    <w:rPr>
      <w:rFonts w:ascii="Times New Roman" w:eastAsia="Times New Roman" w:hAnsi="Times New Roman" w:cs="Times New Roman"/>
      <w:b/>
      <w:color w:val="auto"/>
      <w:sz w:val="40"/>
      <w:szCs w:val="20"/>
    </w:rPr>
  </w:style>
  <w:style w:type="paragraph" w:styleId="Titre6">
    <w:name w:val="heading 6"/>
    <w:basedOn w:val="Normal"/>
    <w:next w:val="Normal"/>
    <w:link w:val="Titre6Car"/>
    <w:qFormat/>
    <w:rsid w:val="003F7C11"/>
    <w:pPr>
      <w:keepNext/>
      <w:spacing w:after="0" w:line="360" w:lineRule="auto"/>
      <w:ind w:left="0" w:firstLine="0"/>
      <w:jc w:val="center"/>
      <w:outlineLvl w:val="5"/>
    </w:pPr>
    <w:rPr>
      <w:rFonts w:ascii="Times New Roman" w:eastAsia="Times New Roman" w:hAnsi="Times New Roman" w:cs="Times New Roman"/>
      <w:color w:val="auto"/>
      <w:sz w:val="32"/>
      <w:szCs w:val="20"/>
    </w:rPr>
  </w:style>
  <w:style w:type="paragraph" w:styleId="Titre7">
    <w:name w:val="heading 7"/>
    <w:basedOn w:val="Normal"/>
    <w:next w:val="Normal"/>
    <w:link w:val="Titre7Car"/>
    <w:qFormat/>
    <w:rsid w:val="003F7C11"/>
    <w:pPr>
      <w:keepNext/>
      <w:spacing w:after="0" w:line="240" w:lineRule="auto"/>
      <w:ind w:left="0" w:firstLine="0"/>
      <w:jc w:val="center"/>
      <w:outlineLvl w:val="6"/>
    </w:pPr>
    <w:rPr>
      <w:rFonts w:ascii="Times New Roman" w:eastAsia="Times New Roman" w:hAnsi="Times New Roman" w:cs="Times New Roman"/>
      <w:b/>
      <w:color w:val="auto"/>
      <w:sz w:val="32"/>
      <w:szCs w:val="20"/>
    </w:rPr>
  </w:style>
  <w:style w:type="paragraph" w:styleId="Titre8">
    <w:name w:val="heading 8"/>
    <w:basedOn w:val="Normal"/>
    <w:next w:val="Normal"/>
    <w:link w:val="Titre8Car"/>
    <w:qFormat/>
    <w:rsid w:val="003F7C11"/>
    <w:pPr>
      <w:keepNext/>
      <w:spacing w:after="0" w:line="240" w:lineRule="auto"/>
      <w:ind w:left="0" w:firstLine="0"/>
      <w:jc w:val="left"/>
      <w:outlineLvl w:val="7"/>
    </w:pPr>
    <w:rPr>
      <w:rFonts w:ascii="Times New Roman" w:eastAsia="Times New Roman" w:hAnsi="Times New Roman" w:cs="Times New Roman"/>
      <w:color w:val="auto"/>
      <w:sz w:val="28"/>
      <w:szCs w:val="20"/>
    </w:rPr>
  </w:style>
  <w:style w:type="paragraph" w:styleId="Titre9">
    <w:name w:val="heading 9"/>
    <w:basedOn w:val="Normal"/>
    <w:next w:val="Normal"/>
    <w:link w:val="Titre9Car"/>
    <w:qFormat/>
    <w:rsid w:val="003F7C11"/>
    <w:pPr>
      <w:keepNext/>
      <w:spacing w:after="0" w:line="240" w:lineRule="auto"/>
      <w:ind w:left="0" w:firstLine="0"/>
      <w:jc w:val="left"/>
      <w:outlineLvl w:val="8"/>
    </w:pPr>
    <w:rPr>
      <w:rFonts w:ascii="Times New Roman" w:eastAsia="Times New Roman" w:hAnsi="Times New Roman" w:cs="Times New Roman"/>
      <w:color w:val="auto"/>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Car Car,Head 3 Car,h3 Car,1.1.1 Heading 3 Car,heading 3 Car,h31 Car,h32 Car,THeading 3 Car,heading 3TOC Car,l3 Car,3 Car,list 3 Car,h33 Car,h34 Car,h35 Car,h36 Car,h37 Car,h38 Car,h311 Car,h321 Car,h331 Car,h341 Car,h351 Car,h361 Car,h39 Car"/>
    <w:link w:val="Titre3"/>
    <w:rPr>
      <w:rFonts w:ascii="Calisto MT" w:eastAsia="Calisto MT" w:hAnsi="Calisto MT" w:cs="Calisto MT"/>
      <w:b/>
      <w:color w:val="000000"/>
      <w:sz w:val="22"/>
    </w:rPr>
  </w:style>
  <w:style w:type="character" w:customStyle="1" w:styleId="Titre2Car">
    <w:name w:val="Titre 2 Car"/>
    <w:link w:val="Titre2"/>
    <w:rPr>
      <w:rFonts w:ascii="Calisto MT" w:eastAsia="Calisto MT" w:hAnsi="Calisto MT" w:cs="Calisto MT"/>
      <w:b/>
      <w:color w:val="000000"/>
      <w:sz w:val="24"/>
    </w:rPr>
  </w:style>
  <w:style w:type="character" w:customStyle="1" w:styleId="Titre1Car">
    <w:name w:val="Titre 1 Car"/>
    <w:link w:val="Titre1"/>
    <w:rPr>
      <w:rFonts w:ascii="Calisto MT" w:eastAsia="Calisto MT" w:hAnsi="Calisto MT" w:cs="Calisto MT"/>
      <w:b/>
      <w:color w:val="000000"/>
      <w:sz w:val="26"/>
    </w:rPr>
  </w:style>
  <w:style w:type="character" w:customStyle="1" w:styleId="Titre4Car">
    <w:name w:val="Titre 4 Car"/>
    <w:link w:val="Titre4"/>
    <w:rPr>
      <w:rFonts w:ascii="Calisto MT" w:eastAsia="Calisto MT" w:hAnsi="Calisto MT" w:cs="Calisto MT"/>
      <w:b/>
      <w:color w:val="000000"/>
      <w:sz w:val="22"/>
    </w:rPr>
  </w:style>
  <w:style w:type="table" w:customStyle="1" w:styleId="TableGrid">
    <w:name w:val="TableGrid"/>
    <w:rPr>
      <w:sz w:val="22"/>
      <w:szCs w:val="22"/>
      <w:lang w:val="fr-FR" w:eastAsia="fr-FR"/>
    </w:rPr>
    <w:tblPr>
      <w:tblCellMar>
        <w:top w:w="0" w:type="dxa"/>
        <w:left w:w="0" w:type="dxa"/>
        <w:bottom w:w="0" w:type="dxa"/>
        <w:right w:w="0" w:type="dxa"/>
      </w:tblCellMar>
    </w:tblPr>
  </w:style>
  <w:style w:type="paragraph" w:styleId="Paragraphedeliste">
    <w:name w:val="List Paragraph"/>
    <w:aliases w:val="Liste 1"/>
    <w:basedOn w:val="Normal"/>
    <w:link w:val="ParagraphedelisteCar"/>
    <w:uiPriority w:val="34"/>
    <w:qFormat/>
    <w:rsid w:val="00914A5A"/>
    <w:pPr>
      <w:ind w:left="720"/>
      <w:contextualSpacing/>
    </w:pPr>
  </w:style>
  <w:style w:type="paragraph" w:styleId="Pieddepage">
    <w:name w:val="footer"/>
    <w:basedOn w:val="Normal"/>
    <w:link w:val="PieddepageCar"/>
    <w:uiPriority w:val="99"/>
    <w:unhideWhenUsed/>
    <w:rsid w:val="007841E5"/>
    <w:pPr>
      <w:tabs>
        <w:tab w:val="center" w:pos="4680"/>
        <w:tab w:val="right" w:pos="9360"/>
      </w:tabs>
      <w:spacing w:after="0" w:line="240" w:lineRule="auto"/>
      <w:ind w:left="0" w:firstLine="0"/>
      <w:jc w:val="left"/>
    </w:pPr>
    <w:rPr>
      <w:rFonts w:ascii="Calibri" w:eastAsia="Times New Roman" w:hAnsi="Calibri" w:cs="Times New Roman"/>
      <w:color w:val="auto"/>
    </w:rPr>
  </w:style>
  <w:style w:type="character" w:customStyle="1" w:styleId="PieddepageCar">
    <w:name w:val="Pied de page Car"/>
    <w:link w:val="Pieddepage"/>
    <w:uiPriority w:val="99"/>
    <w:rsid w:val="007841E5"/>
    <w:rPr>
      <w:rFonts w:cs="Times New Roman"/>
    </w:rPr>
  </w:style>
  <w:style w:type="paragraph" w:customStyle="1" w:styleId="Default">
    <w:name w:val="Default"/>
    <w:rsid w:val="00706A39"/>
    <w:pPr>
      <w:autoSpaceDE w:val="0"/>
      <w:autoSpaceDN w:val="0"/>
      <w:adjustRightInd w:val="0"/>
    </w:pPr>
    <w:rPr>
      <w:rFonts w:ascii="Calisto MT" w:hAnsi="Calisto MT" w:cs="Calisto MT"/>
      <w:color w:val="000000"/>
      <w:sz w:val="24"/>
      <w:szCs w:val="24"/>
      <w:lang w:val="fr-FR" w:eastAsia="fr-FR"/>
    </w:rPr>
  </w:style>
  <w:style w:type="character" w:customStyle="1" w:styleId="ParagraphedelisteCar">
    <w:name w:val="Paragraphe de liste Car"/>
    <w:aliases w:val="Liste 1 Car"/>
    <w:link w:val="Paragraphedeliste"/>
    <w:uiPriority w:val="34"/>
    <w:rsid w:val="00027F11"/>
    <w:rPr>
      <w:rFonts w:ascii="Calisto MT" w:eastAsia="Calisto MT" w:hAnsi="Calisto MT" w:cs="Calisto MT"/>
      <w:color w:val="000000"/>
    </w:rPr>
  </w:style>
  <w:style w:type="character" w:customStyle="1" w:styleId="Titre5Car">
    <w:name w:val="Titre 5 Car"/>
    <w:link w:val="Titre5"/>
    <w:rsid w:val="003F7C11"/>
    <w:rPr>
      <w:rFonts w:ascii="Times New Roman" w:eastAsia="Times New Roman" w:hAnsi="Times New Roman" w:cs="Times New Roman"/>
      <w:b/>
      <w:sz w:val="40"/>
      <w:szCs w:val="20"/>
    </w:rPr>
  </w:style>
  <w:style w:type="character" w:customStyle="1" w:styleId="Titre6Car">
    <w:name w:val="Titre 6 Car"/>
    <w:link w:val="Titre6"/>
    <w:rsid w:val="003F7C11"/>
    <w:rPr>
      <w:rFonts w:ascii="Times New Roman" w:eastAsia="Times New Roman" w:hAnsi="Times New Roman" w:cs="Times New Roman"/>
      <w:sz w:val="32"/>
      <w:szCs w:val="20"/>
    </w:rPr>
  </w:style>
  <w:style w:type="character" w:customStyle="1" w:styleId="Titre7Car">
    <w:name w:val="Titre 7 Car"/>
    <w:link w:val="Titre7"/>
    <w:rsid w:val="003F7C11"/>
    <w:rPr>
      <w:rFonts w:ascii="Times New Roman" w:eastAsia="Times New Roman" w:hAnsi="Times New Roman" w:cs="Times New Roman"/>
      <w:b/>
      <w:sz w:val="32"/>
      <w:szCs w:val="20"/>
    </w:rPr>
  </w:style>
  <w:style w:type="character" w:customStyle="1" w:styleId="Titre8Car">
    <w:name w:val="Titre 8 Car"/>
    <w:link w:val="Titre8"/>
    <w:rsid w:val="003F7C11"/>
    <w:rPr>
      <w:rFonts w:ascii="Times New Roman" w:eastAsia="Times New Roman" w:hAnsi="Times New Roman" w:cs="Times New Roman"/>
      <w:sz w:val="28"/>
      <w:szCs w:val="20"/>
    </w:rPr>
  </w:style>
  <w:style w:type="character" w:customStyle="1" w:styleId="Titre9Car">
    <w:name w:val="Titre 9 Car"/>
    <w:link w:val="Titre9"/>
    <w:rsid w:val="003F7C11"/>
    <w:rPr>
      <w:rFonts w:ascii="Times New Roman" w:eastAsia="Times New Roman" w:hAnsi="Times New Roman" w:cs="Times New Roman"/>
      <w:sz w:val="32"/>
      <w:szCs w:val="20"/>
    </w:rPr>
  </w:style>
  <w:style w:type="paragraph" w:styleId="Adresseexpditeur">
    <w:name w:val="envelope return"/>
    <w:basedOn w:val="Normal"/>
    <w:rsid w:val="003F7C11"/>
    <w:pPr>
      <w:spacing w:after="0" w:line="240" w:lineRule="auto"/>
      <w:ind w:left="0" w:firstLine="0"/>
      <w:jc w:val="left"/>
    </w:pPr>
    <w:rPr>
      <w:rFonts w:ascii="Arial" w:eastAsia="Times New Roman" w:hAnsi="Arial" w:cs="Arial"/>
      <w:color w:val="auto"/>
      <w:sz w:val="20"/>
      <w:szCs w:val="20"/>
      <w:lang w:eastAsia="en-US"/>
    </w:rPr>
  </w:style>
  <w:style w:type="paragraph" w:styleId="TitreTR">
    <w:name w:val="toa heading"/>
    <w:basedOn w:val="Normal"/>
    <w:next w:val="Normal"/>
    <w:rsid w:val="003F7C11"/>
    <w:pPr>
      <w:spacing w:before="120" w:after="0" w:line="240" w:lineRule="auto"/>
      <w:ind w:left="0" w:firstLine="0"/>
      <w:jc w:val="left"/>
    </w:pPr>
    <w:rPr>
      <w:rFonts w:ascii="Arial" w:eastAsia="Times New Roman" w:hAnsi="Arial" w:cs="Arial"/>
      <w:b/>
      <w:bCs/>
      <w:color w:val="auto"/>
      <w:sz w:val="24"/>
      <w:szCs w:val="24"/>
      <w:lang w:eastAsia="en-US"/>
    </w:rPr>
  </w:style>
  <w:style w:type="paragraph" w:styleId="Formuledepolitesse">
    <w:name w:val="Closing"/>
    <w:basedOn w:val="Normal"/>
    <w:next w:val="Normal"/>
    <w:link w:val="FormuledepolitesseCar"/>
    <w:rsid w:val="003F7C11"/>
    <w:pPr>
      <w:spacing w:after="0" w:line="220" w:lineRule="atLeast"/>
      <w:ind w:left="0" w:firstLine="0"/>
      <w:jc w:val="left"/>
    </w:pPr>
    <w:rPr>
      <w:rFonts w:ascii="Garamond" w:eastAsia="Times New Roman" w:hAnsi="Garamond" w:cs="Times New Roman"/>
      <w:color w:val="auto"/>
      <w:szCs w:val="20"/>
      <w:lang w:eastAsia="en-US"/>
    </w:rPr>
  </w:style>
  <w:style w:type="character" w:customStyle="1" w:styleId="FormuledepolitesseCar">
    <w:name w:val="Formule de politesse Car"/>
    <w:link w:val="Formuledepolitesse"/>
    <w:rsid w:val="003F7C11"/>
    <w:rPr>
      <w:rFonts w:ascii="Garamond" w:eastAsia="Times New Roman" w:hAnsi="Garamond" w:cs="Times New Roman"/>
      <w:szCs w:val="20"/>
      <w:lang w:eastAsia="en-US"/>
    </w:rPr>
  </w:style>
  <w:style w:type="paragraph" w:styleId="En-tte">
    <w:name w:val="header"/>
    <w:basedOn w:val="Normal"/>
    <w:link w:val="En-tteCar"/>
    <w:rsid w:val="003F7C11"/>
    <w:pPr>
      <w:keepLines/>
      <w:tabs>
        <w:tab w:val="center" w:pos="4320"/>
        <w:tab w:val="right" w:pos="8640"/>
      </w:tabs>
      <w:spacing w:after="660" w:line="240" w:lineRule="atLeast"/>
      <w:ind w:left="0" w:firstLine="0"/>
      <w:jc w:val="center"/>
    </w:pPr>
    <w:rPr>
      <w:rFonts w:ascii="Garamond" w:eastAsia="Times New Roman" w:hAnsi="Garamond" w:cs="Times New Roman"/>
      <w:caps/>
      <w:color w:val="auto"/>
      <w:kern w:val="18"/>
      <w:sz w:val="18"/>
      <w:szCs w:val="20"/>
      <w:lang w:eastAsia="en-US"/>
    </w:rPr>
  </w:style>
  <w:style w:type="character" w:customStyle="1" w:styleId="En-tteCar">
    <w:name w:val="En-tête Car"/>
    <w:link w:val="En-tte"/>
    <w:rsid w:val="003F7C11"/>
    <w:rPr>
      <w:rFonts w:ascii="Garamond" w:eastAsia="Times New Roman" w:hAnsi="Garamond" w:cs="Times New Roman"/>
      <w:caps/>
      <w:kern w:val="18"/>
      <w:sz w:val="18"/>
      <w:szCs w:val="20"/>
      <w:lang w:eastAsia="en-US"/>
    </w:rPr>
  </w:style>
  <w:style w:type="paragraph" w:styleId="Textedebulles">
    <w:name w:val="Balloon Text"/>
    <w:basedOn w:val="Normal"/>
    <w:link w:val="TextedebullesCar"/>
    <w:uiPriority w:val="99"/>
    <w:unhideWhenUsed/>
    <w:rsid w:val="003F7C11"/>
    <w:pPr>
      <w:spacing w:after="0" w:line="240" w:lineRule="auto"/>
      <w:ind w:left="0" w:firstLine="0"/>
      <w:jc w:val="left"/>
    </w:pPr>
    <w:rPr>
      <w:rFonts w:ascii="Tahoma" w:eastAsia="Times New Roman" w:hAnsi="Tahoma" w:cs="Tahoma"/>
      <w:color w:val="auto"/>
      <w:sz w:val="16"/>
      <w:szCs w:val="16"/>
    </w:rPr>
  </w:style>
  <w:style w:type="character" w:customStyle="1" w:styleId="TextedebullesCar">
    <w:name w:val="Texte de bulles Car"/>
    <w:link w:val="Textedebulles"/>
    <w:uiPriority w:val="99"/>
    <w:rsid w:val="003F7C11"/>
    <w:rPr>
      <w:rFonts w:ascii="Tahoma" w:eastAsia="Times New Roman" w:hAnsi="Tahoma" w:cs="Tahoma"/>
      <w:sz w:val="16"/>
      <w:szCs w:val="16"/>
    </w:rPr>
  </w:style>
  <w:style w:type="paragraph" w:styleId="Retraitcorpsdetexte">
    <w:name w:val="Body Text Indent"/>
    <w:basedOn w:val="Normal"/>
    <w:link w:val="RetraitcorpsdetexteCar"/>
    <w:rsid w:val="003F7C11"/>
    <w:pPr>
      <w:spacing w:after="0" w:line="240" w:lineRule="auto"/>
      <w:ind w:left="1416" w:firstLine="0"/>
    </w:pPr>
    <w:rPr>
      <w:rFonts w:ascii="Times New Roman" w:eastAsia="Times New Roman" w:hAnsi="Times New Roman" w:cs="Times New Roman"/>
      <w:color w:val="auto"/>
      <w:sz w:val="28"/>
      <w:szCs w:val="20"/>
    </w:rPr>
  </w:style>
  <w:style w:type="character" w:customStyle="1" w:styleId="RetraitcorpsdetexteCar">
    <w:name w:val="Retrait corps de texte Car"/>
    <w:link w:val="Retraitcorpsdetexte"/>
    <w:rsid w:val="003F7C11"/>
    <w:rPr>
      <w:rFonts w:ascii="Times New Roman" w:eastAsia="Times New Roman" w:hAnsi="Times New Roman" w:cs="Times New Roman"/>
      <w:sz w:val="28"/>
      <w:szCs w:val="20"/>
    </w:rPr>
  </w:style>
  <w:style w:type="paragraph" w:styleId="Corpsdetexte">
    <w:name w:val="Body Text"/>
    <w:basedOn w:val="Normal"/>
    <w:link w:val="CorpsdetexteCar"/>
    <w:uiPriority w:val="99"/>
    <w:unhideWhenUsed/>
    <w:qFormat/>
    <w:rsid w:val="003F7C11"/>
    <w:pPr>
      <w:spacing w:after="120" w:line="240" w:lineRule="auto"/>
      <w:ind w:left="0" w:firstLine="0"/>
      <w:jc w:val="left"/>
    </w:pPr>
    <w:rPr>
      <w:rFonts w:ascii="Times New Roman" w:eastAsia="Times New Roman" w:hAnsi="Times New Roman" w:cs="Times New Roman"/>
      <w:color w:val="auto"/>
      <w:sz w:val="28"/>
      <w:szCs w:val="24"/>
    </w:rPr>
  </w:style>
  <w:style w:type="character" w:customStyle="1" w:styleId="CorpsdetexteCar">
    <w:name w:val="Corps de texte Car"/>
    <w:link w:val="Corpsdetexte"/>
    <w:uiPriority w:val="99"/>
    <w:rsid w:val="003F7C11"/>
    <w:rPr>
      <w:rFonts w:ascii="Times New Roman" w:eastAsia="Times New Roman" w:hAnsi="Times New Roman" w:cs="Times New Roman"/>
      <w:sz w:val="28"/>
      <w:szCs w:val="24"/>
    </w:rPr>
  </w:style>
  <w:style w:type="paragraph" w:styleId="Retraitcorpsdetexte2">
    <w:name w:val="Body Text Indent 2"/>
    <w:basedOn w:val="Normal"/>
    <w:link w:val="Retraitcorpsdetexte2Car"/>
    <w:uiPriority w:val="99"/>
    <w:unhideWhenUsed/>
    <w:rsid w:val="003F7C11"/>
    <w:pPr>
      <w:spacing w:after="120" w:line="480" w:lineRule="auto"/>
      <w:ind w:left="283" w:firstLine="0"/>
      <w:jc w:val="left"/>
    </w:pPr>
    <w:rPr>
      <w:rFonts w:ascii="Times New Roman" w:eastAsia="Times New Roman" w:hAnsi="Times New Roman" w:cs="Times New Roman"/>
      <w:color w:val="auto"/>
      <w:sz w:val="28"/>
      <w:szCs w:val="24"/>
    </w:rPr>
  </w:style>
  <w:style w:type="character" w:customStyle="1" w:styleId="Retraitcorpsdetexte2Car">
    <w:name w:val="Retrait corps de texte 2 Car"/>
    <w:link w:val="Retraitcorpsdetexte2"/>
    <w:uiPriority w:val="99"/>
    <w:rsid w:val="003F7C11"/>
    <w:rPr>
      <w:rFonts w:ascii="Times New Roman" w:eastAsia="Times New Roman" w:hAnsi="Times New Roman" w:cs="Times New Roman"/>
      <w:sz w:val="28"/>
      <w:szCs w:val="24"/>
    </w:rPr>
  </w:style>
  <w:style w:type="character" w:styleId="Numrodepage">
    <w:name w:val="page number"/>
    <w:basedOn w:val="Policepardfaut"/>
    <w:rsid w:val="003F7C11"/>
  </w:style>
  <w:style w:type="paragraph" w:styleId="Retraitcorpsdetexte3">
    <w:name w:val="Body Text Indent 3"/>
    <w:basedOn w:val="Normal"/>
    <w:link w:val="Retraitcorpsdetexte3Car"/>
    <w:rsid w:val="003F7C11"/>
    <w:pPr>
      <w:spacing w:after="0" w:line="240" w:lineRule="auto"/>
      <w:ind w:left="1416" w:firstLine="0"/>
      <w:jc w:val="left"/>
    </w:pPr>
    <w:rPr>
      <w:rFonts w:ascii="Algerian" w:eastAsia="Times New Roman" w:hAnsi="Algerian" w:cs="Times New Roman"/>
      <w:b/>
      <w:color w:val="auto"/>
      <w:sz w:val="44"/>
      <w:szCs w:val="20"/>
    </w:rPr>
  </w:style>
  <w:style w:type="character" w:customStyle="1" w:styleId="Retraitcorpsdetexte3Car">
    <w:name w:val="Retrait corps de texte 3 Car"/>
    <w:link w:val="Retraitcorpsdetexte3"/>
    <w:rsid w:val="003F7C11"/>
    <w:rPr>
      <w:rFonts w:ascii="Algerian" w:eastAsia="Times New Roman" w:hAnsi="Algerian" w:cs="Times New Roman"/>
      <w:b/>
      <w:sz w:val="44"/>
      <w:szCs w:val="20"/>
    </w:rPr>
  </w:style>
  <w:style w:type="paragraph" w:customStyle="1" w:styleId="par2">
    <w:name w:val="par2"/>
    <w:basedOn w:val="Normal"/>
    <w:rsid w:val="003F7C11"/>
    <w:pPr>
      <w:tabs>
        <w:tab w:val="left" w:pos="851"/>
      </w:tabs>
      <w:spacing w:after="120" w:line="240" w:lineRule="auto"/>
      <w:ind w:left="0" w:firstLine="0"/>
    </w:pPr>
    <w:rPr>
      <w:rFonts w:ascii="Times New Roman" w:eastAsia="Times New Roman" w:hAnsi="Times New Roman" w:cs="Times New Roman"/>
      <w:color w:val="auto"/>
      <w:sz w:val="24"/>
      <w:szCs w:val="20"/>
    </w:rPr>
  </w:style>
  <w:style w:type="paragraph" w:customStyle="1" w:styleId="tit">
    <w:name w:val="tit"/>
    <w:basedOn w:val="Normal"/>
    <w:rsid w:val="003F7C11"/>
    <w:pPr>
      <w:numPr>
        <w:ilvl w:val="12"/>
      </w:numPr>
      <w:tabs>
        <w:tab w:val="left" w:pos="851"/>
      </w:tabs>
      <w:spacing w:after="0" w:line="240" w:lineRule="auto"/>
      <w:ind w:left="850" w:hanging="425"/>
      <w:jc w:val="left"/>
    </w:pPr>
    <w:rPr>
      <w:rFonts w:ascii="Times New Roman" w:eastAsia="Times New Roman" w:hAnsi="Times New Roman" w:cs="Times New Roman"/>
      <w:b/>
      <w:color w:val="auto"/>
      <w:sz w:val="24"/>
      <w:szCs w:val="20"/>
    </w:rPr>
  </w:style>
  <w:style w:type="paragraph" w:customStyle="1" w:styleId="retrait">
    <w:name w:val="retrait"/>
    <w:basedOn w:val="Normal"/>
    <w:rsid w:val="003F7C11"/>
    <w:pPr>
      <w:tabs>
        <w:tab w:val="num" w:pos="1065"/>
      </w:tabs>
      <w:spacing w:before="40" w:after="40" w:line="240" w:lineRule="auto"/>
      <w:ind w:left="737" w:hanging="397"/>
      <w:jc w:val="left"/>
    </w:pPr>
    <w:rPr>
      <w:rFonts w:ascii="Times New Roman" w:eastAsia="Times New Roman" w:hAnsi="Times New Roman" w:cs="Times New Roman"/>
      <w:color w:val="auto"/>
      <w:sz w:val="24"/>
      <w:szCs w:val="20"/>
    </w:rPr>
  </w:style>
  <w:style w:type="paragraph" w:styleId="Notedebasdepage">
    <w:name w:val="footnote text"/>
    <w:basedOn w:val="Normal"/>
    <w:link w:val="NotedebasdepageCar1"/>
    <w:rsid w:val="003F7C11"/>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NotedebasdepageCar">
    <w:name w:val="Note de bas de page Car"/>
    <w:rsid w:val="003F7C11"/>
    <w:rPr>
      <w:rFonts w:ascii="Calisto MT" w:eastAsia="Calisto MT" w:hAnsi="Calisto MT" w:cs="Calisto MT"/>
      <w:color w:val="000000"/>
      <w:sz w:val="20"/>
      <w:szCs w:val="20"/>
    </w:rPr>
  </w:style>
  <w:style w:type="character" w:styleId="Appelnotedebasdep">
    <w:name w:val="footnote reference"/>
    <w:rsid w:val="003F7C11"/>
    <w:rPr>
      <w:vertAlign w:val="superscript"/>
    </w:rPr>
  </w:style>
  <w:style w:type="paragraph" w:styleId="Titre">
    <w:name w:val="Title"/>
    <w:basedOn w:val="Normal"/>
    <w:link w:val="TitreCar"/>
    <w:qFormat/>
    <w:rsid w:val="003F7C11"/>
    <w:pPr>
      <w:autoSpaceDE w:val="0"/>
      <w:autoSpaceDN w:val="0"/>
      <w:adjustRightInd w:val="0"/>
      <w:spacing w:before="60" w:after="60" w:line="240" w:lineRule="auto"/>
      <w:ind w:left="0" w:firstLine="0"/>
      <w:jc w:val="center"/>
    </w:pPr>
    <w:rPr>
      <w:rFonts w:ascii="Arial" w:eastAsia="Times New Roman" w:hAnsi="Arial" w:cs="Times New Roman"/>
      <w:b/>
      <w:bCs/>
      <w:color w:val="auto"/>
      <w:sz w:val="32"/>
      <w:szCs w:val="32"/>
    </w:rPr>
  </w:style>
  <w:style w:type="character" w:customStyle="1" w:styleId="TitreCar">
    <w:name w:val="Titre Car"/>
    <w:link w:val="Titre"/>
    <w:rsid w:val="003F7C11"/>
    <w:rPr>
      <w:rFonts w:ascii="Arial" w:eastAsia="Times New Roman" w:hAnsi="Arial" w:cs="Times New Roman"/>
      <w:b/>
      <w:bCs/>
      <w:sz w:val="32"/>
      <w:szCs w:val="32"/>
    </w:rPr>
  </w:style>
  <w:style w:type="paragraph" w:styleId="Corpsdetexte2">
    <w:name w:val="Body Text 2"/>
    <w:basedOn w:val="Normal"/>
    <w:link w:val="Corpsdetexte2Car"/>
    <w:rsid w:val="003F7C11"/>
    <w:pPr>
      <w:spacing w:after="120" w:line="480" w:lineRule="auto"/>
      <w:ind w:left="0" w:firstLine="0"/>
      <w:jc w:val="left"/>
    </w:pPr>
    <w:rPr>
      <w:rFonts w:ascii="Times New Roman" w:eastAsia="Times New Roman" w:hAnsi="Times New Roman" w:cs="Times New Roman"/>
      <w:color w:val="auto"/>
      <w:sz w:val="20"/>
      <w:szCs w:val="20"/>
    </w:rPr>
  </w:style>
  <w:style w:type="character" w:customStyle="1" w:styleId="Corpsdetexte2Car">
    <w:name w:val="Corps de texte 2 Car"/>
    <w:link w:val="Corpsdetexte2"/>
    <w:rsid w:val="003F7C11"/>
    <w:rPr>
      <w:rFonts w:ascii="Times New Roman" w:eastAsia="Times New Roman" w:hAnsi="Times New Roman" w:cs="Times New Roman"/>
      <w:sz w:val="20"/>
      <w:szCs w:val="20"/>
    </w:rPr>
  </w:style>
  <w:style w:type="paragraph" w:styleId="Corpsdetexte3">
    <w:name w:val="Body Text 3"/>
    <w:basedOn w:val="Normal"/>
    <w:link w:val="Corpsdetexte3Car"/>
    <w:rsid w:val="003F7C11"/>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Corpsdetexte3Car">
    <w:name w:val="Corps de texte 3 Car"/>
    <w:link w:val="Corpsdetexte3"/>
    <w:rsid w:val="003F7C11"/>
    <w:rPr>
      <w:rFonts w:ascii="Times New Roman" w:eastAsia="Times New Roman" w:hAnsi="Times New Roman" w:cs="Times New Roman"/>
      <w:sz w:val="16"/>
      <w:szCs w:val="16"/>
    </w:rPr>
  </w:style>
  <w:style w:type="paragraph" w:styleId="Salutations">
    <w:name w:val="Salutation"/>
    <w:basedOn w:val="Normal"/>
    <w:next w:val="Normal"/>
    <w:link w:val="SalutationsCar"/>
    <w:rsid w:val="003F7C11"/>
    <w:pPr>
      <w:widowControl w:val="0"/>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SalutationsCar">
    <w:name w:val="Salutations Car"/>
    <w:link w:val="Salutations"/>
    <w:rsid w:val="003F7C11"/>
    <w:rPr>
      <w:rFonts w:ascii="Times New Roman" w:eastAsia="Times New Roman" w:hAnsi="Times New Roman" w:cs="Times New Roman"/>
      <w:sz w:val="20"/>
      <w:szCs w:val="20"/>
    </w:rPr>
  </w:style>
  <w:style w:type="paragraph" w:customStyle="1" w:styleId="TIT0">
    <w:name w:val="TIT"/>
    <w:basedOn w:val="Normal"/>
    <w:next w:val="Normal"/>
    <w:rsid w:val="003F7C11"/>
    <w:pPr>
      <w:spacing w:before="240" w:after="240" w:line="240" w:lineRule="auto"/>
      <w:ind w:left="0" w:firstLine="0"/>
      <w:jc w:val="center"/>
    </w:pPr>
    <w:rPr>
      <w:rFonts w:ascii="Times New Roman" w:eastAsia="Times New Roman" w:hAnsi="Times New Roman" w:cs="Times New Roman"/>
      <w:b/>
      <w:color w:val="auto"/>
      <w:sz w:val="24"/>
      <w:szCs w:val="20"/>
    </w:rPr>
  </w:style>
  <w:style w:type="paragraph" w:customStyle="1" w:styleId="xl24">
    <w:name w:val="xl24"/>
    <w:basedOn w:val="Normal"/>
    <w:rsid w:val="003F7C11"/>
    <w:pPr>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25">
    <w:name w:val="xl25"/>
    <w:basedOn w:val="Normal"/>
    <w:rsid w:val="003F7C11"/>
    <w:pPr>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26">
    <w:name w:val="xl26"/>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27">
    <w:name w:val="xl27"/>
    <w:basedOn w:val="Normal"/>
    <w:rsid w:val="003F7C11"/>
    <w:pPr>
      <w:pBdr>
        <w:top w:val="single" w:sz="4" w:space="0" w:color="auto"/>
        <w:bottom w:val="single" w:sz="4" w:space="0" w:color="auto"/>
      </w:pBdr>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28">
    <w:name w:val="xl28"/>
    <w:basedOn w:val="Normal"/>
    <w:rsid w:val="003F7C11"/>
    <w:pPr>
      <w:pBdr>
        <w:top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29">
    <w:name w:val="xl29"/>
    <w:basedOn w:val="Normal"/>
    <w:rsid w:val="003F7C11"/>
    <w:pPr>
      <w:pBdr>
        <w:top w:val="single" w:sz="4" w:space="0" w:color="auto"/>
        <w:bottom w:val="single" w:sz="4" w:space="0" w:color="auto"/>
      </w:pBdr>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30">
    <w:name w:val="xl30"/>
    <w:basedOn w:val="Normal"/>
    <w:rsid w:val="003F7C11"/>
    <w:pPr>
      <w:pBdr>
        <w:top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31">
    <w:name w:val="xl31"/>
    <w:basedOn w:val="Normal"/>
    <w:rsid w:val="003F7C11"/>
    <w:pPr>
      <w:pBdr>
        <w:left w:val="single" w:sz="4" w:space="0" w:color="auto"/>
        <w:right w:val="single" w:sz="4" w:space="0" w:color="auto"/>
      </w:pBdr>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32">
    <w:name w:val="xl32"/>
    <w:basedOn w:val="Normal"/>
    <w:rsid w:val="003F7C11"/>
    <w:pPr>
      <w:pBdr>
        <w:left w:val="single" w:sz="4" w:space="0" w:color="auto"/>
      </w:pBdr>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33">
    <w:name w:val="xl33"/>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34">
    <w:name w:val="xl34"/>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35">
    <w:name w:val="xl3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36">
    <w:name w:val="xl36"/>
    <w:basedOn w:val="Normal"/>
    <w:rsid w:val="003F7C1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37">
    <w:name w:val="xl37"/>
    <w:basedOn w:val="Normal"/>
    <w:rsid w:val="003F7C11"/>
    <w:pPr>
      <w:pBdr>
        <w:top w:val="single" w:sz="4" w:space="0" w:color="auto"/>
        <w:left w:val="single" w:sz="4" w:space="0" w:color="auto"/>
        <w:bottom w:val="single" w:sz="4" w:space="0" w:color="auto"/>
      </w:pBdr>
      <w:shd w:val="clear" w:color="auto" w:fill="99CC00"/>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38">
    <w:name w:val="xl38"/>
    <w:basedOn w:val="Normal"/>
    <w:rsid w:val="003F7C11"/>
    <w:pPr>
      <w:pBdr>
        <w:top w:val="single" w:sz="4" w:space="0" w:color="auto"/>
        <w:bottom w:val="single" w:sz="4" w:space="0" w:color="auto"/>
      </w:pBdr>
      <w:shd w:val="clear" w:color="auto" w:fill="99CC00"/>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39">
    <w:name w:val="xl39"/>
    <w:basedOn w:val="Normal"/>
    <w:rsid w:val="003F7C11"/>
    <w:pPr>
      <w:pBdr>
        <w:top w:val="single" w:sz="4" w:space="0" w:color="auto"/>
        <w:bottom w:val="single" w:sz="4" w:space="0" w:color="auto"/>
        <w:right w:val="single" w:sz="4" w:space="0" w:color="auto"/>
      </w:pBdr>
      <w:shd w:val="clear" w:color="auto" w:fill="99CC00"/>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40">
    <w:name w:val="xl40"/>
    <w:basedOn w:val="Normal"/>
    <w:rsid w:val="003F7C1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left="0" w:firstLine="0"/>
      <w:jc w:val="left"/>
      <w:textAlignment w:val="center"/>
    </w:pPr>
    <w:rPr>
      <w:rFonts w:ascii="Arial" w:eastAsia="Arial Unicode MS" w:hAnsi="Arial" w:cs="Arial"/>
      <w:b/>
      <w:bCs/>
      <w:color w:val="auto"/>
      <w:sz w:val="24"/>
      <w:szCs w:val="24"/>
    </w:rPr>
  </w:style>
  <w:style w:type="paragraph" w:customStyle="1" w:styleId="xl41">
    <w:name w:val="xl41"/>
    <w:basedOn w:val="Normal"/>
    <w:rsid w:val="003F7C1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42">
    <w:name w:val="xl42"/>
    <w:basedOn w:val="Normal"/>
    <w:rsid w:val="003F7C11"/>
    <w:pPr>
      <w:pBdr>
        <w:top w:val="single" w:sz="4" w:space="0" w:color="auto"/>
        <w:left w:val="single" w:sz="4" w:space="0" w:color="auto"/>
        <w:bottom w:val="single" w:sz="4" w:space="0" w:color="auto"/>
      </w:pBdr>
      <w:shd w:val="clear" w:color="auto" w:fill="FFFF00"/>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43">
    <w:name w:val="xl43"/>
    <w:basedOn w:val="Normal"/>
    <w:rsid w:val="003F7C11"/>
    <w:pPr>
      <w:pBdr>
        <w:top w:val="single" w:sz="4" w:space="0" w:color="auto"/>
        <w:bottom w:val="single" w:sz="4" w:space="0" w:color="auto"/>
      </w:pBdr>
      <w:shd w:val="clear" w:color="auto" w:fill="FFFF00"/>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44">
    <w:name w:val="xl44"/>
    <w:basedOn w:val="Normal"/>
    <w:rsid w:val="003F7C11"/>
    <w:pPr>
      <w:pBdr>
        <w:top w:val="single" w:sz="4" w:space="0" w:color="auto"/>
        <w:bottom w:val="single" w:sz="4" w:space="0" w:color="auto"/>
        <w:right w:val="single" w:sz="4" w:space="0" w:color="auto"/>
      </w:pBdr>
      <w:shd w:val="clear" w:color="auto" w:fill="FFFF00"/>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45">
    <w:name w:val="xl45"/>
    <w:basedOn w:val="Normal"/>
    <w:rsid w:val="003F7C1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46">
    <w:name w:val="xl46"/>
    <w:basedOn w:val="Normal"/>
    <w:rsid w:val="003F7C11"/>
    <w:pPr>
      <w:pBdr>
        <w:top w:val="single" w:sz="4" w:space="0" w:color="auto"/>
        <w:left w:val="single" w:sz="4" w:space="0" w:color="auto"/>
        <w:bottom w:val="single" w:sz="4" w:space="0" w:color="auto"/>
      </w:pBdr>
      <w:shd w:val="clear" w:color="auto" w:fill="CCFFCC"/>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47">
    <w:name w:val="xl47"/>
    <w:basedOn w:val="Normal"/>
    <w:rsid w:val="003F7C11"/>
    <w:pPr>
      <w:pBdr>
        <w:top w:val="single" w:sz="4" w:space="0" w:color="auto"/>
        <w:bottom w:val="single" w:sz="4" w:space="0" w:color="auto"/>
      </w:pBdr>
      <w:shd w:val="clear" w:color="auto" w:fill="CCFFCC"/>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48">
    <w:name w:val="xl48"/>
    <w:basedOn w:val="Normal"/>
    <w:rsid w:val="003F7C11"/>
    <w:pPr>
      <w:pBdr>
        <w:top w:val="single" w:sz="4" w:space="0" w:color="auto"/>
        <w:bottom w:val="single" w:sz="4" w:space="0" w:color="auto"/>
        <w:right w:val="single" w:sz="4" w:space="0" w:color="auto"/>
      </w:pBdr>
      <w:shd w:val="clear" w:color="auto" w:fill="CCFFCC"/>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49">
    <w:name w:val="xl49"/>
    <w:basedOn w:val="Normal"/>
    <w:rsid w:val="003F7C1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50">
    <w:name w:val="xl50"/>
    <w:basedOn w:val="Normal"/>
    <w:rsid w:val="003F7C11"/>
    <w:pPr>
      <w:pBdr>
        <w:top w:val="single" w:sz="4" w:space="0" w:color="auto"/>
        <w:left w:val="single" w:sz="4" w:space="0" w:color="auto"/>
        <w:bottom w:val="single" w:sz="4" w:space="0" w:color="auto"/>
      </w:pBdr>
      <w:shd w:val="clear" w:color="auto" w:fill="FF0000"/>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51">
    <w:name w:val="xl51"/>
    <w:basedOn w:val="Normal"/>
    <w:rsid w:val="003F7C11"/>
    <w:pPr>
      <w:pBdr>
        <w:top w:val="single" w:sz="4" w:space="0" w:color="auto"/>
        <w:bottom w:val="single" w:sz="4" w:space="0" w:color="auto"/>
      </w:pBdr>
      <w:shd w:val="clear" w:color="auto" w:fill="FF0000"/>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52">
    <w:name w:val="xl52"/>
    <w:basedOn w:val="Normal"/>
    <w:rsid w:val="003F7C11"/>
    <w:pPr>
      <w:pBdr>
        <w:top w:val="single" w:sz="4" w:space="0" w:color="auto"/>
        <w:bottom w:val="single" w:sz="4" w:space="0" w:color="auto"/>
        <w:right w:val="single" w:sz="4" w:space="0" w:color="auto"/>
      </w:pBdr>
      <w:shd w:val="clear" w:color="auto" w:fill="FF0000"/>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53">
    <w:name w:val="xl53"/>
    <w:basedOn w:val="Normal"/>
    <w:rsid w:val="003F7C1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54">
    <w:name w:val="xl54"/>
    <w:basedOn w:val="Normal"/>
    <w:rsid w:val="003F7C11"/>
    <w:pPr>
      <w:pBdr>
        <w:top w:val="single" w:sz="4" w:space="0" w:color="auto"/>
        <w:left w:val="single" w:sz="4" w:space="0" w:color="auto"/>
        <w:bottom w:val="single" w:sz="4" w:space="0" w:color="auto"/>
      </w:pBdr>
      <w:shd w:val="clear" w:color="auto" w:fill="FFCC99"/>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55">
    <w:name w:val="xl55"/>
    <w:basedOn w:val="Normal"/>
    <w:rsid w:val="003F7C11"/>
    <w:pPr>
      <w:pBdr>
        <w:top w:val="single" w:sz="4" w:space="0" w:color="auto"/>
        <w:bottom w:val="single" w:sz="4" w:space="0" w:color="auto"/>
      </w:pBdr>
      <w:shd w:val="clear" w:color="auto" w:fill="FFCC99"/>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56">
    <w:name w:val="xl56"/>
    <w:basedOn w:val="Normal"/>
    <w:rsid w:val="003F7C11"/>
    <w:pPr>
      <w:pBdr>
        <w:top w:val="single" w:sz="4" w:space="0" w:color="auto"/>
        <w:bottom w:val="single" w:sz="4" w:space="0" w:color="auto"/>
        <w:right w:val="single" w:sz="4" w:space="0" w:color="auto"/>
      </w:pBdr>
      <w:shd w:val="clear" w:color="auto" w:fill="FFCC99"/>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xl57">
    <w:name w:val="xl57"/>
    <w:basedOn w:val="Normal"/>
    <w:rsid w:val="003F7C1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ind w:left="0" w:firstLine="0"/>
      <w:jc w:val="left"/>
      <w:textAlignment w:val="center"/>
    </w:pPr>
    <w:rPr>
      <w:rFonts w:ascii="Arial Unicode MS" w:eastAsia="Arial Unicode MS" w:hAnsi="Arial Unicode MS" w:cs="Arial Unicode MS"/>
      <w:color w:val="auto"/>
      <w:sz w:val="24"/>
      <w:szCs w:val="24"/>
    </w:rPr>
  </w:style>
  <w:style w:type="paragraph" w:customStyle="1" w:styleId="puce">
    <w:name w:val="puce"/>
    <w:basedOn w:val="Normal"/>
    <w:rsid w:val="003F7C11"/>
    <w:pPr>
      <w:tabs>
        <w:tab w:val="left" w:pos="3544"/>
        <w:tab w:val="right" w:pos="6804"/>
      </w:tabs>
      <w:spacing w:after="0" w:line="240" w:lineRule="auto"/>
      <w:ind w:left="1418" w:hanging="284"/>
    </w:pPr>
    <w:rPr>
      <w:rFonts w:ascii="Times New Roman" w:eastAsia="Times New Roman" w:hAnsi="Times New Roman" w:cs="Times New Roman"/>
      <w:color w:val="auto"/>
      <w:sz w:val="24"/>
      <w:szCs w:val="20"/>
    </w:rPr>
  </w:style>
  <w:style w:type="character" w:styleId="Lienhypertexte">
    <w:name w:val="Hyperlink"/>
    <w:rsid w:val="003F7C11"/>
    <w:rPr>
      <w:color w:val="0000FF"/>
      <w:u w:val="single"/>
    </w:rPr>
  </w:style>
  <w:style w:type="character" w:styleId="Lienhypertextesuivivisit">
    <w:name w:val="FollowedHyperlink"/>
    <w:rsid w:val="003F7C11"/>
    <w:rPr>
      <w:color w:val="800080"/>
      <w:u w:val="single"/>
    </w:rPr>
  </w:style>
  <w:style w:type="paragraph" w:customStyle="1" w:styleId="NO">
    <w:name w:val="NO"/>
    <w:rsid w:val="003F7C11"/>
    <w:pPr>
      <w:jc w:val="both"/>
    </w:pPr>
    <w:rPr>
      <w:rFonts w:ascii="Times New Roman" w:hAnsi="Times New Roman"/>
      <w:sz w:val="24"/>
      <w:lang w:val="fr-FR" w:eastAsia="fr-FR"/>
    </w:rPr>
  </w:style>
  <w:style w:type="paragraph" w:customStyle="1" w:styleId="CM99">
    <w:name w:val="CM99"/>
    <w:basedOn w:val="Default"/>
    <w:next w:val="Default"/>
    <w:rsid w:val="003F7C11"/>
    <w:pPr>
      <w:widowControl w:val="0"/>
    </w:pPr>
    <w:rPr>
      <w:rFonts w:ascii="Helvetica" w:hAnsi="Helvetica" w:cs="Helvetica"/>
    </w:rPr>
  </w:style>
  <w:style w:type="paragraph" w:customStyle="1" w:styleId="CM98">
    <w:name w:val="CM98"/>
    <w:basedOn w:val="Normal"/>
    <w:next w:val="Normal"/>
    <w:rsid w:val="003F7C11"/>
    <w:pPr>
      <w:widowControl w:val="0"/>
      <w:autoSpaceDE w:val="0"/>
      <w:autoSpaceDN w:val="0"/>
      <w:adjustRightInd w:val="0"/>
      <w:spacing w:after="178" w:line="240" w:lineRule="auto"/>
      <w:ind w:left="0" w:firstLine="0"/>
      <w:jc w:val="left"/>
    </w:pPr>
    <w:rPr>
      <w:rFonts w:ascii="Helvetica" w:eastAsia="Times New Roman" w:hAnsi="Helvetica" w:cs="Helvetica"/>
      <w:color w:val="auto"/>
      <w:sz w:val="24"/>
      <w:szCs w:val="24"/>
    </w:rPr>
  </w:style>
  <w:style w:type="paragraph" w:customStyle="1" w:styleId="CM74">
    <w:name w:val="CM74"/>
    <w:basedOn w:val="Default"/>
    <w:next w:val="Default"/>
    <w:rsid w:val="003F7C11"/>
    <w:pPr>
      <w:widowControl w:val="0"/>
      <w:spacing w:line="240" w:lineRule="atLeast"/>
    </w:pPr>
    <w:rPr>
      <w:rFonts w:ascii="Helvetica" w:hAnsi="Helvetica" w:cs="Helvetica"/>
      <w:color w:val="auto"/>
    </w:rPr>
  </w:style>
  <w:style w:type="character" w:customStyle="1" w:styleId="CarCar21">
    <w:name w:val="Car Car21"/>
    <w:rsid w:val="003F7C11"/>
    <w:rPr>
      <w:rFonts w:ascii="Times New Roman" w:eastAsia="Times New Roman" w:hAnsi="Times New Roman" w:cs="Times New Roman"/>
      <w:b/>
      <w:bCs/>
      <w:sz w:val="28"/>
      <w:szCs w:val="28"/>
      <w:lang w:eastAsia="fr-FR"/>
    </w:rPr>
  </w:style>
  <w:style w:type="paragraph" w:customStyle="1" w:styleId="CM111">
    <w:name w:val="CM111"/>
    <w:basedOn w:val="Default"/>
    <w:next w:val="Default"/>
    <w:rsid w:val="003F7C11"/>
    <w:pPr>
      <w:widowControl w:val="0"/>
      <w:spacing w:after="7375"/>
    </w:pPr>
    <w:rPr>
      <w:rFonts w:ascii="Helvetica" w:hAnsi="Helvetica" w:cs="Helvetica"/>
      <w:color w:val="auto"/>
    </w:rPr>
  </w:style>
  <w:style w:type="paragraph" w:customStyle="1" w:styleId="CM1">
    <w:name w:val="CM1"/>
    <w:basedOn w:val="Default"/>
    <w:next w:val="Default"/>
    <w:rsid w:val="003F7C11"/>
    <w:pPr>
      <w:widowControl w:val="0"/>
    </w:pPr>
    <w:rPr>
      <w:rFonts w:ascii="Helvetica" w:hAnsi="Helvetica" w:cs="Helvetica"/>
      <w:color w:val="auto"/>
    </w:rPr>
  </w:style>
  <w:style w:type="paragraph" w:customStyle="1" w:styleId="CM2">
    <w:name w:val="CM2"/>
    <w:basedOn w:val="Default"/>
    <w:next w:val="Default"/>
    <w:uiPriority w:val="99"/>
    <w:rsid w:val="003F7C11"/>
    <w:pPr>
      <w:widowControl w:val="0"/>
      <w:spacing w:line="263" w:lineRule="atLeast"/>
    </w:pPr>
    <w:rPr>
      <w:rFonts w:ascii="Helvetica" w:hAnsi="Helvetica" w:cs="Helvetica"/>
      <w:color w:val="auto"/>
    </w:rPr>
  </w:style>
  <w:style w:type="paragraph" w:customStyle="1" w:styleId="CM100">
    <w:name w:val="CM100"/>
    <w:basedOn w:val="Default"/>
    <w:next w:val="Default"/>
    <w:rsid w:val="003F7C11"/>
    <w:pPr>
      <w:widowControl w:val="0"/>
      <w:spacing w:after="128"/>
    </w:pPr>
    <w:rPr>
      <w:rFonts w:ascii="Helvetica" w:hAnsi="Helvetica" w:cs="Helvetica"/>
      <w:color w:val="auto"/>
    </w:rPr>
  </w:style>
  <w:style w:type="paragraph" w:customStyle="1" w:styleId="CM102">
    <w:name w:val="CM102"/>
    <w:basedOn w:val="Default"/>
    <w:next w:val="Default"/>
    <w:rsid w:val="003F7C11"/>
    <w:pPr>
      <w:widowControl w:val="0"/>
      <w:spacing w:after="553"/>
    </w:pPr>
    <w:rPr>
      <w:rFonts w:ascii="Helvetica" w:hAnsi="Helvetica" w:cs="Helvetica"/>
      <w:color w:val="auto"/>
    </w:rPr>
  </w:style>
  <w:style w:type="paragraph" w:customStyle="1" w:styleId="CM105">
    <w:name w:val="CM105"/>
    <w:basedOn w:val="Default"/>
    <w:next w:val="Default"/>
    <w:rsid w:val="003F7C11"/>
    <w:pPr>
      <w:widowControl w:val="0"/>
      <w:spacing w:after="348"/>
    </w:pPr>
    <w:rPr>
      <w:rFonts w:ascii="Helvetica" w:hAnsi="Helvetica" w:cs="Helvetica"/>
      <w:color w:val="auto"/>
    </w:rPr>
  </w:style>
  <w:style w:type="paragraph" w:customStyle="1" w:styleId="CM106">
    <w:name w:val="CM106"/>
    <w:basedOn w:val="Default"/>
    <w:next w:val="Default"/>
    <w:rsid w:val="003F7C11"/>
    <w:pPr>
      <w:widowControl w:val="0"/>
      <w:spacing w:after="1148"/>
    </w:pPr>
    <w:rPr>
      <w:rFonts w:ascii="Helvetica" w:hAnsi="Helvetica" w:cs="Helvetica"/>
      <w:color w:val="auto"/>
    </w:rPr>
  </w:style>
  <w:style w:type="paragraph" w:customStyle="1" w:styleId="CM104">
    <w:name w:val="CM104"/>
    <w:basedOn w:val="Default"/>
    <w:next w:val="Default"/>
    <w:rsid w:val="003F7C11"/>
    <w:pPr>
      <w:widowControl w:val="0"/>
      <w:spacing w:after="1023"/>
    </w:pPr>
    <w:rPr>
      <w:rFonts w:ascii="Helvetica" w:hAnsi="Helvetica" w:cs="Helvetica"/>
      <w:color w:val="auto"/>
    </w:rPr>
  </w:style>
  <w:style w:type="paragraph" w:customStyle="1" w:styleId="CM107">
    <w:name w:val="CM107"/>
    <w:basedOn w:val="Default"/>
    <w:next w:val="Default"/>
    <w:rsid w:val="003F7C11"/>
    <w:pPr>
      <w:widowControl w:val="0"/>
      <w:spacing w:after="450"/>
    </w:pPr>
    <w:rPr>
      <w:rFonts w:ascii="Helvetica" w:hAnsi="Helvetica" w:cs="Helvetica"/>
      <w:color w:val="auto"/>
    </w:rPr>
  </w:style>
  <w:style w:type="paragraph" w:customStyle="1" w:styleId="CM112">
    <w:name w:val="CM112"/>
    <w:basedOn w:val="Default"/>
    <w:next w:val="Default"/>
    <w:rsid w:val="003F7C11"/>
    <w:pPr>
      <w:widowControl w:val="0"/>
      <w:spacing w:after="920"/>
    </w:pPr>
    <w:rPr>
      <w:rFonts w:ascii="Helvetica" w:hAnsi="Helvetica" w:cs="Helvetica"/>
      <w:color w:val="auto"/>
    </w:rPr>
  </w:style>
  <w:style w:type="paragraph" w:customStyle="1" w:styleId="CM118">
    <w:name w:val="CM118"/>
    <w:basedOn w:val="Default"/>
    <w:next w:val="Default"/>
    <w:rsid w:val="003F7C11"/>
    <w:pPr>
      <w:widowControl w:val="0"/>
      <w:spacing w:after="6950"/>
    </w:pPr>
    <w:rPr>
      <w:rFonts w:ascii="Helvetica" w:hAnsi="Helvetica" w:cs="Helvetica"/>
      <w:color w:val="auto"/>
    </w:rPr>
  </w:style>
  <w:style w:type="paragraph" w:customStyle="1" w:styleId="CM119">
    <w:name w:val="CM119"/>
    <w:basedOn w:val="Default"/>
    <w:next w:val="Default"/>
    <w:rsid w:val="003F7C11"/>
    <w:pPr>
      <w:widowControl w:val="0"/>
      <w:spacing w:after="665"/>
    </w:pPr>
    <w:rPr>
      <w:rFonts w:ascii="Helvetica" w:hAnsi="Helvetica" w:cs="Helvetica"/>
      <w:color w:val="auto"/>
    </w:rPr>
  </w:style>
  <w:style w:type="paragraph" w:customStyle="1" w:styleId="CM37">
    <w:name w:val="CM37"/>
    <w:basedOn w:val="Default"/>
    <w:next w:val="Default"/>
    <w:rsid w:val="003F7C11"/>
    <w:pPr>
      <w:widowControl w:val="0"/>
      <w:spacing w:line="266" w:lineRule="atLeast"/>
    </w:pPr>
    <w:rPr>
      <w:rFonts w:ascii="Helvetica" w:hAnsi="Helvetica" w:cs="Helvetica"/>
      <w:color w:val="auto"/>
    </w:rPr>
  </w:style>
  <w:style w:type="paragraph" w:customStyle="1" w:styleId="CM120">
    <w:name w:val="CM120"/>
    <w:basedOn w:val="Default"/>
    <w:next w:val="Default"/>
    <w:rsid w:val="003F7C11"/>
    <w:pPr>
      <w:widowControl w:val="0"/>
      <w:spacing w:after="1763"/>
    </w:pPr>
    <w:rPr>
      <w:rFonts w:ascii="Helvetica" w:hAnsi="Helvetica" w:cs="Helvetica"/>
      <w:color w:val="auto"/>
    </w:rPr>
  </w:style>
  <w:style w:type="paragraph" w:customStyle="1" w:styleId="CM42">
    <w:name w:val="CM42"/>
    <w:basedOn w:val="Default"/>
    <w:next w:val="Default"/>
    <w:rsid w:val="003F7C11"/>
    <w:pPr>
      <w:widowControl w:val="0"/>
      <w:spacing w:line="266" w:lineRule="atLeast"/>
    </w:pPr>
    <w:rPr>
      <w:rFonts w:ascii="Helvetica" w:hAnsi="Helvetica" w:cs="Helvetica"/>
      <w:color w:val="auto"/>
    </w:rPr>
  </w:style>
  <w:style w:type="paragraph" w:customStyle="1" w:styleId="CM122">
    <w:name w:val="CM122"/>
    <w:basedOn w:val="Default"/>
    <w:next w:val="Default"/>
    <w:rsid w:val="003F7C11"/>
    <w:pPr>
      <w:widowControl w:val="0"/>
      <w:spacing w:after="2020"/>
    </w:pPr>
    <w:rPr>
      <w:rFonts w:ascii="Helvetica" w:hAnsi="Helvetica" w:cs="Helvetica"/>
      <w:color w:val="auto"/>
    </w:rPr>
  </w:style>
  <w:style w:type="paragraph" w:styleId="TM1">
    <w:name w:val="toc 1"/>
    <w:aliases w:val="TM 2.1"/>
    <w:basedOn w:val="Normal"/>
    <w:next w:val="Normal"/>
    <w:autoRedefine/>
    <w:qFormat/>
    <w:rsid w:val="003F7C11"/>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CM103">
    <w:name w:val="CM103"/>
    <w:basedOn w:val="Default"/>
    <w:next w:val="Default"/>
    <w:rsid w:val="003F7C11"/>
    <w:pPr>
      <w:widowControl w:val="0"/>
      <w:spacing w:after="738"/>
    </w:pPr>
    <w:rPr>
      <w:rFonts w:ascii="Helvetica" w:hAnsi="Helvetica" w:cs="Helvetica"/>
      <w:color w:val="auto"/>
    </w:rPr>
  </w:style>
  <w:style w:type="paragraph" w:customStyle="1" w:styleId="CM18">
    <w:name w:val="CM18"/>
    <w:basedOn w:val="Default"/>
    <w:next w:val="Default"/>
    <w:rsid w:val="003F7C11"/>
    <w:pPr>
      <w:widowControl w:val="0"/>
      <w:spacing w:line="460" w:lineRule="atLeast"/>
    </w:pPr>
    <w:rPr>
      <w:rFonts w:ascii="Helvetica" w:hAnsi="Helvetica" w:cs="Helvetica"/>
      <w:color w:val="auto"/>
    </w:rPr>
  </w:style>
  <w:style w:type="paragraph" w:customStyle="1" w:styleId="CM113">
    <w:name w:val="CM113"/>
    <w:basedOn w:val="Default"/>
    <w:next w:val="Default"/>
    <w:rsid w:val="003F7C11"/>
    <w:pPr>
      <w:widowControl w:val="0"/>
      <w:spacing w:after="102"/>
    </w:pPr>
    <w:rPr>
      <w:rFonts w:ascii="Helvetica" w:hAnsi="Helvetica" w:cs="Helvetica"/>
      <w:color w:val="auto"/>
    </w:rPr>
  </w:style>
  <w:style w:type="paragraph" w:customStyle="1" w:styleId="CM30">
    <w:name w:val="CM30"/>
    <w:basedOn w:val="Default"/>
    <w:next w:val="Default"/>
    <w:rsid w:val="003F7C11"/>
    <w:pPr>
      <w:widowControl w:val="0"/>
    </w:pPr>
    <w:rPr>
      <w:rFonts w:ascii="Helvetica" w:hAnsi="Helvetica" w:cs="Helvetica"/>
      <w:color w:val="auto"/>
    </w:rPr>
  </w:style>
  <w:style w:type="paragraph" w:customStyle="1" w:styleId="CM38">
    <w:name w:val="CM38"/>
    <w:basedOn w:val="Default"/>
    <w:next w:val="Default"/>
    <w:rsid w:val="003F7C11"/>
    <w:pPr>
      <w:widowControl w:val="0"/>
      <w:spacing w:line="266" w:lineRule="atLeast"/>
    </w:pPr>
    <w:rPr>
      <w:rFonts w:ascii="Helvetica" w:hAnsi="Helvetica" w:cs="Helvetica"/>
      <w:color w:val="auto"/>
    </w:rPr>
  </w:style>
  <w:style w:type="paragraph" w:customStyle="1" w:styleId="CM55">
    <w:name w:val="CM55"/>
    <w:basedOn w:val="Default"/>
    <w:next w:val="Default"/>
    <w:rsid w:val="003F7C11"/>
    <w:pPr>
      <w:widowControl w:val="0"/>
      <w:spacing w:line="260" w:lineRule="atLeast"/>
    </w:pPr>
    <w:rPr>
      <w:rFonts w:ascii="Helvetica" w:hAnsi="Helvetica" w:cs="Helvetica"/>
      <w:color w:val="auto"/>
    </w:rPr>
  </w:style>
  <w:style w:type="paragraph" w:customStyle="1" w:styleId="Corpsdetexte1a">
    <w:name w:val="Corps de texte 1a"/>
    <w:basedOn w:val="Normal"/>
    <w:rsid w:val="003F7C11"/>
    <w:pPr>
      <w:widowControl w:val="0"/>
      <w:tabs>
        <w:tab w:val="left" w:pos="851"/>
      </w:tabs>
      <w:spacing w:before="120" w:after="60" w:line="240" w:lineRule="auto"/>
      <w:ind w:left="851" w:hanging="284"/>
    </w:pPr>
    <w:rPr>
      <w:rFonts w:ascii="Arial" w:eastAsia="Times New Roman" w:hAnsi="Arial" w:cs="Times New Roman"/>
      <w:color w:val="auto"/>
      <w:sz w:val="20"/>
      <w:szCs w:val="20"/>
    </w:rPr>
  </w:style>
  <w:style w:type="paragraph" w:customStyle="1" w:styleId="Retraitcorpsdetexte21">
    <w:name w:val="Retrait corps de texte 21"/>
    <w:basedOn w:val="Normal"/>
    <w:rsid w:val="003F7C11"/>
    <w:pPr>
      <w:widowControl w:val="0"/>
      <w:spacing w:after="0" w:line="240" w:lineRule="auto"/>
      <w:ind w:left="851" w:hanging="709"/>
    </w:pPr>
    <w:rPr>
      <w:rFonts w:ascii="Times New Roman" w:eastAsia="Times New Roman" w:hAnsi="Times New Roman" w:cs="Times New Roman"/>
      <w:color w:val="auto"/>
      <w:sz w:val="24"/>
      <w:szCs w:val="24"/>
    </w:rPr>
  </w:style>
  <w:style w:type="paragraph" w:customStyle="1" w:styleId="Spcial">
    <w:name w:val="Spécial"/>
    <w:basedOn w:val="Titre4"/>
    <w:rsid w:val="003F7C11"/>
    <w:pPr>
      <w:keepLines w:val="0"/>
      <w:widowControl w:val="0"/>
      <w:spacing w:before="120" w:after="60" w:line="240" w:lineRule="auto"/>
      <w:ind w:left="0" w:firstLine="0"/>
      <w:jc w:val="left"/>
    </w:pPr>
    <w:rPr>
      <w:rFonts w:ascii="Arial" w:eastAsia="Times New Roman" w:hAnsi="Arial" w:cs="Arial"/>
      <w:b w:val="0"/>
      <w:bCs/>
      <w:i/>
      <w:iCs/>
      <w:color w:val="auto"/>
      <w:sz w:val="20"/>
      <w:szCs w:val="20"/>
      <w:u w:val="single"/>
    </w:rPr>
  </w:style>
  <w:style w:type="paragraph" w:customStyle="1" w:styleId="Puce1">
    <w:name w:val="Puce 1"/>
    <w:basedOn w:val="Normal"/>
    <w:rsid w:val="003F7C11"/>
    <w:pPr>
      <w:widowControl w:val="0"/>
      <w:tabs>
        <w:tab w:val="num" w:pos="360"/>
        <w:tab w:val="left" w:pos="993"/>
      </w:tabs>
      <w:spacing w:after="60" w:line="240" w:lineRule="auto"/>
      <w:ind w:left="360" w:hanging="360"/>
    </w:pPr>
    <w:rPr>
      <w:rFonts w:ascii="Arial" w:eastAsia="Times New Roman" w:hAnsi="Arial" w:cs="Times New Roman"/>
      <w:color w:val="auto"/>
      <w:sz w:val="20"/>
      <w:szCs w:val="20"/>
    </w:rPr>
  </w:style>
  <w:style w:type="character" w:customStyle="1" w:styleId="ExplorateurdedocumentsCar">
    <w:name w:val="Explorateur de documents Car"/>
    <w:link w:val="Explorateurdedocuments"/>
    <w:rsid w:val="003F7C11"/>
    <w:rPr>
      <w:rFonts w:ascii="Tahoma" w:hAnsi="Tahoma"/>
      <w:shd w:val="clear" w:color="auto" w:fill="000080"/>
    </w:rPr>
  </w:style>
  <w:style w:type="paragraph" w:styleId="Explorateurdedocuments">
    <w:name w:val="Document Map"/>
    <w:basedOn w:val="Normal"/>
    <w:link w:val="ExplorateurdedocumentsCar"/>
    <w:rsid w:val="003F7C11"/>
    <w:pPr>
      <w:shd w:val="clear" w:color="auto" w:fill="000080"/>
      <w:spacing w:after="0" w:line="240" w:lineRule="auto"/>
      <w:ind w:left="0" w:firstLine="0"/>
      <w:jc w:val="left"/>
    </w:pPr>
    <w:rPr>
      <w:rFonts w:ascii="Tahoma" w:eastAsia="Times New Roman" w:hAnsi="Tahoma" w:cs="Times New Roman"/>
      <w:color w:val="auto"/>
      <w:shd w:val="clear" w:color="auto" w:fill="000080"/>
    </w:rPr>
  </w:style>
  <w:style w:type="character" w:customStyle="1" w:styleId="ExplorateurdedocumentsCar1">
    <w:name w:val="Explorateur de documents Car1"/>
    <w:uiPriority w:val="99"/>
    <w:semiHidden/>
    <w:rsid w:val="003F7C11"/>
    <w:rPr>
      <w:rFonts w:ascii="Segoe UI" w:eastAsia="Calisto MT" w:hAnsi="Segoe UI" w:cs="Segoe UI"/>
      <w:color w:val="000000"/>
      <w:sz w:val="16"/>
      <w:szCs w:val="16"/>
    </w:rPr>
  </w:style>
  <w:style w:type="paragraph" w:customStyle="1" w:styleId="CM4">
    <w:name w:val="CM4"/>
    <w:basedOn w:val="Default"/>
    <w:next w:val="Default"/>
    <w:rsid w:val="003F7C11"/>
    <w:pPr>
      <w:widowControl w:val="0"/>
      <w:spacing w:line="263" w:lineRule="atLeast"/>
    </w:pPr>
    <w:rPr>
      <w:rFonts w:ascii="Helvetica" w:hAnsi="Helvetica" w:cs="Helvetica"/>
      <w:color w:val="auto"/>
    </w:rPr>
  </w:style>
  <w:style w:type="paragraph" w:customStyle="1" w:styleId="CM101">
    <w:name w:val="CM101"/>
    <w:basedOn w:val="Default"/>
    <w:next w:val="Default"/>
    <w:rsid w:val="003F7C11"/>
    <w:pPr>
      <w:widowControl w:val="0"/>
      <w:spacing w:after="58"/>
    </w:pPr>
    <w:rPr>
      <w:rFonts w:ascii="Helvetica" w:hAnsi="Helvetica" w:cs="Helvetica"/>
      <w:color w:val="auto"/>
    </w:rPr>
  </w:style>
  <w:style w:type="paragraph" w:customStyle="1" w:styleId="CM109">
    <w:name w:val="CM109"/>
    <w:basedOn w:val="Default"/>
    <w:next w:val="Default"/>
    <w:rsid w:val="003F7C11"/>
    <w:pPr>
      <w:widowControl w:val="0"/>
      <w:spacing w:after="1340"/>
    </w:pPr>
    <w:rPr>
      <w:rFonts w:ascii="Helvetica" w:hAnsi="Helvetica" w:cs="Helvetica"/>
      <w:color w:val="auto"/>
    </w:rPr>
  </w:style>
  <w:style w:type="paragraph" w:customStyle="1" w:styleId="CM23">
    <w:name w:val="CM23"/>
    <w:basedOn w:val="Default"/>
    <w:next w:val="Default"/>
    <w:rsid w:val="003F7C11"/>
    <w:pPr>
      <w:widowControl w:val="0"/>
      <w:spacing w:line="220" w:lineRule="atLeast"/>
    </w:pPr>
    <w:rPr>
      <w:rFonts w:ascii="Helvetica" w:hAnsi="Helvetica" w:cs="Helvetica"/>
      <w:color w:val="auto"/>
    </w:rPr>
  </w:style>
  <w:style w:type="paragraph" w:customStyle="1" w:styleId="CM25">
    <w:name w:val="CM25"/>
    <w:basedOn w:val="Default"/>
    <w:next w:val="Default"/>
    <w:rsid w:val="003F7C11"/>
    <w:pPr>
      <w:widowControl w:val="0"/>
      <w:spacing w:line="266" w:lineRule="atLeast"/>
    </w:pPr>
    <w:rPr>
      <w:rFonts w:ascii="Helvetica" w:hAnsi="Helvetica" w:cs="Helvetica"/>
      <w:color w:val="auto"/>
    </w:rPr>
  </w:style>
  <w:style w:type="paragraph" w:customStyle="1" w:styleId="CM45">
    <w:name w:val="CM45"/>
    <w:basedOn w:val="Default"/>
    <w:next w:val="Default"/>
    <w:rsid w:val="003F7C11"/>
    <w:pPr>
      <w:widowControl w:val="0"/>
      <w:spacing w:line="266" w:lineRule="atLeast"/>
    </w:pPr>
    <w:rPr>
      <w:rFonts w:ascii="Helvetica" w:hAnsi="Helvetica" w:cs="Helvetica"/>
      <w:color w:val="auto"/>
    </w:rPr>
  </w:style>
  <w:style w:type="paragraph" w:customStyle="1" w:styleId="CM123">
    <w:name w:val="CM123"/>
    <w:basedOn w:val="Default"/>
    <w:next w:val="Default"/>
    <w:rsid w:val="003F7C11"/>
    <w:pPr>
      <w:widowControl w:val="0"/>
      <w:spacing w:after="6530"/>
    </w:pPr>
    <w:rPr>
      <w:rFonts w:ascii="Helvetica" w:hAnsi="Helvetica" w:cs="Helvetica"/>
      <w:color w:val="auto"/>
    </w:rPr>
  </w:style>
  <w:style w:type="paragraph" w:customStyle="1" w:styleId="CM121">
    <w:name w:val="CM121"/>
    <w:basedOn w:val="Default"/>
    <w:next w:val="Default"/>
    <w:rsid w:val="003F7C11"/>
    <w:pPr>
      <w:widowControl w:val="0"/>
      <w:spacing w:after="863"/>
    </w:pPr>
    <w:rPr>
      <w:rFonts w:ascii="Helvetica" w:hAnsi="Helvetica" w:cs="Helvetica"/>
      <w:color w:val="auto"/>
    </w:rPr>
  </w:style>
  <w:style w:type="paragraph" w:customStyle="1" w:styleId="CM33">
    <w:name w:val="CM33"/>
    <w:basedOn w:val="Default"/>
    <w:next w:val="Default"/>
    <w:rsid w:val="003F7C11"/>
    <w:pPr>
      <w:widowControl w:val="0"/>
      <w:spacing w:line="266" w:lineRule="atLeast"/>
    </w:pPr>
    <w:rPr>
      <w:rFonts w:ascii="Helvetica" w:hAnsi="Helvetica" w:cs="Helvetica"/>
      <w:color w:val="auto"/>
    </w:rPr>
  </w:style>
  <w:style w:type="paragraph" w:customStyle="1" w:styleId="CM124">
    <w:name w:val="CM124"/>
    <w:basedOn w:val="Default"/>
    <w:next w:val="Default"/>
    <w:rsid w:val="003F7C11"/>
    <w:pPr>
      <w:widowControl w:val="0"/>
      <w:spacing w:after="7465"/>
    </w:pPr>
    <w:rPr>
      <w:rFonts w:ascii="Helvetica" w:hAnsi="Helvetica" w:cs="Helvetica"/>
      <w:color w:val="auto"/>
    </w:rPr>
  </w:style>
  <w:style w:type="character" w:customStyle="1" w:styleId="NotedebasdepageCar1">
    <w:name w:val="Note de bas de page Car1"/>
    <w:link w:val="Notedebasdepage"/>
    <w:rsid w:val="003F7C11"/>
    <w:rPr>
      <w:rFonts w:ascii="Times New Roman" w:eastAsia="Times New Roman" w:hAnsi="Times New Roman" w:cs="Times New Roman"/>
      <w:sz w:val="20"/>
      <w:szCs w:val="20"/>
    </w:rPr>
  </w:style>
  <w:style w:type="paragraph" w:customStyle="1" w:styleId="titrecentr">
    <w:name w:val="titre centré"/>
    <w:rsid w:val="003F7C11"/>
    <w:pPr>
      <w:widowControl w:val="0"/>
      <w:spacing w:line="-240" w:lineRule="auto"/>
      <w:jc w:val="center"/>
    </w:pPr>
    <w:rPr>
      <w:rFonts w:ascii="Courier" w:hAnsi="Courier"/>
      <w:b/>
      <w:sz w:val="24"/>
      <w:lang w:val="fr-FR" w:eastAsia="fr-FR"/>
    </w:rPr>
  </w:style>
  <w:style w:type="paragraph" w:customStyle="1" w:styleId="Style1">
    <w:name w:val="Style1"/>
    <w:basedOn w:val="Normal"/>
    <w:link w:val="Style1Car"/>
    <w:rsid w:val="003F7C11"/>
    <w:pPr>
      <w:widowControl w:val="0"/>
      <w:spacing w:after="0" w:line="240" w:lineRule="auto"/>
      <w:ind w:left="1418" w:firstLine="0"/>
    </w:pPr>
    <w:rPr>
      <w:rFonts w:ascii="Times New Roman" w:eastAsia="Times New Roman" w:hAnsi="Times New Roman" w:cs="Times New Roman"/>
      <w:color w:val="auto"/>
      <w:sz w:val="20"/>
      <w:szCs w:val="20"/>
    </w:rPr>
  </w:style>
  <w:style w:type="paragraph" w:customStyle="1" w:styleId="Normal10">
    <w:name w:val="Normal 10"/>
    <w:basedOn w:val="Normal"/>
    <w:rsid w:val="003F7C11"/>
    <w:pPr>
      <w:widowControl w:val="0"/>
      <w:spacing w:after="0" w:line="240" w:lineRule="auto"/>
      <w:ind w:left="0" w:firstLine="0"/>
    </w:pPr>
    <w:rPr>
      <w:rFonts w:ascii="Times New Roman" w:eastAsia="Times New Roman" w:hAnsi="Times New Roman" w:cs="Times New Roman"/>
      <w:color w:val="auto"/>
      <w:sz w:val="20"/>
      <w:szCs w:val="20"/>
    </w:rPr>
  </w:style>
  <w:style w:type="paragraph" w:styleId="Sous-titre">
    <w:name w:val="Subtitle"/>
    <w:basedOn w:val="Normal"/>
    <w:link w:val="Sous-titreCar"/>
    <w:qFormat/>
    <w:rsid w:val="003F7C11"/>
    <w:pPr>
      <w:widowControl w:val="0"/>
      <w:spacing w:after="0" w:line="240" w:lineRule="auto"/>
      <w:ind w:left="0" w:firstLine="0"/>
      <w:jc w:val="center"/>
    </w:pPr>
    <w:rPr>
      <w:rFonts w:ascii="Times New Roman" w:eastAsia="Times New Roman" w:hAnsi="Times New Roman" w:cs="Times New Roman"/>
      <w:b/>
      <w:bCs/>
      <w:color w:val="auto"/>
      <w:sz w:val="32"/>
      <w:szCs w:val="20"/>
      <w:u w:val="single"/>
    </w:rPr>
  </w:style>
  <w:style w:type="character" w:customStyle="1" w:styleId="Sous-titreCar">
    <w:name w:val="Sous-titre Car"/>
    <w:link w:val="Sous-titre"/>
    <w:rsid w:val="003F7C11"/>
    <w:rPr>
      <w:rFonts w:ascii="Times New Roman" w:eastAsia="Times New Roman" w:hAnsi="Times New Roman" w:cs="Times New Roman"/>
      <w:b/>
      <w:bCs/>
      <w:sz w:val="32"/>
      <w:szCs w:val="20"/>
      <w:u w:val="single"/>
    </w:rPr>
  </w:style>
  <w:style w:type="character" w:customStyle="1" w:styleId="CommentaireCar">
    <w:name w:val="Commentaire Car"/>
    <w:link w:val="Commentaire"/>
    <w:rsid w:val="003F7C11"/>
    <w:rPr>
      <w:rFonts w:ascii="Times New Roman" w:eastAsia="Times New Roman" w:hAnsi="Times New Roman" w:cs="Times New Roman"/>
      <w:sz w:val="20"/>
      <w:szCs w:val="20"/>
    </w:rPr>
  </w:style>
  <w:style w:type="paragraph" w:styleId="Commentaire">
    <w:name w:val="annotation text"/>
    <w:basedOn w:val="Normal"/>
    <w:link w:val="CommentaireCar"/>
    <w:rsid w:val="003F7C11"/>
    <w:pPr>
      <w:widowControl w:val="0"/>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ommentaireCar1">
    <w:name w:val="Commentaire Car1"/>
    <w:uiPriority w:val="99"/>
    <w:semiHidden/>
    <w:rsid w:val="003F7C11"/>
    <w:rPr>
      <w:rFonts w:ascii="Calisto MT" w:eastAsia="Calisto MT" w:hAnsi="Calisto MT" w:cs="Calisto MT"/>
      <w:color w:val="000000"/>
      <w:sz w:val="20"/>
      <w:szCs w:val="20"/>
    </w:rPr>
  </w:style>
  <w:style w:type="character" w:customStyle="1" w:styleId="ObjetducommentaireCar">
    <w:name w:val="Objet du commentaire Car"/>
    <w:link w:val="Objetducommentaire"/>
    <w:semiHidden/>
    <w:rsid w:val="003F7C11"/>
    <w:rPr>
      <w:b/>
      <w:bCs/>
    </w:rPr>
  </w:style>
  <w:style w:type="paragraph" w:styleId="Objetducommentaire">
    <w:name w:val="annotation subject"/>
    <w:basedOn w:val="Commentaire"/>
    <w:next w:val="Commentaire"/>
    <w:link w:val="ObjetducommentaireCar"/>
    <w:semiHidden/>
    <w:rsid w:val="003F7C11"/>
    <w:rPr>
      <w:rFonts w:ascii="Calibri" w:hAnsi="Calibri"/>
      <w:b/>
      <w:bCs/>
      <w:sz w:val="22"/>
      <w:szCs w:val="22"/>
    </w:rPr>
  </w:style>
  <w:style w:type="character" w:customStyle="1" w:styleId="ObjetducommentaireCar1">
    <w:name w:val="Objet du commentaire Car1"/>
    <w:uiPriority w:val="99"/>
    <w:semiHidden/>
    <w:rsid w:val="003F7C11"/>
    <w:rPr>
      <w:rFonts w:ascii="Calisto MT" w:eastAsia="Calisto MT" w:hAnsi="Calisto MT" w:cs="Calisto MT"/>
      <w:b/>
      <w:bCs/>
      <w:color w:val="000000"/>
      <w:sz w:val="20"/>
      <w:szCs w:val="20"/>
    </w:rPr>
  </w:style>
  <w:style w:type="paragraph" w:customStyle="1" w:styleId="Corpsdetexte21">
    <w:name w:val="Corps de texte 21"/>
    <w:basedOn w:val="Normal"/>
    <w:rsid w:val="003F7C11"/>
    <w:pPr>
      <w:widowControl w:val="0"/>
      <w:spacing w:after="0" w:line="240" w:lineRule="auto"/>
      <w:ind w:left="0" w:firstLine="0"/>
    </w:pPr>
    <w:rPr>
      <w:rFonts w:ascii="Arial Narrow" w:eastAsia="Times New Roman" w:hAnsi="Arial Narrow" w:cs="Times New Roman"/>
      <w:color w:val="auto"/>
      <w:sz w:val="24"/>
      <w:szCs w:val="20"/>
    </w:rPr>
  </w:style>
  <w:style w:type="paragraph" w:styleId="Listepuces">
    <w:name w:val="List Bullet"/>
    <w:basedOn w:val="Normal"/>
    <w:autoRedefine/>
    <w:rsid w:val="003F7C11"/>
    <w:pPr>
      <w:tabs>
        <w:tab w:val="num" w:pos="360"/>
      </w:tabs>
      <w:spacing w:after="0" w:line="240" w:lineRule="auto"/>
      <w:ind w:left="360" w:hanging="360"/>
      <w:jc w:val="left"/>
    </w:pPr>
    <w:rPr>
      <w:rFonts w:ascii="Times New Roman" w:eastAsia="Times New Roman" w:hAnsi="Times New Roman" w:cs="Times New Roman"/>
      <w:color w:val="auto"/>
      <w:sz w:val="24"/>
      <w:szCs w:val="24"/>
    </w:rPr>
  </w:style>
  <w:style w:type="paragraph" w:customStyle="1" w:styleId="CM3">
    <w:name w:val="CM3"/>
    <w:basedOn w:val="Default"/>
    <w:next w:val="Default"/>
    <w:rsid w:val="003F7C11"/>
    <w:pPr>
      <w:widowControl w:val="0"/>
      <w:spacing w:line="288" w:lineRule="atLeast"/>
    </w:pPr>
    <w:rPr>
      <w:rFonts w:ascii="Helvetica" w:hAnsi="Helvetica" w:cs="Helvetica"/>
      <w:color w:val="auto"/>
    </w:rPr>
  </w:style>
  <w:style w:type="paragraph" w:customStyle="1" w:styleId="CM110">
    <w:name w:val="CM110"/>
    <w:basedOn w:val="Default"/>
    <w:next w:val="Default"/>
    <w:rsid w:val="003F7C11"/>
    <w:pPr>
      <w:widowControl w:val="0"/>
      <w:spacing w:after="808"/>
    </w:pPr>
    <w:rPr>
      <w:rFonts w:ascii="Helvetica" w:hAnsi="Helvetica" w:cs="Helvetica"/>
      <w:color w:val="auto"/>
    </w:rPr>
  </w:style>
  <w:style w:type="paragraph" w:customStyle="1" w:styleId="CM26">
    <w:name w:val="CM26"/>
    <w:basedOn w:val="Default"/>
    <w:next w:val="Default"/>
    <w:rsid w:val="003F7C11"/>
    <w:pPr>
      <w:widowControl w:val="0"/>
      <w:spacing w:line="336" w:lineRule="atLeast"/>
    </w:pPr>
    <w:rPr>
      <w:rFonts w:ascii="Helvetica" w:hAnsi="Helvetica" w:cs="Helvetica"/>
      <w:color w:val="auto"/>
    </w:rPr>
  </w:style>
  <w:style w:type="paragraph" w:customStyle="1" w:styleId="CM127">
    <w:name w:val="CM127"/>
    <w:basedOn w:val="Default"/>
    <w:next w:val="Default"/>
    <w:rsid w:val="003F7C11"/>
    <w:pPr>
      <w:widowControl w:val="0"/>
      <w:spacing w:after="7790"/>
    </w:pPr>
    <w:rPr>
      <w:rFonts w:ascii="Helvetica" w:hAnsi="Helvetica" w:cs="Helvetica"/>
      <w:color w:val="auto"/>
    </w:rPr>
  </w:style>
  <w:style w:type="paragraph" w:customStyle="1" w:styleId="CM13">
    <w:name w:val="CM13"/>
    <w:basedOn w:val="Default"/>
    <w:next w:val="Default"/>
    <w:rsid w:val="003F7C11"/>
    <w:pPr>
      <w:widowControl w:val="0"/>
    </w:pPr>
    <w:rPr>
      <w:rFonts w:ascii="Helvetica" w:hAnsi="Helvetica" w:cs="Helvetica"/>
      <w:color w:val="auto"/>
    </w:rPr>
  </w:style>
  <w:style w:type="paragraph" w:customStyle="1" w:styleId="CM117">
    <w:name w:val="CM117"/>
    <w:basedOn w:val="Default"/>
    <w:next w:val="Default"/>
    <w:rsid w:val="003F7C11"/>
    <w:pPr>
      <w:widowControl w:val="0"/>
      <w:spacing w:after="1818"/>
    </w:pPr>
    <w:rPr>
      <w:rFonts w:ascii="Helvetica" w:hAnsi="Helvetica" w:cs="Helvetica"/>
      <w:color w:val="auto"/>
    </w:rPr>
  </w:style>
  <w:style w:type="paragraph" w:customStyle="1" w:styleId="CM78">
    <w:name w:val="CM78"/>
    <w:basedOn w:val="Default"/>
    <w:next w:val="Default"/>
    <w:rsid w:val="003F7C11"/>
    <w:pPr>
      <w:widowControl w:val="0"/>
      <w:spacing w:line="360" w:lineRule="atLeast"/>
    </w:pPr>
    <w:rPr>
      <w:rFonts w:ascii="Helvetica" w:hAnsi="Helvetica" w:cs="Helvetica"/>
      <w:color w:val="auto"/>
    </w:rPr>
  </w:style>
  <w:style w:type="paragraph" w:customStyle="1" w:styleId="CM85">
    <w:name w:val="CM85"/>
    <w:basedOn w:val="Default"/>
    <w:next w:val="Default"/>
    <w:rsid w:val="003F7C11"/>
    <w:pPr>
      <w:widowControl w:val="0"/>
      <w:spacing w:line="288" w:lineRule="atLeast"/>
    </w:pPr>
    <w:rPr>
      <w:rFonts w:ascii="Helvetica" w:hAnsi="Helvetica" w:cs="Helvetica"/>
      <w:color w:val="auto"/>
    </w:rPr>
  </w:style>
  <w:style w:type="paragraph" w:customStyle="1" w:styleId="CM86">
    <w:name w:val="CM86"/>
    <w:basedOn w:val="Default"/>
    <w:next w:val="Default"/>
    <w:rsid w:val="003F7C11"/>
    <w:pPr>
      <w:widowControl w:val="0"/>
      <w:spacing w:line="288" w:lineRule="atLeast"/>
    </w:pPr>
    <w:rPr>
      <w:rFonts w:ascii="Helvetica" w:hAnsi="Helvetica" w:cs="Helvetica"/>
      <w:color w:val="auto"/>
    </w:rPr>
  </w:style>
  <w:style w:type="paragraph" w:customStyle="1" w:styleId="CM94">
    <w:name w:val="CM94"/>
    <w:basedOn w:val="Default"/>
    <w:next w:val="Default"/>
    <w:rsid w:val="003F7C11"/>
    <w:pPr>
      <w:widowControl w:val="0"/>
    </w:pPr>
    <w:rPr>
      <w:rFonts w:ascii="Helvetica" w:hAnsi="Helvetica" w:cs="Helvetica"/>
      <w:color w:val="auto"/>
    </w:rPr>
  </w:style>
  <w:style w:type="paragraph" w:customStyle="1" w:styleId="CM50">
    <w:name w:val="CM50"/>
    <w:basedOn w:val="Normal"/>
    <w:next w:val="Normal"/>
    <w:rsid w:val="003F7C11"/>
    <w:pPr>
      <w:widowControl w:val="0"/>
      <w:autoSpaceDE w:val="0"/>
      <w:autoSpaceDN w:val="0"/>
      <w:adjustRightInd w:val="0"/>
      <w:spacing w:after="0" w:line="840" w:lineRule="atLeast"/>
      <w:ind w:left="0" w:firstLine="0"/>
      <w:jc w:val="left"/>
    </w:pPr>
    <w:rPr>
      <w:rFonts w:ascii="Helvetica" w:eastAsia="Times New Roman" w:hAnsi="Helvetica" w:cs="Helvetica"/>
      <w:color w:val="auto"/>
      <w:sz w:val="24"/>
      <w:szCs w:val="24"/>
    </w:rPr>
  </w:style>
  <w:style w:type="paragraph" w:customStyle="1" w:styleId="CM89">
    <w:name w:val="CM89"/>
    <w:basedOn w:val="Default"/>
    <w:next w:val="Default"/>
    <w:rsid w:val="003F7C11"/>
    <w:pPr>
      <w:widowControl w:val="0"/>
      <w:spacing w:after="450"/>
    </w:pPr>
    <w:rPr>
      <w:rFonts w:ascii="Helvetica" w:hAnsi="Helvetica" w:cs="Helvetica"/>
      <w:color w:val="auto"/>
    </w:rPr>
  </w:style>
  <w:style w:type="paragraph" w:styleId="Lgende">
    <w:name w:val="caption"/>
    <w:basedOn w:val="Normal"/>
    <w:next w:val="Normal"/>
    <w:uiPriority w:val="35"/>
    <w:qFormat/>
    <w:rsid w:val="003F7C11"/>
    <w:pPr>
      <w:spacing w:after="200" w:line="240" w:lineRule="auto"/>
      <w:ind w:left="0" w:firstLine="0"/>
      <w:jc w:val="left"/>
    </w:pPr>
    <w:rPr>
      <w:rFonts w:ascii="Times New Roman" w:eastAsia="Times New Roman" w:hAnsi="Times New Roman" w:cs="Times New Roman"/>
      <w:b/>
      <w:bCs/>
      <w:color w:val="4F81BD"/>
      <w:sz w:val="18"/>
      <w:szCs w:val="18"/>
    </w:rPr>
  </w:style>
  <w:style w:type="paragraph" w:customStyle="1" w:styleId="CM115">
    <w:name w:val="CM115"/>
    <w:basedOn w:val="Default"/>
    <w:next w:val="Default"/>
    <w:rsid w:val="003F7C11"/>
    <w:pPr>
      <w:widowControl w:val="0"/>
      <w:spacing w:after="1938"/>
    </w:pPr>
    <w:rPr>
      <w:rFonts w:ascii="Helvetica" w:hAnsi="Helvetica" w:cs="Helvetica"/>
      <w:color w:val="auto"/>
    </w:rPr>
  </w:style>
  <w:style w:type="paragraph" w:customStyle="1" w:styleId="CM24">
    <w:name w:val="CM24"/>
    <w:basedOn w:val="Default"/>
    <w:next w:val="Default"/>
    <w:rsid w:val="003F7C11"/>
    <w:pPr>
      <w:widowControl w:val="0"/>
      <w:spacing w:line="223" w:lineRule="atLeast"/>
    </w:pPr>
    <w:rPr>
      <w:rFonts w:ascii="Helvetica" w:hAnsi="Helvetica" w:cs="Helvetica"/>
      <w:color w:val="auto"/>
    </w:rPr>
  </w:style>
  <w:style w:type="paragraph" w:customStyle="1" w:styleId="petita">
    <w:name w:val="petit a"/>
    <w:basedOn w:val="Normal"/>
    <w:rsid w:val="003F7C11"/>
    <w:pPr>
      <w:tabs>
        <w:tab w:val="num" w:pos="720"/>
        <w:tab w:val="num" w:pos="1068"/>
      </w:tabs>
      <w:spacing w:after="0" w:line="240" w:lineRule="auto"/>
      <w:ind w:left="1068" w:hanging="720"/>
      <w:jc w:val="left"/>
    </w:pPr>
    <w:rPr>
      <w:rFonts w:ascii="Times New Roman" w:eastAsia="Times New Roman" w:hAnsi="Times New Roman" w:cs="Times New Roman"/>
      <w:color w:val="auto"/>
      <w:sz w:val="24"/>
      <w:szCs w:val="24"/>
    </w:rPr>
  </w:style>
  <w:style w:type="paragraph" w:styleId="TM2">
    <w:name w:val="toc 2"/>
    <w:aliases w:val="TM 2.2"/>
    <w:basedOn w:val="Normal"/>
    <w:next w:val="Normal"/>
    <w:autoRedefine/>
    <w:qFormat/>
    <w:rsid w:val="003F7C11"/>
    <w:pPr>
      <w:tabs>
        <w:tab w:val="right" w:leader="dot" w:pos="10188"/>
      </w:tabs>
      <w:spacing w:after="0" w:line="240" w:lineRule="auto"/>
      <w:ind w:left="0" w:firstLine="0"/>
      <w:jc w:val="left"/>
    </w:pPr>
    <w:rPr>
      <w:rFonts w:ascii="Arial Narrow" w:eastAsia="Times New Roman" w:hAnsi="Arial Narrow" w:cs="Tahoma"/>
      <w:b/>
      <w:noProof/>
      <w:color w:val="auto"/>
      <w:sz w:val="24"/>
      <w:szCs w:val="24"/>
    </w:rPr>
  </w:style>
  <w:style w:type="paragraph" w:styleId="TM3">
    <w:name w:val="toc 3"/>
    <w:basedOn w:val="Normal"/>
    <w:next w:val="Normal"/>
    <w:autoRedefine/>
    <w:qFormat/>
    <w:rsid w:val="003F7C11"/>
    <w:pPr>
      <w:spacing w:after="0" w:line="240" w:lineRule="auto"/>
      <w:ind w:left="480" w:firstLine="0"/>
      <w:jc w:val="left"/>
    </w:pPr>
    <w:rPr>
      <w:rFonts w:ascii="Times New Roman" w:eastAsia="Times New Roman" w:hAnsi="Times New Roman" w:cs="Times New Roman"/>
      <w:color w:val="auto"/>
      <w:sz w:val="24"/>
      <w:szCs w:val="24"/>
    </w:rPr>
  </w:style>
  <w:style w:type="paragraph" w:styleId="Listepuces4">
    <w:name w:val="List Bullet 4"/>
    <w:basedOn w:val="Normal"/>
    <w:autoRedefine/>
    <w:uiPriority w:val="99"/>
    <w:rsid w:val="003F7C11"/>
    <w:pPr>
      <w:spacing w:after="0" w:line="240" w:lineRule="auto"/>
      <w:ind w:left="0" w:firstLine="0"/>
      <w:jc w:val="left"/>
    </w:pPr>
    <w:rPr>
      <w:rFonts w:ascii="Times New Roman" w:eastAsia="Times New Roman" w:hAnsi="Times New Roman" w:cs="Times New Roman"/>
      <w:color w:val="auto"/>
      <w:sz w:val="20"/>
      <w:szCs w:val="20"/>
    </w:rPr>
  </w:style>
  <w:style w:type="paragraph" w:styleId="Listepuces2">
    <w:name w:val="List Bullet 2"/>
    <w:basedOn w:val="Normal"/>
    <w:autoRedefine/>
    <w:uiPriority w:val="99"/>
    <w:rsid w:val="003F7C11"/>
    <w:pPr>
      <w:tabs>
        <w:tab w:val="num" w:pos="643"/>
      </w:tabs>
      <w:spacing w:after="0" w:line="240" w:lineRule="auto"/>
      <w:ind w:left="643" w:hanging="360"/>
      <w:jc w:val="left"/>
    </w:pPr>
    <w:rPr>
      <w:rFonts w:ascii="Times New Roman" w:eastAsia="Times New Roman" w:hAnsi="Times New Roman" w:cs="Times New Roman"/>
      <w:color w:val="auto"/>
      <w:sz w:val="20"/>
      <w:szCs w:val="20"/>
    </w:rPr>
  </w:style>
  <w:style w:type="paragraph" w:styleId="Listepuces3">
    <w:name w:val="List Bullet 3"/>
    <w:basedOn w:val="Normal"/>
    <w:autoRedefine/>
    <w:uiPriority w:val="99"/>
    <w:rsid w:val="003F7C11"/>
    <w:pPr>
      <w:tabs>
        <w:tab w:val="num" w:pos="495"/>
        <w:tab w:val="num" w:pos="926"/>
      </w:tabs>
      <w:spacing w:after="0" w:line="240" w:lineRule="auto"/>
      <w:ind w:left="926" w:hanging="495"/>
      <w:jc w:val="left"/>
    </w:pPr>
    <w:rPr>
      <w:rFonts w:ascii="Times New Roman" w:eastAsia="Times New Roman" w:hAnsi="Times New Roman" w:cs="Times New Roman"/>
      <w:color w:val="auto"/>
      <w:sz w:val="20"/>
      <w:szCs w:val="20"/>
    </w:rPr>
  </w:style>
  <w:style w:type="paragraph" w:customStyle="1" w:styleId="Paragtab">
    <w:name w:val="Parag tab"/>
    <w:basedOn w:val="Titre"/>
    <w:autoRedefine/>
    <w:rsid w:val="003F7C11"/>
    <w:pPr>
      <w:tabs>
        <w:tab w:val="num" w:pos="720"/>
        <w:tab w:val="num" w:pos="1068"/>
      </w:tabs>
      <w:autoSpaceDE/>
      <w:autoSpaceDN/>
      <w:adjustRightInd/>
      <w:spacing w:before="0" w:after="0"/>
      <w:ind w:left="1068" w:hanging="360"/>
      <w:jc w:val="both"/>
    </w:pPr>
    <w:rPr>
      <w:rFonts w:ascii="Times New Roman" w:hAnsi="Times New Roman"/>
      <w:b w:val="0"/>
      <w:bCs w:val="0"/>
      <w:color w:val="000000"/>
      <w:sz w:val="20"/>
      <w:szCs w:val="24"/>
    </w:rPr>
  </w:style>
  <w:style w:type="paragraph" w:customStyle="1" w:styleId="font5">
    <w:name w:val="font5"/>
    <w:basedOn w:val="Normal"/>
    <w:rsid w:val="003F7C11"/>
    <w:pPr>
      <w:spacing w:before="100" w:beforeAutospacing="1" w:after="100" w:afterAutospacing="1" w:line="240" w:lineRule="auto"/>
      <w:ind w:left="0" w:firstLine="0"/>
      <w:jc w:val="left"/>
    </w:pPr>
    <w:rPr>
      <w:rFonts w:ascii="Arial" w:eastAsia="Arial Unicode MS" w:hAnsi="Arial" w:cs="Arial"/>
      <w:color w:val="auto"/>
      <w:sz w:val="16"/>
      <w:szCs w:val="16"/>
    </w:rPr>
  </w:style>
  <w:style w:type="paragraph" w:styleId="En-ttedetabledesmatires">
    <w:name w:val="TOC Heading"/>
    <w:basedOn w:val="Titre1"/>
    <w:next w:val="Normal"/>
    <w:uiPriority w:val="39"/>
    <w:qFormat/>
    <w:rsid w:val="003F7C11"/>
    <w:pPr>
      <w:spacing w:before="480" w:after="0" w:line="276" w:lineRule="auto"/>
      <w:ind w:left="0" w:firstLine="0"/>
      <w:outlineLvl w:val="9"/>
    </w:pPr>
    <w:rPr>
      <w:rFonts w:ascii="Cambria" w:eastAsia="Times New Roman" w:hAnsi="Cambria" w:cs="Cambria"/>
      <w:bCs/>
      <w:color w:val="365F91"/>
      <w:sz w:val="28"/>
      <w:szCs w:val="28"/>
      <w:lang w:eastAsia="en-US"/>
    </w:rPr>
  </w:style>
  <w:style w:type="paragraph" w:styleId="TM4">
    <w:name w:val="toc 4"/>
    <w:basedOn w:val="Normal"/>
    <w:next w:val="Normal"/>
    <w:autoRedefine/>
    <w:rsid w:val="003F7C11"/>
    <w:pPr>
      <w:spacing w:after="0" w:line="240" w:lineRule="auto"/>
      <w:ind w:left="720" w:firstLine="0"/>
      <w:jc w:val="left"/>
    </w:pPr>
    <w:rPr>
      <w:rFonts w:ascii="Times New Roman" w:eastAsia="Times New Roman" w:hAnsi="Times New Roman" w:cs="Times New Roman"/>
      <w:color w:val="auto"/>
      <w:sz w:val="24"/>
      <w:szCs w:val="24"/>
    </w:rPr>
  </w:style>
  <w:style w:type="paragraph" w:styleId="TM5">
    <w:name w:val="toc 5"/>
    <w:basedOn w:val="Normal"/>
    <w:next w:val="Normal"/>
    <w:autoRedefine/>
    <w:rsid w:val="003F7C11"/>
    <w:pPr>
      <w:spacing w:after="0" w:line="240" w:lineRule="auto"/>
      <w:ind w:left="960" w:firstLine="0"/>
      <w:jc w:val="left"/>
    </w:pPr>
    <w:rPr>
      <w:rFonts w:ascii="Times New Roman" w:eastAsia="Times New Roman" w:hAnsi="Times New Roman" w:cs="Times New Roman"/>
      <w:color w:val="auto"/>
      <w:sz w:val="24"/>
      <w:szCs w:val="24"/>
    </w:rPr>
  </w:style>
  <w:style w:type="paragraph" w:styleId="TM6">
    <w:name w:val="toc 6"/>
    <w:basedOn w:val="Normal"/>
    <w:next w:val="Normal"/>
    <w:autoRedefine/>
    <w:uiPriority w:val="39"/>
    <w:rsid w:val="003F7C11"/>
    <w:pPr>
      <w:spacing w:after="0" w:line="240" w:lineRule="auto"/>
      <w:ind w:left="1200" w:firstLine="0"/>
      <w:jc w:val="left"/>
    </w:pPr>
    <w:rPr>
      <w:rFonts w:ascii="Times New Roman" w:eastAsia="Times New Roman" w:hAnsi="Times New Roman" w:cs="Times New Roman"/>
      <w:color w:val="auto"/>
      <w:sz w:val="24"/>
      <w:szCs w:val="24"/>
    </w:rPr>
  </w:style>
  <w:style w:type="paragraph" w:styleId="TM7">
    <w:name w:val="toc 7"/>
    <w:basedOn w:val="Normal"/>
    <w:next w:val="Normal"/>
    <w:autoRedefine/>
    <w:uiPriority w:val="39"/>
    <w:rsid w:val="003F7C11"/>
    <w:pPr>
      <w:spacing w:after="0" w:line="240" w:lineRule="auto"/>
      <w:ind w:left="1440" w:firstLine="0"/>
      <w:jc w:val="left"/>
    </w:pPr>
    <w:rPr>
      <w:rFonts w:ascii="Times New Roman" w:eastAsia="Times New Roman" w:hAnsi="Times New Roman" w:cs="Times New Roman"/>
      <w:color w:val="auto"/>
      <w:sz w:val="24"/>
      <w:szCs w:val="24"/>
    </w:rPr>
  </w:style>
  <w:style w:type="paragraph" w:styleId="TM8">
    <w:name w:val="toc 8"/>
    <w:basedOn w:val="Normal"/>
    <w:next w:val="Normal"/>
    <w:autoRedefine/>
    <w:rsid w:val="003F7C11"/>
    <w:pPr>
      <w:spacing w:after="0" w:line="240" w:lineRule="auto"/>
      <w:ind w:left="1680" w:firstLine="0"/>
      <w:jc w:val="left"/>
    </w:pPr>
    <w:rPr>
      <w:rFonts w:ascii="Times New Roman" w:eastAsia="Times New Roman" w:hAnsi="Times New Roman" w:cs="Times New Roman"/>
      <w:color w:val="auto"/>
      <w:sz w:val="24"/>
      <w:szCs w:val="24"/>
    </w:rPr>
  </w:style>
  <w:style w:type="paragraph" w:styleId="TM9">
    <w:name w:val="toc 9"/>
    <w:basedOn w:val="Normal"/>
    <w:next w:val="Normal"/>
    <w:autoRedefine/>
    <w:uiPriority w:val="39"/>
    <w:rsid w:val="003F7C11"/>
    <w:pPr>
      <w:spacing w:after="0" w:line="240" w:lineRule="auto"/>
      <w:ind w:left="1920" w:firstLine="0"/>
      <w:jc w:val="left"/>
    </w:pPr>
    <w:rPr>
      <w:rFonts w:ascii="Times New Roman" w:eastAsia="Times New Roman" w:hAnsi="Times New Roman" w:cs="Times New Roman"/>
      <w:color w:val="auto"/>
      <w:sz w:val="24"/>
      <w:szCs w:val="24"/>
    </w:rPr>
  </w:style>
  <w:style w:type="paragraph" w:customStyle="1" w:styleId="Puce3">
    <w:name w:val="Puce 3"/>
    <w:basedOn w:val="Normal"/>
    <w:rsid w:val="003F7C11"/>
    <w:pPr>
      <w:widowControl w:val="0"/>
      <w:tabs>
        <w:tab w:val="num" w:pos="1560"/>
      </w:tabs>
      <w:spacing w:after="60" w:line="240" w:lineRule="auto"/>
      <w:ind w:left="1560" w:hanging="284"/>
    </w:pPr>
    <w:rPr>
      <w:rFonts w:ascii="Arial" w:eastAsia="Times New Roman" w:hAnsi="Arial" w:cs="Arial"/>
      <w:color w:val="auto"/>
      <w:sz w:val="20"/>
      <w:szCs w:val="20"/>
    </w:rPr>
  </w:style>
  <w:style w:type="paragraph" w:customStyle="1" w:styleId="Pucea">
    <w:name w:val="Puce a"/>
    <w:basedOn w:val="Normal"/>
    <w:rsid w:val="003F7C11"/>
    <w:pPr>
      <w:widowControl w:val="0"/>
      <w:tabs>
        <w:tab w:val="num" w:pos="1440"/>
      </w:tabs>
      <w:spacing w:before="60" w:after="60" w:line="240" w:lineRule="auto"/>
      <w:ind w:left="1440" w:hanging="720"/>
    </w:pPr>
    <w:rPr>
      <w:rFonts w:ascii="Arial" w:eastAsia="Times New Roman" w:hAnsi="Arial" w:cs="Arial"/>
      <w:color w:val="auto"/>
      <w:sz w:val="20"/>
      <w:szCs w:val="20"/>
    </w:rPr>
  </w:style>
  <w:style w:type="paragraph" w:customStyle="1" w:styleId="Tiret">
    <w:name w:val="Tiret"/>
    <w:basedOn w:val="Normal"/>
    <w:rsid w:val="003F7C11"/>
    <w:pPr>
      <w:widowControl w:val="0"/>
      <w:tabs>
        <w:tab w:val="left" w:pos="1701"/>
      </w:tabs>
      <w:spacing w:after="60" w:line="240" w:lineRule="auto"/>
      <w:ind w:left="1701" w:hanging="425"/>
      <w:jc w:val="left"/>
      <w:outlineLvl w:val="3"/>
    </w:pPr>
    <w:rPr>
      <w:rFonts w:ascii="Arial" w:eastAsia="Times New Roman" w:hAnsi="Arial" w:cs="Arial"/>
      <w:color w:val="auto"/>
      <w:sz w:val="20"/>
      <w:szCs w:val="20"/>
    </w:rPr>
  </w:style>
  <w:style w:type="paragraph" w:styleId="Listecontinue2">
    <w:name w:val="List Continue 2"/>
    <w:basedOn w:val="Normal"/>
    <w:uiPriority w:val="99"/>
    <w:rsid w:val="003F7C11"/>
    <w:pPr>
      <w:spacing w:after="120" w:line="240" w:lineRule="auto"/>
      <w:ind w:left="566" w:firstLine="0"/>
      <w:jc w:val="left"/>
    </w:pPr>
    <w:rPr>
      <w:rFonts w:ascii="Times New Roman" w:eastAsia="Times New Roman" w:hAnsi="Times New Roman" w:cs="Times New Roman"/>
      <w:color w:val="auto"/>
      <w:sz w:val="24"/>
      <w:szCs w:val="24"/>
    </w:rPr>
  </w:style>
  <w:style w:type="paragraph" w:styleId="Normalcentr">
    <w:name w:val="Block Text"/>
    <w:basedOn w:val="Normal"/>
    <w:rsid w:val="003F7C11"/>
    <w:pPr>
      <w:tabs>
        <w:tab w:val="left" w:pos="1080"/>
      </w:tabs>
      <w:suppressAutoHyphens/>
      <w:overflowPunct w:val="0"/>
      <w:autoSpaceDE w:val="0"/>
      <w:autoSpaceDN w:val="0"/>
      <w:adjustRightInd w:val="0"/>
      <w:spacing w:after="0" w:line="240" w:lineRule="auto"/>
      <w:ind w:left="1080" w:right="-72" w:hanging="540"/>
      <w:textAlignment w:val="baseline"/>
    </w:pPr>
    <w:rPr>
      <w:rFonts w:ascii="Tahoma" w:eastAsia="Times New Roman" w:hAnsi="Tahoma" w:cs="Tahoma"/>
      <w:color w:val="auto"/>
      <w:sz w:val="24"/>
      <w:szCs w:val="24"/>
    </w:rPr>
  </w:style>
  <w:style w:type="paragraph" w:customStyle="1" w:styleId="Corpsdetexte1">
    <w:name w:val="Corps de texte 1"/>
    <w:basedOn w:val="Corpsdetexte"/>
    <w:rsid w:val="003F7C11"/>
    <w:pPr>
      <w:widowControl w:val="0"/>
      <w:spacing w:before="120" w:after="60"/>
      <w:ind w:left="567"/>
      <w:jc w:val="both"/>
    </w:pPr>
    <w:rPr>
      <w:rFonts w:ascii="Arial" w:hAnsi="Arial" w:cs="Arial"/>
      <w:sz w:val="20"/>
      <w:szCs w:val="20"/>
    </w:rPr>
  </w:style>
  <w:style w:type="paragraph" w:customStyle="1" w:styleId="Puce1s1">
    <w:name w:val="Puce 1s1"/>
    <w:basedOn w:val="Puce1"/>
    <w:rsid w:val="003F7C11"/>
    <w:pPr>
      <w:tabs>
        <w:tab w:val="clear" w:pos="360"/>
        <w:tab w:val="left" w:pos="284"/>
        <w:tab w:val="num" w:pos="540"/>
        <w:tab w:val="left" w:pos="3686"/>
      </w:tabs>
      <w:ind w:left="540"/>
    </w:pPr>
    <w:rPr>
      <w:rFonts w:cs="Arial"/>
    </w:rPr>
  </w:style>
  <w:style w:type="paragraph" w:customStyle="1" w:styleId="Puce2">
    <w:name w:val="Puce 2"/>
    <w:basedOn w:val="Normal"/>
    <w:rsid w:val="003F7C11"/>
    <w:pPr>
      <w:widowControl w:val="0"/>
      <w:tabs>
        <w:tab w:val="num" w:pos="1080"/>
      </w:tabs>
      <w:spacing w:after="60" w:line="240" w:lineRule="auto"/>
      <w:ind w:left="1080" w:hanging="720"/>
    </w:pPr>
    <w:rPr>
      <w:rFonts w:ascii="Arial" w:eastAsia="Times New Roman" w:hAnsi="Arial" w:cs="Arial"/>
      <w:color w:val="auto"/>
      <w:sz w:val="20"/>
      <w:szCs w:val="20"/>
    </w:rPr>
  </w:style>
  <w:style w:type="paragraph" w:customStyle="1" w:styleId="Puce2s1">
    <w:name w:val="Puce 2s1"/>
    <w:basedOn w:val="Normal"/>
    <w:rsid w:val="003F7C11"/>
    <w:pPr>
      <w:widowControl w:val="0"/>
      <w:tabs>
        <w:tab w:val="left" w:pos="2977"/>
        <w:tab w:val="left" w:pos="3402"/>
      </w:tabs>
      <w:spacing w:after="60" w:line="240" w:lineRule="auto"/>
      <w:ind w:left="3402" w:hanging="2126"/>
    </w:pPr>
    <w:rPr>
      <w:rFonts w:ascii="Arial" w:eastAsia="Times New Roman" w:hAnsi="Arial" w:cs="Arial"/>
      <w:color w:val="auto"/>
      <w:sz w:val="20"/>
      <w:szCs w:val="20"/>
    </w:rPr>
  </w:style>
  <w:style w:type="paragraph" w:customStyle="1" w:styleId="Puce2s2">
    <w:name w:val="Puce 2s2"/>
    <w:basedOn w:val="Puce2s1"/>
    <w:rsid w:val="003F7C11"/>
    <w:rPr>
      <w:noProof/>
    </w:rPr>
  </w:style>
  <w:style w:type="paragraph" w:customStyle="1" w:styleId="retraitCT1a">
    <w:name w:val="retrait CT1a"/>
    <w:basedOn w:val="Normal"/>
    <w:rsid w:val="003F7C11"/>
    <w:pPr>
      <w:widowControl w:val="0"/>
      <w:spacing w:before="120" w:after="60" w:line="240" w:lineRule="auto"/>
      <w:ind w:left="851" w:firstLine="0"/>
    </w:pPr>
    <w:rPr>
      <w:rFonts w:ascii="Arial" w:eastAsia="Times New Roman" w:hAnsi="Arial" w:cs="Arial"/>
      <w:color w:val="auto"/>
      <w:sz w:val="20"/>
      <w:szCs w:val="20"/>
    </w:rPr>
  </w:style>
  <w:style w:type="paragraph" w:customStyle="1" w:styleId="Puceagras">
    <w:name w:val="Puce a gras"/>
    <w:basedOn w:val="Pucea"/>
    <w:rsid w:val="003F7C11"/>
    <w:pPr>
      <w:ind w:left="426"/>
    </w:pPr>
    <w:rPr>
      <w:b/>
      <w:bCs/>
    </w:rPr>
  </w:style>
  <w:style w:type="paragraph" w:customStyle="1" w:styleId="Puce1b">
    <w:name w:val="Puce 1b"/>
    <w:basedOn w:val="Puce1"/>
    <w:rsid w:val="003F7C11"/>
    <w:pPr>
      <w:tabs>
        <w:tab w:val="clear" w:pos="360"/>
        <w:tab w:val="clear" w:pos="993"/>
        <w:tab w:val="num" w:pos="720"/>
        <w:tab w:val="left" w:pos="1134"/>
        <w:tab w:val="right" w:pos="8505"/>
      </w:tabs>
      <w:spacing w:before="120"/>
      <w:ind w:left="1134" w:hanging="425"/>
    </w:pPr>
    <w:rPr>
      <w:rFonts w:cs="Arial"/>
    </w:rPr>
  </w:style>
  <w:style w:type="paragraph" w:customStyle="1" w:styleId="A1">
    <w:name w:val="A1"/>
    <w:basedOn w:val="Normal"/>
    <w:rsid w:val="003F7C11"/>
    <w:pPr>
      <w:tabs>
        <w:tab w:val="num" w:pos="709"/>
        <w:tab w:val="num" w:pos="1065"/>
      </w:tabs>
      <w:spacing w:before="60" w:after="60" w:line="240" w:lineRule="auto"/>
      <w:ind w:left="709" w:hanging="284"/>
    </w:pPr>
    <w:rPr>
      <w:rFonts w:ascii="Arial" w:eastAsia="Times New Roman" w:hAnsi="Arial" w:cs="Arial"/>
      <w:color w:val="auto"/>
      <w:sz w:val="20"/>
      <w:szCs w:val="20"/>
    </w:rPr>
  </w:style>
  <w:style w:type="paragraph" w:customStyle="1" w:styleId="Puceenum1">
    <w:name w:val="Puce_enum1"/>
    <w:basedOn w:val="Corpsdetexte"/>
    <w:rsid w:val="003F7C11"/>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3F7C11"/>
    <w:pPr>
      <w:tabs>
        <w:tab w:val="num" w:pos="450"/>
        <w:tab w:val="num" w:pos="709"/>
        <w:tab w:val="num" w:pos="825"/>
      </w:tabs>
      <w:spacing w:before="60" w:after="0" w:line="240" w:lineRule="auto"/>
      <w:ind w:left="709" w:hanging="284"/>
    </w:pPr>
    <w:rPr>
      <w:rFonts w:ascii="Arial" w:eastAsia="Times New Roman" w:hAnsi="Arial" w:cs="Arial"/>
      <w:color w:val="auto"/>
      <w:sz w:val="20"/>
      <w:szCs w:val="20"/>
    </w:rPr>
  </w:style>
  <w:style w:type="paragraph" w:customStyle="1" w:styleId="Point">
    <w:name w:val="Point"/>
    <w:basedOn w:val="Normal"/>
    <w:rsid w:val="003F7C11"/>
    <w:pPr>
      <w:spacing w:after="60" w:line="240" w:lineRule="auto"/>
      <w:ind w:left="0" w:firstLine="0"/>
    </w:pPr>
    <w:rPr>
      <w:rFonts w:ascii="Times New Roman" w:eastAsia="Times New Roman" w:hAnsi="Times New Roman" w:cs="Times New Roman"/>
      <w:color w:val="auto"/>
    </w:rPr>
  </w:style>
  <w:style w:type="paragraph" w:customStyle="1" w:styleId="Normal2">
    <w:name w:val="Normal2"/>
    <w:basedOn w:val="Corpsdetexte3"/>
    <w:rsid w:val="003F7C11"/>
    <w:pPr>
      <w:spacing w:before="60" w:after="60"/>
      <w:jc w:val="both"/>
    </w:pPr>
    <w:rPr>
      <w:b/>
      <w:bCs/>
      <w:caps/>
      <w:sz w:val="24"/>
      <w:szCs w:val="24"/>
    </w:rPr>
  </w:style>
  <w:style w:type="paragraph" w:customStyle="1" w:styleId="Enum1">
    <w:name w:val="Enum 1"/>
    <w:basedOn w:val="Puce1"/>
    <w:rsid w:val="003F7C11"/>
    <w:pPr>
      <w:tabs>
        <w:tab w:val="clear" w:pos="360"/>
        <w:tab w:val="clear" w:pos="993"/>
        <w:tab w:val="num" w:pos="992"/>
      </w:tabs>
      <w:spacing w:before="60"/>
      <w:ind w:left="992" w:hanging="425"/>
    </w:pPr>
    <w:rPr>
      <w:rFonts w:cs="Arial"/>
    </w:rPr>
  </w:style>
  <w:style w:type="paragraph" w:customStyle="1" w:styleId="Style5">
    <w:name w:val="Style5"/>
    <w:basedOn w:val="Titre3"/>
    <w:next w:val="Normal"/>
    <w:uiPriority w:val="99"/>
    <w:rsid w:val="003F7C11"/>
    <w:pPr>
      <w:keepLines w:val="0"/>
      <w:spacing w:before="120" w:after="60" w:line="240" w:lineRule="auto"/>
      <w:ind w:left="0" w:right="567" w:firstLine="0"/>
      <w:jc w:val="left"/>
    </w:pPr>
    <w:rPr>
      <w:rFonts w:ascii="Times New Roman" w:eastAsia="Times New Roman" w:hAnsi="Times New Roman" w:cs="Times New Roman"/>
      <w:bCs/>
      <w:color w:val="auto"/>
      <w:sz w:val="32"/>
      <w:szCs w:val="32"/>
    </w:rPr>
  </w:style>
  <w:style w:type="paragraph" w:customStyle="1" w:styleId="siliacII">
    <w:name w:val="siliac II"/>
    <w:basedOn w:val="Normal"/>
    <w:rsid w:val="003F7C11"/>
    <w:pPr>
      <w:overflowPunct w:val="0"/>
      <w:autoSpaceDE w:val="0"/>
      <w:autoSpaceDN w:val="0"/>
      <w:adjustRightInd w:val="0"/>
      <w:spacing w:before="100" w:after="120" w:line="300" w:lineRule="exact"/>
      <w:ind w:left="284" w:firstLine="0"/>
      <w:jc w:val="left"/>
      <w:textAlignment w:val="baseline"/>
    </w:pPr>
    <w:rPr>
      <w:rFonts w:ascii="Arial" w:eastAsia="Times New Roman" w:hAnsi="Arial" w:cs="Times New Roman"/>
      <w:b/>
      <w:color w:val="auto"/>
      <w:sz w:val="24"/>
      <w:szCs w:val="20"/>
    </w:rPr>
  </w:style>
  <w:style w:type="paragraph" w:customStyle="1" w:styleId="corpsdetexte0">
    <w:name w:val="corps de texte"/>
    <w:basedOn w:val="Normal"/>
    <w:rsid w:val="003F7C11"/>
    <w:pPr>
      <w:overflowPunct w:val="0"/>
      <w:autoSpaceDE w:val="0"/>
      <w:autoSpaceDN w:val="0"/>
      <w:adjustRightInd w:val="0"/>
      <w:spacing w:after="160" w:line="300" w:lineRule="exact"/>
      <w:ind w:left="0" w:firstLine="0"/>
      <w:textAlignment w:val="baseline"/>
    </w:pPr>
    <w:rPr>
      <w:rFonts w:ascii="Times New Roman" w:eastAsia="Times New Roman" w:hAnsi="Times New Roman" w:cs="Times New Roman"/>
      <w:color w:val="auto"/>
      <w:sz w:val="24"/>
      <w:szCs w:val="20"/>
    </w:rPr>
  </w:style>
  <w:style w:type="paragraph" w:customStyle="1" w:styleId="font6">
    <w:name w:val="font6"/>
    <w:basedOn w:val="Normal"/>
    <w:rsid w:val="003F7C11"/>
    <w:pPr>
      <w:spacing w:before="100" w:beforeAutospacing="1" w:after="100" w:afterAutospacing="1" w:line="240" w:lineRule="auto"/>
      <w:ind w:left="0" w:firstLine="0"/>
      <w:jc w:val="left"/>
    </w:pPr>
    <w:rPr>
      <w:rFonts w:ascii="Arial Narrow" w:eastAsia="Times New Roman" w:hAnsi="Arial Narrow" w:cs="Times New Roman"/>
      <w:b/>
      <w:bCs/>
      <w:i/>
      <w:iCs/>
      <w:sz w:val="23"/>
      <w:szCs w:val="23"/>
    </w:rPr>
  </w:style>
  <w:style w:type="paragraph" w:customStyle="1" w:styleId="font7">
    <w:name w:val="font7"/>
    <w:basedOn w:val="Normal"/>
    <w:rsid w:val="003F7C11"/>
    <w:pPr>
      <w:spacing w:before="100" w:beforeAutospacing="1" w:after="100" w:afterAutospacing="1" w:line="240" w:lineRule="auto"/>
      <w:ind w:left="0" w:firstLine="0"/>
      <w:jc w:val="left"/>
    </w:pPr>
    <w:rPr>
      <w:rFonts w:ascii="Calibri" w:eastAsia="Times New Roman" w:hAnsi="Calibri" w:cs="Times New Roman"/>
      <w:i/>
      <w:iCs/>
    </w:rPr>
  </w:style>
  <w:style w:type="paragraph" w:customStyle="1" w:styleId="font8">
    <w:name w:val="font8"/>
    <w:basedOn w:val="Normal"/>
    <w:rsid w:val="003F7C11"/>
    <w:pPr>
      <w:spacing w:before="100" w:beforeAutospacing="1" w:after="100" w:afterAutospacing="1" w:line="240" w:lineRule="auto"/>
      <w:ind w:left="0" w:firstLine="0"/>
      <w:jc w:val="left"/>
    </w:pPr>
    <w:rPr>
      <w:rFonts w:ascii="Calibri" w:eastAsia="Times New Roman" w:hAnsi="Calibri" w:cs="Times New Roman"/>
      <w:b/>
      <w:bCs/>
      <w:i/>
      <w:iCs/>
    </w:rPr>
  </w:style>
  <w:style w:type="paragraph" w:customStyle="1" w:styleId="font9">
    <w:name w:val="font9"/>
    <w:basedOn w:val="Normal"/>
    <w:rsid w:val="003F7C11"/>
    <w:pPr>
      <w:spacing w:before="100" w:beforeAutospacing="1" w:after="100" w:afterAutospacing="1" w:line="240" w:lineRule="auto"/>
      <w:ind w:left="0" w:firstLine="0"/>
      <w:jc w:val="left"/>
    </w:pPr>
    <w:rPr>
      <w:rFonts w:ascii="Calibri" w:eastAsia="Times New Roman" w:hAnsi="Calibri" w:cs="Times New Roman"/>
      <w:color w:val="auto"/>
      <w:sz w:val="17"/>
      <w:szCs w:val="17"/>
    </w:rPr>
  </w:style>
  <w:style w:type="paragraph" w:customStyle="1" w:styleId="xl815">
    <w:name w:val="xl815"/>
    <w:basedOn w:val="Normal"/>
    <w:rsid w:val="003F7C11"/>
    <w:pPr>
      <w:spacing w:before="100" w:beforeAutospacing="1" w:after="100" w:afterAutospacing="1" w:line="240" w:lineRule="auto"/>
      <w:ind w:left="0" w:firstLine="0"/>
      <w:jc w:val="center"/>
      <w:textAlignment w:val="center"/>
    </w:pPr>
    <w:rPr>
      <w:rFonts w:ascii="Arial" w:eastAsia="Times New Roman" w:hAnsi="Arial" w:cs="Arial"/>
      <w:color w:val="auto"/>
      <w:sz w:val="18"/>
      <w:szCs w:val="18"/>
    </w:rPr>
  </w:style>
  <w:style w:type="paragraph" w:customStyle="1" w:styleId="xl816">
    <w:name w:val="xl816"/>
    <w:basedOn w:val="Normal"/>
    <w:rsid w:val="003F7C11"/>
    <w:pPr>
      <w:shd w:val="clear" w:color="000000" w:fill="FFFFFF"/>
      <w:spacing w:before="100" w:beforeAutospacing="1" w:after="100" w:afterAutospacing="1" w:line="240" w:lineRule="auto"/>
      <w:ind w:left="0" w:firstLine="0"/>
      <w:jc w:val="left"/>
    </w:pPr>
    <w:rPr>
      <w:rFonts w:ascii="Arial" w:eastAsia="Times New Roman" w:hAnsi="Arial" w:cs="Arial"/>
      <w:color w:val="auto"/>
      <w:sz w:val="18"/>
      <w:szCs w:val="18"/>
    </w:rPr>
  </w:style>
  <w:style w:type="paragraph" w:customStyle="1" w:styleId="xl817">
    <w:name w:val="xl817"/>
    <w:basedOn w:val="Normal"/>
    <w:rsid w:val="003F7C11"/>
    <w:pPr>
      <w:spacing w:before="100" w:beforeAutospacing="1" w:after="100" w:afterAutospacing="1" w:line="240" w:lineRule="auto"/>
      <w:ind w:left="0" w:firstLine="0"/>
      <w:jc w:val="center"/>
      <w:textAlignment w:val="center"/>
    </w:pPr>
    <w:rPr>
      <w:rFonts w:ascii="Arial Narrow" w:eastAsia="Times New Roman" w:hAnsi="Arial Narrow" w:cs="Times New Roman"/>
      <w:color w:val="auto"/>
      <w:sz w:val="18"/>
      <w:szCs w:val="18"/>
    </w:rPr>
  </w:style>
  <w:style w:type="paragraph" w:customStyle="1" w:styleId="xl818">
    <w:name w:val="xl818"/>
    <w:basedOn w:val="Normal"/>
    <w:rsid w:val="003F7C11"/>
    <w:pPr>
      <w:spacing w:before="100" w:beforeAutospacing="1" w:after="100" w:afterAutospacing="1" w:line="240" w:lineRule="auto"/>
      <w:ind w:left="0" w:firstLine="0"/>
      <w:jc w:val="left"/>
    </w:pPr>
    <w:rPr>
      <w:rFonts w:ascii="Arial Narrow" w:eastAsia="Times New Roman" w:hAnsi="Arial Narrow" w:cs="Times New Roman"/>
      <w:color w:val="auto"/>
      <w:sz w:val="18"/>
      <w:szCs w:val="18"/>
    </w:rPr>
  </w:style>
  <w:style w:type="paragraph" w:customStyle="1" w:styleId="xl819">
    <w:name w:val="xl819"/>
    <w:basedOn w:val="Normal"/>
    <w:rsid w:val="003F7C11"/>
    <w:pPr>
      <w:spacing w:before="100" w:beforeAutospacing="1" w:after="100" w:afterAutospacing="1" w:line="240" w:lineRule="auto"/>
      <w:ind w:left="0" w:firstLine="0"/>
      <w:jc w:val="center"/>
    </w:pPr>
    <w:rPr>
      <w:rFonts w:ascii="Arial Narrow" w:eastAsia="Times New Roman" w:hAnsi="Arial Narrow" w:cs="Times New Roman"/>
      <w:color w:val="auto"/>
      <w:sz w:val="18"/>
      <w:szCs w:val="18"/>
    </w:rPr>
  </w:style>
  <w:style w:type="paragraph" w:customStyle="1" w:styleId="xl820">
    <w:name w:val="xl820"/>
    <w:basedOn w:val="Normal"/>
    <w:rsid w:val="003F7C11"/>
    <w:pPr>
      <w:shd w:val="clear" w:color="000000" w:fill="FFFFFF"/>
      <w:spacing w:before="100" w:beforeAutospacing="1" w:after="100" w:afterAutospacing="1" w:line="240" w:lineRule="auto"/>
      <w:ind w:left="0" w:firstLine="0"/>
      <w:jc w:val="left"/>
    </w:pPr>
    <w:rPr>
      <w:rFonts w:ascii="Arial Narrow" w:eastAsia="Times New Roman" w:hAnsi="Arial Narrow" w:cs="Times New Roman"/>
      <w:color w:val="auto"/>
      <w:sz w:val="18"/>
      <w:szCs w:val="18"/>
    </w:rPr>
  </w:style>
  <w:style w:type="paragraph" w:customStyle="1" w:styleId="xl821">
    <w:name w:val="xl821"/>
    <w:basedOn w:val="Normal"/>
    <w:rsid w:val="003F7C11"/>
    <w:pPr>
      <w:spacing w:before="100" w:beforeAutospacing="1" w:after="100" w:afterAutospacing="1" w:line="240" w:lineRule="auto"/>
      <w:ind w:left="0" w:firstLine="0"/>
      <w:jc w:val="left"/>
    </w:pPr>
    <w:rPr>
      <w:rFonts w:ascii="Arial Narrow" w:eastAsia="Times New Roman" w:hAnsi="Arial Narrow" w:cs="Times New Roman"/>
      <w:color w:val="auto"/>
      <w:sz w:val="18"/>
      <w:szCs w:val="18"/>
    </w:rPr>
  </w:style>
  <w:style w:type="paragraph" w:customStyle="1" w:styleId="xl822">
    <w:name w:val="xl82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17"/>
      <w:szCs w:val="17"/>
    </w:rPr>
  </w:style>
  <w:style w:type="paragraph" w:customStyle="1" w:styleId="xl823">
    <w:name w:val="xl823"/>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Arial" w:eastAsia="Times New Roman" w:hAnsi="Arial" w:cs="Arial"/>
      <w:b/>
      <w:bCs/>
      <w:color w:val="auto"/>
      <w:sz w:val="17"/>
      <w:szCs w:val="17"/>
    </w:rPr>
  </w:style>
  <w:style w:type="paragraph" w:customStyle="1" w:styleId="xl824">
    <w:name w:val="xl824"/>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Arial" w:eastAsia="Times New Roman" w:hAnsi="Arial" w:cs="Arial"/>
      <w:b/>
      <w:bCs/>
      <w:color w:val="auto"/>
      <w:sz w:val="17"/>
      <w:szCs w:val="17"/>
    </w:rPr>
  </w:style>
  <w:style w:type="paragraph" w:customStyle="1" w:styleId="xl825">
    <w:name w:val="xl82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Arial" w:eastAsia="Times New Roman" w:hAnsi="Arial" w:cs="Arial"/>
      <w:b/>
      <w:bCs/>
      <w:color w:val="auto"/>
      <w:sz w:val="17"/>
      <w:szCs w:val="17"/>
    </w:rPr>
  </w:style>
  <w:style w:type="paragraph" w:customStyle="1" w:styleId="xl826">
    <w:name w:val="xl82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Arial" w:eastAsia="Times New Roman" w:hAnsi="Arial" w:cs="Arial"/>
      <w:b/>
      <w:bCs/>
      <w:color w:val="auto"/>
      <w:sz w:val="17"/>
      <w:szCs w:val="17"/>
    </w:rPr>
  </w:style>
  <w:style w:type="paragraph" w:customStyle="1" w:styleId="xl827">
    <w:name w:val="xl82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Arial" w:eastAsia="Times New Roman" w:hAnsi="Arial" w:cs="Arial"/>
      <w:b/>
      <w:bCs/>
      <w:color w:val="auto"/>
      <w:sz w:val="17"/>
      <w:szCs w:val="17"/>
    </w:rPr>
  </w:style>
  <w:style w:type="paragraph" w:customStyle="1" w:styleId="xl828">
    <w:name w:val="xl82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7"/>
      <w:szCs w:val="17"/>
    </w:rPr>
  </w:style>
  <w:style w:type="paragraph" w:customStyle="1" w:styleId="xl829">
    <w:name w:val="xl82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Arial" w:eastAsia="Times New Roman" w:hAnsi="Arial" w:cs="Arial"/>
      <w:color w:val="auto"/>
      <w:sz w:val="17"/>
      <w:szCs w:val="17"/>
    </w:rPr>
  </w:style>
  <w:style w:type="paragraph" w:customStyle="1" w:styleId="xl830">
    <w:name w:val="xl83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7"/>
      <w:szCs w:val="17"/>
    </w:rPr>
  </w:style>
  <w:style w:type="paragraph" w:customStyle="1" w:styleId="xl831">
    <w:name w:val="xl83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Arial" w:eastAsia="Times New Roman" w:hAnsi="Arial" w:cs="Arial"/>
      <w:color w:val="auto"/>
      <w:sz w:val="17"/>
      <w:szCs w:val="17"/>
    </w:rPr>
  </w:style>
  <w:style w:type="paragraph" w:customStyle="1" w:styleId="xl832">
    <w:name w:val="xl83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Arial" w:eastAsia="Times New Roman" w:hAnsi="Arial" w:cs="Arial"/>
      <w:color w:val="auto"/>
      <w:sz w:val="17"/>
      <w:szCs w:val="17"/>
    </w:rPr>
  </w:style>
  <w:style w:type="paragraph" w:customStyle="1" w:styleId="xl833">
    <w:name w:val="xl833"/>
    <w:basedOn w:val="Normal"/>
    <w:rsid w:val="003F7C11"/>
    <w:pPr>
      <w:spacing w:before="100" w:beforeAutospacing="1" w:after="100" w:afterAutospacing="1" w:line="240" w:lineRule="auto"/>
      <w:ind w:left="0" w:firstLine="0"/>
      <w:jc w:val="left"/>
    </w:pPr>
    <w:rPr>
      <w:rFonts w:ascii="Arial Narrow" w:eastAsia="Times New Roman" w:hAnsi="Arial Narrow" w:cs="Times New Roman"/>
      <w:color w:val="auto"/>
      <w:sz w:val="17"/>
      <w:szCs w:val="17"/>
    </w:rPr>
  </w:style>
  <w:style w:type="paragraph" w:customStyle="1" w:styleId="xl834">
    <w:name w:val="xl834"/>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35">
    <w:name w:val="xl83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Arial" w:eastAsia="Times New Roman" w:hAnsi="Arial" w:cs="Arial"/>
      <w:b/>
      <w:bCs/>
      <w:color w:val="auto"/>
      <w:sz w:val="17"/>
      <w:szCs w:val="17"/>
    </w:rPr>
  </w:style>
  <w:style w:type="paragraph" w:customStyle="1" w:styleId="xl836">
    <w:name w:val="xl83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Arial" w:eastAsia="Times New Roman" w:hAnsi="Arial" w:cs="Arial"/>
      <w:color w:val="auto"/>
      <w:sz w:val="17"/>
      <w:szCs w:val="17"/>
    </w:rPr>
  </w:style>
  <w:style w:type="paragraph" w:customStyle="1" w:styleId="xl837">
    <w:name w:val="xl83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7"/>
      <w:szCs w:val="17"/>
    </w:rPr>
  </w:style>
  <w:style w:type="paragraph" w:customStyle="1" w:styleId="xl838">
    <w:name w:val="xl83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Arial" w:eastAsia="Times New Roman" w:hAnsi="Arial" w:cs="Arial"/>
      <w:color w:val="auto"/>
      <w:sz w:val="17"/>
      <w:szCs w:val="17"/>
    </w:rPr>
  </w:style>
  <w:style w:type="paragraph" w:customStyle="1" w:styleId="xl839">
    <w:name w:val="xl83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7"/>
      <w:szCs w:val="17"/>
    </w:rPr>
  </w:style>
  <w:style w:type="paragraph" w:customStyle="1" w:styleId="xl840">
    <w:name w:val="xl840"/>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pPr>
    <w:rPr>
      <w:rFonts w:ascii="Arial" w:eastAsia="Times New Roman" w:hAnsi="Arial" w:cs="Arial"/>
      <w:color w:val="auto"/>
      <w:sz w:val="17"/>
      <w:szCs w:val="17"/>
    </w:rPr>
  </w:style>
  <w:style w:type="paragraph" w:customStyle="1" w:styleId="xl841">
    <w:name w:val="xl84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Narrow" w:eastAsia="Times New Roman" w:hAnsi="Arial Narrow" w:cs="Times New Roman"/>
      <w:color w:val="auto"/>
      <w:sz w:val="17"/>
      <w:szCs w:val="17"/>
    </w:rPr>
  </w:style>
  <w:style w:type="paragraph" w:customStyle="1" w:styleId="xl842">
    <w:name w:val="xl84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ascii="Arial" w:eastAsia="Times New Roman" w:hAnsi="Arial" w:cs="Arial"/>
      <w:color w:val="auto"/>
      <w:sz w:val="17"/>
      <w:szCs w:val="17"/>
    </w:rPr>
  </w:style>
  <w:style w:type="paragraph" w:customStyle="1" w:styleId="xl843">
    <w:name w:val="xl843"/>
    <w:basedOn w:val="Normal"/>
    <w:rsid w:val="003F7C1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auto"/>
      <w:sz w:val="17"/>
      <w:szCs w:val="17"/>
    </w:rPr>
  </w:style>
  <w:style w:type="paragraph" w:customStyle="1" w:styleId="xl844">
    <w:name w:val="xl844"/>
    <w:basedOn w:val="Normal"/>
    <w:rsid w:val="003F7C1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auto"/>
      <w:sz w:val="17"/>
      <w:szCs w:val="17"/>
    </w:rPr>
  </w:style>
  <w:style w:type="paragraph" w:customStyle="1" w:styleId="xl845">
    <w:name w:val="xl84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pPr>
    <w:rPr>
      <w:rFonts w:ascii="Arial" w:eastAsia="Times New Roman" w:hAnsi="Arial" w:cs="Arial"/>
      <w:color w:val="auto"/>
      <w:sz w:val="17"/>
      <w:szCs w:val="17"/>
    </w:rPr>
  </w:style>
  <w:style w:type="paragraph" w:customStyle="1" w:styleId="xl846">
    <w:name w:val="xl84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47">
    <w:name w:val="xl84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48">
    <w:name w:val="xl84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17"/>
      <w:szCs w:val="17"/>
    </w:rPr>
  </w:style>
  <w:style w:type="paragraph" w:customStyle="1" w:styleId="xl849">
    <w:name w:val="xl84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50">
    <w:name w:val="xl85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17"/>
      <w:szCs w:val="17"/>
    </w:rPr>
  </w:style>
  <w:style w:type="paragraph" w:customStyle="1" w:styleId="xl851">
    <w:name w:val="xl85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52">
    <w:name w:val="xl85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53">
    <w:name w:val="xl853"/>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54">
    <w:name w:val="xl854"/>
    <w:basedOn w:val="Normal"/>
    <w:rsid w:val="003F7C11"/>
    <w:pPr>
      <w:pBdr>
        <w:top w:val="single" w:sz="4" w:space="0" w:color="auto"/>
        <w:bottom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55">
    <w:name w:val="xl855"/>
    <w:basedOn w:val="Normal"/>
    <w:rsid w:val="003F7C11"/>
    <w:pPr>
      <w:pBdr>
        <w:top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56">
    <w:name w:val="xl85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57">
    <w:name w:val="xl85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right"/>
    </w:pPr>
    <w:rPr>
      <w:rFonts w:ascii="Arial" w:eastAsia="Times New Roman" w:hAnsi="Arial" w:cs="Arial"/>
      <w:b/>
      <w:bCs/>
      <w:color w:val="auto"/>
      <w:sz w:val="17"/>
      <w:szCs w:val="17"/>
    </w:rPr>
  </w:style>
  <w:style w:type="paragraph" w:customStyle="1" w:styleId="xl858">
    <w:name w:val="xl85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59">
    <w:name w:val="xl85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17"/>
      <w:szCs w:val="17"/>
    </w:rPr>
  </w:style>
  <w:style w:type="paragraph" w:customStyle="1" w:styleId="xl860">
    <w:name w:val="xl86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61">
    <w:name w:val="xl86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17"/>
      <w:szCs w:val="17"/>
    </w:rPr>
  </w:style>
  <w:style w:type="paragraph" w:customStyle="1" w:styleId="xl862">
    <w:name w:val="xl86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63">
    <w:name w:val="xl863"/>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right"/>
    </w:pPr>
    <w:rPr>
      <w:rFonts w:ascii="Arial" w:eastAsia="Times New Roman" w:hAnsi="Arial" w:cs="Arial"/>
      <w:color w:val="auto"/>
      <w:sz w:val="17"/>
      <w:szCs w:val="17"/>
    </w:rPr>
  </w:style>
  <w:style w:type="paragraph" w:customStyle="1" w:styleId="xl864">
    <w:name w:val="xl864"/>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65">
    <w:name w:val="xl86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17"/>
      <w:szCs w:val="17"/>
    </w:rPr>
  </w:style>
  <w:style w:type="paragraph" w:customStyle="1" w:styleId="xl866">
    <w:name w:val="xl86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67">
    <w:name w:val="xl86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17"/>
      <w:szCs w:val="17"/>
    </w:rPr>
  </w:style>
  <w:style w:type="paragraph" w:customStyle="1" w:styleId="xl868">
    <w:name w:val="xl86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17"/>
      <w:szCs w:val="17"/>
    </w:rPr>
  </w:style>
  <w:style w:type="paragraph" w:customStyle="1" w:styleId="xl869">
    <w:name w:val="xl869"/>
    <w:basedOn w:val="Normal"/>
    <w:rsid w:val="003F7C1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auto"/>
      <w:sz w:val="17"/>
      <w:szCs w:val="17"/>
    </w:rPr>
  </w:style>
  <w:style w:type="paragraph" w:customStyle="1" w:styleId="xl870">
    <w:name w:val="xl87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17"/>
      <w:szCs w:val="17"/>
    </w:rPr>
  </w:style>
  <w:style w:type="paragraph" w:customStyle="1" w:styleId="xl871">
    <w:name w:val="xl87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72">
    <w:name w:val="xl87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73">
    <w:name w:val="xl873"/>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74">
    <w:name w:val="xl874"/>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75">
    <w:name w:val="xl87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76">
    <w:name w:val="xl87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Times New Roman" w:hAnsi="Arial" w:cs="Arial"/>
      <w:color w:val="auto"/>
      <w:sz w:val="17"/>
      <w:szCs w:val="17"/>
    </w:rPr>
  </w:style>
  <w:style w:type="paragraph" w:customStyle="1" w:styleId="xl877">
    <w:name w:val="xl877"/>
    <w:basedOn w:val="Normal"/>
    <w:rsid w:val="003F7C11"/>
    <w:pPr>
      <w:spacing w:before="100" w:beforeAutospacing="1" w:after="100" w:afterAutospacing="1" w:line="240" w:lineRule="auto"/>
      <w:ind w:left="0" w:firstLine="0"/>
      <w:jc w:val="center"/>
    </w:pPr>
    <w:rPr>
      <w:rFonts w:ascii="Arial" w:eastAsia="Times New Roman" w:hAnsi="Arial" w:cs="Arial"/>
      <w:b/>
      <w:bCs/>
      <w:color w:val="auto"/>
      <w:sz w:val="18"/>
      <w:szCs w:val="18"/>
      <w:u w:val="single"/>
    </w:rPr>
  </w:style>
  <w:style w:type="paragraph" w:customStyle="1" w:styleId="xl878">
    <w:name w:val="xl878"/>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pPr>
    <w:rPr>
      <w:rFonts w:ascii="Arial" w:eastAsia="Times New Roman" w:hAnsi="Arial" w:cs="Arial"/>
      <w:color w:val="auto"/>
      <w:sz w:val="17"/>
      <w:szCs w:val="17"/>
    </w:rPr>
  </w:style>
  <w:style w:type="paragraph" w:customStyle="1" w:styleId="xl879">
    <w:name w:val="xl879"/>
    <w:basedOn w:val="Normal"/>
    <w:rsid w:val="003F7C1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auto"/>
      <w:sz w:val="17"/>
      <w:szCs w:val="17"/>
    </w:rPr>
  </w:style>
  <w:style w:type="paragraph" w:customStyle="1" w:styleId="xl880">
    <w:name w:val="xl88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81">
    <w:name w:val="xl881"/>
    <w:basedOn w:val="Normal"/>
    <w:rsid w:val="003F7C1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left="0" w:firstLineChars="300" w:firstLine="300"/>
      <w:jc w:val="left"/>
    </w:pPr>
    <w:rPr>
      <w:rFonts w:ascii="Arial" w:eastAsia="Times New Roman" w:hAnsi="Arial" w:cs="Arial"/>
      <w:color w:val="auto"/>
      <w:sz w:val="17"/>
      <w:szCs w:val="17"/>
    </w:rPr>
  </w:style>
  <w:style w:type="paragraph" w:customStyle="1" w:styleId="xl882">
    <w:name w:val="xl88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ahoma" w:eastAsia="Times New Roman" w:hAnsi="Tahoma" w:cs="Tahoma"/>
      <w:color w:val="auto"/>
      <w:sz w:val="20"/>
      <w:szCs w:val="20"/>
    </w:rPr>
  </w:style>
  <w:style w:type="paragraph" w:customStyle="1" w:styleId="xl883">
    <w:name w:val="xl883"/>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ahoma" w:eastAsia="Times New Roman" w:hAnsi="Tahoma" w:cs="Tahoma"/>
      <w:color w:val="auto"/>
      <w:sz w:val="20"/>
      <w:szCs w:val="20"/>
    </w:rPr>
  </w:style>
  <w:style w:type="paragraph" w:customStyle="1" w:styleId="xl884">
    <w:name w:val="xl884"/>
    <w:basedOn w:val="Normal"/>
    <w:rsid w:val="003F7C1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left="0" w:firstLineChars="200" w:firstLine="200"/>
      <w:jc w:val="left"/>
    </w:pPr>
    <w:rPr>
      <w:rFonts w:ascii="Arial" w:eastAsia="Times New Roman" w:hAnsi="Arial" w:cs="Arial"/>
      <w:color w:val="auto"/>
      <w:sz w:val="17"/>
      <w:szCs w:val="17"/>
    </w:rPr>
  </w:style>
  <w:style w:type="paragraph" w:customStyle="1" w:styleId="xl885">
    <w:name w:val="xl885"/>
    <w:basedOn w:val="Normal"/>
    <w:rsid w:val="003F7C11"/>
    <w:pPr>
      <w:spacing w:before="100" w:beforeAutospacing="1" w:after="100" w:afterAutospacing="1" w:line="240" w:lineRule="auto"/>
      <w:ind w:left="0" w:firstLine="0"/>
      <w:jc w:val="left"/>
    </w:pPr>
    <w:rPr>
      <w:rFonts w:ascii="Arial" w:eastAsia="Times New Roman" w:hAnsi="Arial" w:cs="Arial"/>
      <w:color w:val="auto"/>
      <w:sz w:val="24"/>
      <w:szCs w:val="24"/>
    </w:rPr>
  </w:style>
  <w:style w:type="paragraph" w:customStyle="1" w:styleId="xl886">
    <w:name w:val="xl88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sz w:val="17"/>
      <w:szCs w:val="17"/>
    </w:rPr>
  </w:style>
  <w:style w:type="paragraph" w:customStyle="1" w:styleId="xl887">
    <w:name w:val="xl88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17"/>
      <w:szCs w:val="17"/>
    </w:rPr>
  </w:style>
  <w:style w:type="paragraph" w:customStyle="1" w:styleId="xl888">
    <w:name w:val="xl88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89">
    <w:name w:val="xl88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top"/>
    </w:pPr>
    <w:rPr>
      <w:rFonts w:ascii="Arial" w:eastAsia="Times New Roman" w:hAnsi="Arial" w:cs="Arial"/>
      <w:color w:val="auto"/>
      <w:sz w:val="17"/>
      <w:szCs w:val="17"/>
    </w:rPr>
  </w:style>
  <w:style w:type="paragraph" w:customStyle="1" w:styleId="xl890">
    <w:name w:val="xl89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91">
    <w:name w:val="xl89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17"/>
      <w:szCs w:val="17"/>
    </w:rPr>
  </w:style>
  <w:style w:type="paragraph" w:customStyle="1" w:styleId="xl892">
    <w:name w:val="xl892"/>
    <w:basedOn w:val="Normal"/>
    <w:rsid w:val="003F7C1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left="0" w:firstLineChars="100" w:firstLine="100"/>
      <w:jc w:val="left"/>
    </w:pPr>
    <w:rPr>
      <w:rFonts w:ascii="Arial" w:eastAsia="Times New Roman" w:hAnsi="Arial" w:cs="Arial"/>
      <w:color w:val="auto"/>
      <w:sz w:val="17"/>
      <w:szCs w:val="17"/>
    </w:rPr>
  </w:style>
  <w:style w:type="paragraph" w:customStyle="1" w:styleId="xl893">
    <w:name w:val="xl893"/>
    <w:basedOn w:val="Normal"/>
    <w:rsid w:val="003F7C11"/>
    <w:pPr>
      <w:spacing w:before="100" w:beforeAutospacing="1" w:after="100" w:afterAutospacing="1" w:line="240" w:lineRule="auto"/>
      <w:ind w:left="0" w:firstLine="0"/>
      <w:jc w:val="center"/>
    </w:pPr>
    <w:rPr>
      <w:rFonts w:ascii="Arial" w:eastAsia="Times New Roman" w:hAnsi="Arial" w:cs="Arial"/>
      <w:b/>
      <w:bCs/>
      <w:color w:val="auto"/>
      <w:sz w:val="18"/>
      <w:szCs w:val="18"/>
    </w:rPr>
  </w:style>
  <w:style w:type="paragraph" w:customStyle="1" w:styleId="xl894">
    <w:name w:val="xl894"/>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7"/>
      <w:szCs w:val="17"/>
    </w:rPr>
  </w:style>
  <w:style w:type="paragraph" w:customStyle="1" w:styleId="xl895">
    <w:name w:val="xl895"/>
    <w:basedOn w:val="Normal"/>
    <w:rsid w:val="003F7C11"/>
    <w:pPr>
      <w:spacing w:before="100" w:beforeAutospacing="1" w:after="100" w:afterAutospacing="1" w:line="240" w:lineRule="auto"/>
      <w:ind w:left="0" w:firstLine="0"/>
      <w:jc w:val="center"/>
    </w:pPr>
    <w:rPr>
      <w:rFonts w:ascii="Arial Narrow" w:eastAsia="Times New Roman" w:hAnsi="Arial Narrow" w:cs="Times New Roman"/>
      <w:color w:val="auto"/>
      <w:sz w:val="23"/>
      <w:szCs w:val="23"/>
    </w:rPr>
  </w:style>
  <w:style w:type="paragraph" w:customStyle="1" w:styleId="xl896">
    <w:name w:val="xl896"/>
    <w:basedOn w:val="Normal"/>
    <w:rsid w:val="003F7C11"/>
    <w:pP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897">
    <w:name w:val="xl89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17"/>
      <w:szCs w:val="17"/>
    </w:rPr>
  </w:style>
  <w:style w:type="paragraph" w:customStyle="1" w:styleId="xl898">
    <w:name w:val="xl898"/>
    <w:basedOn w:val="Normal"/>
    <w:rsid w:val="003F7C11"/>
    <w:pPr>
      <w:spacing w:before="100" w:beforeAutospacing="1" w:after="100" w:afterAutospacing="1" w:line="240" w:lineRule="auto"/>
      <w:ind w:left="0" w:firstLine="0"/>
      <w:jc w:val="left"/>
    </w:pPr>
    <w:rPr>
      <w:rFonts w:ascii="Times New Roman" w:eastAsia="Times New Roman" w:hAnsi="Times New Roman" w:cs="Times New Roman"/>
      <w:b/>
      <w:bCs/>
      <w:color w:val="auto"/>
      <w:sz w:val="24"/>
      <w:szCs w:val="24"/>
    </w:rPr>
  </w:style>
  <w:style w:type="paragraph" w:customStyle="1" w:styleId="xl899">
    <w:name w:val="xl89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17"/>
      <w:szCs w:val="17"/>
    </w:rPr>
  </w:style>
  <w:style w:type="paragraph" w:customStyle="1" w:styleId="xl900">
    <w:name w:val="xl90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Times New Roman" w:hAnsi="Arial" w:cs="Arial"/>
      <w:color w:val="auto"/>
      <w:sz w:val="17"/>
      <w:szCs w:val="17"/>
    </w:rPr>
  </w:style>
  <w:style w:type="paragraph" w:customStyle="1" w:styleId="xl901">
    <w:name w:val="xl90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Times New Roman" w:hAnsi="Arial" w:cs="Arial"/>
      <w:b/>
      <w:bCs/>
      <w:color w:val="auto"/>
      <w:sz w:val="17"/>
      <w:szCs w:val="17"/>
    </w:rPr>
  </w:style>
  <w:style w:type="paragraph" w:customStyle="1" w:styleId="xl64">
    <w:name w:val="xl64"/>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right"/>
    </w:pPr>
    <w:rPr>
      <w:rFonts w:ascii="Arial" w:eastAsia="Times New Roman" w:hAnsi="Arial" w:cs="Arial"/>
      <w:color w:val="auto"/>
      <w:sz w:val="20"/>
      <w:szCs w:val="20"/>
    </w:rPr>
  </w:style>
  <w:style w:type="paragraph" w:customStyle="1" w:styleId="xl65">
    <w:name w:val="xl65"/>
    <w:basedOn w:val="Normal"/>
    <w:rsid w:val="003F7C1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66">
    <w:name w:val="xl66"/>
    <w:basedOn w:val="Normal"/>
    <w:rsid w:val="003F7C11"/>
    <w:pPr>
      <w:spacing w:before="100" w:beforeAutospacing="1" w:after="100" w:afterAutospacing="1" w:line="240" w:lineRule="auto"/>
      <w:ind w:left="0" w:firstLine="0"/>
      <w:jc w:val="left"/>
    </w:pPr>
    <w:rPr>
      <w:rFonts w:ascii="Times New Roman" w:eastAsia="Times New Roman" w:hAnsi="Times New Roman" w:cs="Times New Roman"/>
      <w:b/>
      <w:bCs/>
      <w:color w:val="auto"/>
      <w:sz w:val="24"/>
      <w:szCs w:val="24"/>
    </w:rPr>
  </w:style>
  <w:style w:type="paragraph" w:customStyle="1" w:styleId="xl67">
    <w:name w:val="xl67"/>
    <w:basedOn w:val="Normal"/>
    <w:rsid w:val="003F7C11"/>
    <w:pP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68">
    <w:name w:val="xl6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20"/>
      <w:szCs w:val="20"/>
    </w:rPr>
  </w:style>
  <w:style w:type="paragraph" w:customStyle="1" w:styleId="xl69">
    <w:name w:val="xl6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20"/>
      <w:szCs w:val="20"/>
    </w:rPr>
  </w:style>
  <w:style w:type="paragraph" w:customStyle="1" w:styleId="xl70">
    <w:name w:val="xl7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0"/>
      <w:szCs w:val="20"/>
    </w:rPr>
  </w:style>
  <w:style w:type="paragraph" w:customStyle="1" w:styleId="xl71">
    <w:name w:val="xl7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20"/>
      <w:szCs w:val="20"/>
    </w:rPr>
  </w:style>
  <w:style w:type="paragraph" w:customStyle="1" w:styleId="xl72">
    <w:name w:val="xl7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73">
    <w:name w:val="xl73"/>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74">
    <w:name w:val="xl74"/>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0"/>
      <w:szCs w:val="20"/>
    </w:rPr>
  </w:style>
  <w:style w:type="paragraph" w:customStyle="1" w:styleId="xl75">
    <w:name w:val="xl7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20"/>
      <w:szCs w:val="20"/>
    </w:rPr>
  </w:style>
  <w:style w:type="paragraph" w:customStyle="1" w:styleId="xl76">
    <w:name w:val="xl7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20"/>
      <w:szCs w:val="20"/>
    </w:rPr>
  </w:style>
  <w:style w:type="paragraph" w:customStyle="1" w:styleId="xl77">
    <w:name w:val="xl7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0"/>
      <w:szCs w:val="20"/>
    </w:rPr>
  </w:style>
  <w:style w:type="paragraph" w:customStyle="1" w:styleId="xl78">
    <w:name w:val="xl7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0"/>
      <w:szCs w:val="20"/>
    </w:rPr>
  </w:style>
  <w:style w:type="paragraph" w:customStyle="1" w:styleId="xl79">
    <w:name w:val="xl7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0"/>
      <w:szCs w:val="20"/>
    </w:rPr>
  </w:style>
  <w:style w:type="paragraph" w:customStyle="1" w:styleId="xl80">
    <w:name w:val="xl8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20"/>
      <w:szCs w:val="20"/>
    </w:rPr>
  </w:style>
  <w:style w:type="paragraph" w:customStyle="1" w:styleId="xl81">
    <w:name w:val="xl8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0"/>
      <w:szCs w:val="20"/>
    </w:rPr>
  </w:style>
  <w:style w:type="paragraph" w:customStyle="1" w:styleId="xl82">
    <w:name w:val="xl8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right"/>
    </w:pPr>
    <w:rPr>
      <w:rFonts w:ascii="Arial" w:eastAsia="Times New Roman" w:hAnsi="Arial" w:cs="Arial"/>
      <w:b/>
      <w:bCs/>
      <w:color w:val="auto"/>
      <w:sz w:val="20"/>
      <w:szCs w:val="20"/>
    </w:rPr>
  </w:style>
  <w:style w:type="paragraph" w:customStyle="1" w:styleId="xl83">
    <w:name w:val="xl83"/>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0"/>
      <w:szCs w:val="20"/>
    </w:rPr>
  </w:style>
  <w:style w:type="paragraph" w:customStyle="1" w:styleId="xl84">
    <w:name w:val="xl84"/>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85">
    <w:name w:val="xl8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20"/>
      <w:szCs w:val="20"/>
    </w:rPr>
  </w:style>
  <w:style w:type="paragraph" w:customStyle="1" w:styleId="xl86">
    <w:name w:val="xl8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87">
    <w:name w:val="xl8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right"/>
    </w:pPr>
    <w:rPr>
      <w:rFonts w:ascii="Arial" w:eastAsia="Times New Roman" w:hAnsi="Arial" w:cs="Arial"/>
      <w:color w:val="auto"/>
      <w:sz w:val="20"/>
      <w:szCs w:val="20"/>
    </w:rPr>
  </w:style>
  <w:style w:type="paragraph" w:customStyle="1" w:styleId="xl88">
    <w:name w:val="xl88"/>
    <w:basedOn w:val="Normal"/>
    <w:rsid w:val="003F7C11"/>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89">
    <w:name w:val="xl89"/>
    <w:basedOn w:val="Normal"/>
    <w:rsid w:val="003F7C11"/>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90">
    <w:name w:val="xl90"/>
    <w:basedOn w:val="Normal"/>
    <w:rsid w:val="003F7C11"/>
    <w:pPr>
      <w:pBdr>
        <w:top w:val="single" w:sz="4" w:space="0" w:color="auto"/>
        <w:left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20"/>
      <w:szCs w:val="20"/>
    </w:rPr>
  </w:style>
  <w:style w:type="paragraph" w:customStyle="1" w:styleId="xl91">
    <w:name w:val="xl91"/>
    <w:basedOn w:val="Normal"/>
    <w:rsid w:val="003F7C11"/>
    <w:pPr>
      <w:pBdr>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20"/>
      <w:szCs w:val="20"/>
    </w:rPr>
  </w:style>
  <w:style w:type="paragraph" w:customStyle="1" w:styleId="xl92">
    <w:name w:val="xl92"/>
    <w:basedOn w:val="Normal"/>
    <w:rsid w:val="003F7C11"/>
    <w:pPr>
      <w:pBdr>
        <w:top w:val="single" w:sz="4" w:space="0" w:color="auto"/>
        <w:left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93">
    <w:name w:val="xl93"/>
    <w:basedOn w:val="Normal"/>
    <w:rsid w:val="003F7C11"/>
    <w:pPr>
      <w:pBdr>
        <w:top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94">
    <w:name w:val="xl94"/>
    <w:basedOn w:val="Normal"/>
    <w:rsid w:val="003F7C11"/>
    <w:pPr>
      <w:pBdr>
        <w:top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95">
    <w:name w:val="xl95"/>
    <w:basedOn w:val="Normal"/>
    <w:rsid w:val="003F7C11"/>
    <w:pPr>
      <w:pBdr>
        <w:left w:val="single" w:sz="4" w:space="0" w:color="auto"/>
        <w:bottom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96">
    <w:name w:val="xl96"/>
    <w:basedOn w:val="Normal"/>
    <w:rsid w:val="003F7C11"/>
    <w:pPr>
      <w:pBdr>
        <w:bottom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97">
    <w:name w:val="xl97"/>
    <w:basedOn w:val="Normal"/>
    <w:rsid w:val="003F7C11"/>
    <w:pPr>
      <w:pBdr>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color w:val="auto"/>
      <w:sz w:val="20"/>
      <w:szCs w:val="20"/>
    </w:rPr>
  </w:style>
  <w:style w:type="paragraph" w:customStyle="1" w:styleId="xl98">
    <w:name w:val="xl98"/>
    <w:basedOn w:val="Normal"/>
    <w:rsid w:val="003F7C11"/>
    <w:pPr>
      <w:pBdr>
        <w:top w:val="single" w:sz="4" w:space="0" w:color="auto"/>
        <w:left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20"/>
      <w:szCs w:val="20"/>
    </w:rPr>
  </w:style>
  <w:style w:type="paragraph" w:customStyle="1" w:styleId="xl99">
    <w:name w:val="xl99"/>
    <w:basedOn w:val="Normal"/>
    <w:rsid w:val="003F7C11"/>
    <w:pPr>
      <w:pBdr>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20"/>
      <w:szCs w:val="20"/>
    </w:rPr>
  </w:style>
  <w:style w:type="paragraph" w:customStyle="1" w:styleId="IV-petit">
    <w:name w:val="IV-petit"/>
    <w:basedOn w:val="Normal"/>
    <w:autoRedefine/>
    <w:rsid w:val="003F7C11"/>
    <w:pPr>
      <w:spacing w:after="0" w:line="240" w:lineRule="auto"/>
      <w:ind w:left="0" w:firstLine="0"/>
    </w:pPr>
    <w:rPr>
      <w:rFonts w:ascii="Arial Narrow" w:eastAsia="Times New Roman" w:hAnsi="Arial Narrow" w:cs="Tahoma"/>
      <w:b/>
      <w:bCs/>
      <w:color w:val="auto"/>
      <w:sz w:val="24"/>
      <w:szCs w:val="24"/>
    </w:rPr>
  </w:style>
  <w:style w:type="paragraph" w:customStyle="1" w:styleId="Listeencopie">
    <w:name w:val="Liste en copie"/>
    <w:basedOn w:val="Normal"/>
    <w:rsid w:val="003F7C11"/>
    <w:pPr>
      <w:spacing w:after="0" w:line="240" w:lineRule="auto"/>
      <w:ind w:left="0" w:firstLine="0"/>
      <w:jc w:val="left"/>
    </w:pPr>
    <w:rPr>
      <w:rFonts w:ascii="Times New Roman" w:eastAsia="Times New Roman" w:hAnsi="Times New Roman" w:cs="Times New Roman"/>
      <w:color w:val="auto"/>
      <w:sz w:val="24"/>
      <w:szCs w:val="24"/>
    </w:rPr>
  </w:style>
  <w:style w:type="paragraph" w:customStyle="1" w:styleId="CM21">
    <w:name w:val="CM21"/>
    <w:basedOn w:val="Default"/>
    <w:next w:val="Default"/>
    <w:uiPriority w:val="99"/>
    <w:rsid w:val="003F7C11"/>
    <w:pPr>
      <w:widowControl w:val="0"/>
      <w:spacing w:after="233"/>
    </w:pPr>
    <w:rPr>
      <w:rFonts w:ascii="Arial" w:hAnsi="Arial" w:cs="Arial"/>
      <w:color w:val="auto"/>
    </w:rPr>
  </w:style>
  <w:style w:type="paragraph" w:customStyle="1" w:styleId="CM17">
    <w:name w:val="CM17"/>
    <w:basedOn w:val="Default"/>
    <w:next w:val="Default"/>
    <w:uiPriority w:val="99"/>
    <w:rsid w:val="003F7C11"/>
    <w:pPr>
      <w:widowControl w:val="0"/>
      <w:spacing w:line="228" w:lineRule="atLeast"/>
    </w:pPr>
    <w:rPr>
      <w:rFonts w:ascii="Arial" w:hAnsi="Arial" w:cs="Arial"/>
      <w:color w:val="auto"/>
    </w:rPr>
  </w:style>
  <w:style w:type="paragraph" w:customStyle="1" w:styleId="p25">
    <w:name w:val="p25"/>
    <w:basedOn w:val="Normal"/>
    <w:rsid w:val="003F7C11"/>
    <w:pPr>
      <w:widowControl w:val="0"/>
      <w:tabs>
        <w:tab w:val="left" w:pos="720"/>
      </w:tabs>
      <w:autoSpaceDE w:val="0"/>
      <w:autoSpaceDN w:val="0"/>
      <w:adjustRightInd w:val="0"/>
      <w:spacing w:after="0" w:line="240" w:lineRule="atLeast"/>
      <w:ind w:left="0" w:firstLine="0"/>
    </w:pPr>
    <w:rPr>
      <w:rFonts w:ascii="Times New Roman" w:eastAsia="Times New Roman" w:hAnsi="Times New Roman" w:cs="Times New Roman"/>
      <w:color w:val="auto"/>
      <w:sz w:val="20"/>
      <w:szCs w:val="24"/>
    </w:rPr>
  </w:style>
  <w:style w:type="paragraph" w:styleId="Index1">
    <w:name w:val="index 1"/>
    <w:basedOn w:val="Normal"/>
    <w:next w:val="Normal"/>
    <w:autoRedefine/>
    <w:rsid w:val="003F7C11"/>
    <w:pPr>
      <w:widowControl w:val="0"/>
      <w:spacing w:after="0" w:line="240" w:lineRule="auto"/>
      <w:ind w:left="200" w:hanging="200"/>
      <w:jc w:val="left"/>
    </w:pPr>
    <w:rPr>
      <w:rFonts w:ascii="Times New Roman" w:eastAsia="Times New Roman" w:hAnsi="Times New Roman" w:cs="Times New Roman"/>
      <w:color w:val="auto"/>
      <w:sz w:val="18"/>
      <w:szCs w:val="20"/>
    </w:rPr>
  </w:style>
  <w:style w:type="paragraph" w:styleId="Index2">
    <w:name w:val="index 2"/>
    <w:basedOn w:val="Normal"/>
    <w:next w:val="Normal"/>
    <w:autoRedefine/>
    <w:rsid w:val="003F7C11"/>
    <w:pPr>
      <w:widowControl w:val="0"/>
      <w:spacing w:after="0" w:line="240" w:lineRule="auto"/>
      <w:ind w:left="400" w:hanging="200"/>
      <w:jc w:val="left"/>
    </w:pPr>
    <w:rPr>
      <w:rFonts w:ascii="Times New Roman" w:eastAsia="Times New Roman" w:hAnsi="Times New Roman" w:cs="Times New Roman"/>
      <w:color w:val="auto"/>
      <w:sz w:val="18"/>
      <w:szCs w:val="20"/>
    </w:rPr>
  </w:style>
  <w:style w:type="paragraph" w:styleId="Index3">
    <w:name w:val="index 3"/>
    <w:basedOn w:val="Normal"/>
    <w:next w:val="Normal"/>
    <w:autoRedefine/>
    <w:rsid w:val="003F7C11"/>
    <w:pPr>
      <w:widowControl w:val="0"/>
      <w:spacing w:after="0" w:line="240" w:lineRule="auto"/>
      <w:ind w:left="600" w:hanging="200"/>
      <w:jc w:val="left"/>
    </w:pPr>
    <w:rPr>
      <w:rFonts w:ascii="Times New Roman" w:eastAsia="Times New Roman" w:hAnsi="Times New Roman" w:cs="Times New Roman"/>
      <w:color w:val="auto"/>
      <w:sz w:val="18"/>
      <w:szCs w:val="20"/>
    </w:rPr>
  </w:style>
  <w:style w:type="paragraph" w:styleId="Index4">
    <w:name w:val="index 4"/>
    <w:basedOn w:val="Normal"/>
    <w:next w:val="Normal"/>
    <w:autoRedefine/>
    <w:rsid w:val="003F7C11"/>
    <w:pPr>
      <w:widowControl w:val="0"/>
      <w:spacing w:after="0" w:line="240" w:lineRule="auto"/>
      <w:ind w:left="800" w:hanging="200"/>
      <w:jc w:val="left"/>
    </w:pPr>
    <w:rPr>
      <w:rFonts w:ascii="Times New Roman" w:eastAsia="Times New Roman" w:hAnsi="Times New Roman" w:cs="Times New Roman"/>
      <w:color w:val="auto"/>
      <w:sz w:val="18"/>
      <w:szCs w:val="20"/>
    </w:rPr>
  </w:style>
  <w:style w:type="paragraph" w:styleId="Index5">
    <w:name w:val="index 5"/>
    <w:basedOn w:val="Normal"/>
    <w:next w:val="Normal"/>
    <w:autoRedefine/>
    <w:rsid w:val="003F7C11"/>
    <w:pPr>
      <w:widowControl w:val="0"/>
      <w:spacing w:after="0" w:line="240" w:lineRule="auto"/>
      <w:ind w:left="1000" w:hanging="200"/>
      <w:jc w:val="left"/>
    </w:pPr>
    <w:rPr>
      <w:rFonts w:ascii="Times New Roman" w:eastAsia="Times New Roman" w:hAnsi="Times New Roman" w:cs="Times New Roman"/>
      <w:color w:val="auto"/>
      <w:sz w:val="18"/>
      <w:szCs w:val="20"/>
    </w:rPr>
  </w:style>
  <w:style w:type="paragraph" w:styleId="Index6">
    <w:name w:val="index 6"/>
    <w:basedOn w:val="Normal"/>
    <w:next w:val="Normal"/>
    <w:autoRedefine/>
    <w:rsid w:val="003F7C11"/>
    <w:pPr>
      <w:widowControl w:val="0"/>
      <w:spacing w:after="0" w:line="240" w:lineRule="auto"/>
      <w:ind w:left="1200" w:hanging="200"/>
      <w:jc w:val="left"/>
    </w:pPr>
    <w:rPr>
      <w:rFonts w:ascii="Times New Roman" w:eastAsia="Times New Roman" w:hAnsi="Times New Roman" w:cs="Times New Roman"/>
      <w:color w:val="auto"/>
      <w:sz w:val="18"/>
      <w:szCs w:val="20"/>
    </w:rPr>
  </w:style>
  <w:style w:type="paragraph" w:styleId="Index7">
    <w:name w:val="index 7"/>
    <w:basedOn w:val="Normal"/>
    <w:next w:val="Normal"/>
    <w:autoRedefine/>
    <w:rsid w:val="003F7C11"/>
    <w:pPr>
      <w:widowControl w:val="0"/>
      <w:spacing w:after="0" w:line="240" w:lineRule="auto"/>
      <w:ind w:left="1400" w:hanging="200"/>
      <w:jc w:val="left"/>
    </w:pPr>
    <w:rPr>
      <w:rFonts w:ascii="Times New Roman" w:eastAsia="Times New Roman" w:hAnsi="Times New Roman" w:cs="Times New Roman"/>
      <w:color w:val="auto"/>
      <w:sz w:val="18"/>
      <w:szCs w:val="20"/>
    </w:rPr>
  </w:style>
  <w:style w:type="paragraph" w:styleId="Index8">
    <w:name w:val="index 8"/>
    <w:basedOn w:val="Normal"/>
    <w:next w:val="Normal"/>
    <w:autoRedefine/>
    <w:rsid w:val="003F7C11"/>
    <w:pPr>
      <w:widowControl w:val="0"/>
      <w:spacing w:after="0" w:line="240" w:lineRule="auto"/>
      <w:ind w:left="1600" w:hanging="200"/>
      <w:jc w:val="left"/>
    </w:pPr>
    <w:rPr>
      <w:rFonts w:ascii="Times New Roman" w:eastAsia="Times New Roman" w:hAnsi="Times New Roman" w:cs="Times New Roman"/>
      <w:color w:val="auto"/>
      <w:sz w:val="18"/>
      <w:szCs w:val="20"/>
    </w:rPr>
  </w:style>
  <w:style w:type="paragraph" w:styleId="Index9">
    <w:name w:val="index 9"/>
    <w:basedOn w:val="Normal"/>
    <w:next w:val="Normal"/>
    <w:autoRedefine/>
    <w:rsid w:val="003F7C11"/>
    <w:pPr>
      <w:widowControl w:val="0"/>
      <w:spacing w:after="0" w:line="240" w:lineRule="auto"/>
      <w:ind w:left="1800" w:hanging="200"/>
      <w:jc w:val="left"/>
    </w:pPr>
    <w:rPr>
      <w:rFonts w:ascii="Times New Roman" w:eastAsia="Times New Roman" w:hAnsi="Times New Roman" w:cs="Times New Roman"/>
      <w:color w:val="auto"/>
      <w:sz w:val="18"/>
      <w:szCs w:val="20"/>
    </w:rPr>
  </w:style>
  <w:style w:type="paragraph" w:styleId="Titreindex">
    <w:name w:val="index heading"/>
    <w:basedOn w:val="Normal"/>
    <w:next w:val="Index1"/>
    <w:rsid w:val="003F7C11"/>
    <w:pPr>
      <w:widowControl w:val="0"/>
      <w:spacing w:before="240" w:after="120" w:line="240" w:lineRule="auto"/>
      <w:ind w:left="0" w:firstLine="0"/>
      <w:jc w:val="center"/>
    </w:pPr>
    <w:rPr>
      <w:rFonts w:ascii="Times New Roman" w:eastAsia="Times New Roman" w:hAnsi="Times New Roman" w:cs="Times New Roman"/>
      <w:b/>
      <w:color w:val="auto"/>
      <w:sz w:val="26"/>
      <w:szCs w:val="20"/>
    </w:rPr>
  </w:style>
  <w:style w:type="character" w:styleId="Marquedecommentaire">
    <w:name w:val="annotation reference"/>
    <w:rsid w:val="003F7C11"/>
    <w:rPr>
      <w:sz w:val="16"/>
      <w:szCs w:val="16"/>
    </w:rPr>
  </w:style>
  <w:style w:type="paragraph" w:customStyle="1" w:styleId="Pucea0">
    <w:name w:val="Puce a)"/>
    <w:basedOn w:val="Normal"/>
    <w:rsid w:val="003F7C11"/>
    <w:pPr>
      <w:tabs>
        <w:tab w:val="num" w:pos="502"/>
      </w:tabs>
      <w:spacing w:before="120" w:after="60" w:line="240" w:lineRule="auto"/>
      <w:ind w:left="502" w:hanging="360"/>
    </w:pPr>
    <w:rPr>
      <w:rFonts w:ascii="Arial" w:eastAsia="Times New Roman" w:hAnsi="Arial" w:cs="Arial"/>
      <w:color w:val="auto"/>
      <w:sz w:val="20"/>
      <w:szCs w:val="20"/>
    </w:rPr>
  </w:style>
  <w:style w:type="character" w:customStyle="1" w:styleId="NotedefinCar">
    <w:name w:val="Note de fin Car"/>
    <w:link w:val="Notedefin"/>
    <w:rsid w:val="003F7C11"/>
    <w:rPr>
      <w:rFonts w:ascii="Courier" w:hAnsi="Courier"/>
      <w:snapToGrid w:val="0"/>
      <w:sz w:val="24"/>
      <w:lang w:val="en-US"/>
    </w:rPr>
  </w:style>
  <w:style w:type="paragraph" w:styleId="Notedefin">
    <w:name w:val="endnote text"/>
    <w:basedOn w:val="Normal"/>
    <w:link w:val="NotedefinCar"/>
    <w:rsid w:val="003F7C11"/>
    <w:pPr>
      <w:spacing w:after="0" w:line="240" w:lineRule="auto"/>
      <w:ind w:left="0" w:firstLine="0"/>
      <w:jc w:val="left"/>
    </w:pPr>
    <w:rPr>
      <w:rFonts w:ascii="Courier" w:eastAsia="Times New Roman" w:hAnsi="Courier" w:cs="Times New Roman"/>
      <w:snapToGrid w:val="0"/>
      <w:color w:val="auto"/>
      <w:sz w:val="24"/>
      <w:lang w:val="en-US"/>
    </w:rPr>
  </w:style>
  <w:style w:type="character" w:customStyle="1" w:styleId="NotedefinCar1">
    <w:name w:val="Note de fin Car1"/>
    <w:rsid w:val="003F7C11"/>
    <w:rPr>
      <w:rFonts w:ascii="Calisto MT" w:eastAsia="Calisto MT" w:hAnsi="Calisto MT" w:cs="Calisto MT"/>
      <w:color w:val="000000"/>
      <w:sz w:val="20"/>
      <w:szCs w:val="20"/>
    </w:rPr>
  </w:style>
  <w:style w:type="paragraph" w:styleId="Textebrut">
    <w:name w:val="Plain Text"/>
    <w:basedOn w:val="Normal"/>
    <w:link w:val="TextebrutCar"/>
    <w:uiPriority w:val="99"/>
    <w:unhideWhenUsed/>
    <w:rsid w:val="003F7C11"/>
    <w:pPr>
      <w:spacing w:after="0" w:line="240" w:lineRule="auto"/>
      <w:ind w:left="714" w:hanging="357"/>
    </w:pPr>
    <w:rPr>
      <w:rFonts w:ascii="Consolas" w:eastAsia="Calibri" w:hAnsi="Consolas" w:cs="Times New Roman"/>
      <w:color w:val="auto"/>
      <w:sz w:val="21"/>
      <w:szCs w:val="21"/>
      <w:lang w:eastAsia="en-US"/>
    </w:rPr>
  </w:style>
  <w:style w:type="character" w:customStyle="1" w:styleId="TextebrutCar">
    <w:name w:val="Texte brut Car"/>
    <w:link w:val="Textebrut"/>
    <w:uiPriority w:val="99"/>
    <w:rsid w:val="003F7C11"/>
    <w:rPr>
      <w:rFonts w:ascii="Consolas" w:eastAsia="Calibri" w:hAnsi="Consolas" w:cs="Times New Roman"/>
      <w:sz w:val="21"/>
      <w:szCs w:val="21"/>
      <w:lang w:eastAsia="en-US"/>
    </w:rPr>
  </w:style>
  <w:style w:type="paragraph" w:customStyle="1" w:styleId="Styleyol">
    <w:name w:val="Style yol"/>
    <w:basedOn w:val="Titre1"/>
    <w:link w:val="StyleyolCar"/>
    <w:qFormat/>
    <w:rsid w:val="003F7C11"/>
    <w:pPr>
      <w:keepLines w:val="0"/>
      <w:spacing w:before="240" w:after="60" w:line="276" w:lineRule="auto"/>
      <w:ind w:left="360" w:right="-17" w:hanging="360"/>
      <w:jc w:val="both"/>
    </w:pPr>
    <w:rPr>
      <w:rFonts w:ascii="Times New Roman" w:eastAsia="Times New Roman" w:hAnsi="Times New Roman" w:cs="Times New Roman"/>
      <w:bCs/>
      <w:color w:val="auto"/>
      <w:kern w:val="32"/>
      <w:szCs w:val="26"/>
    </w:rPr>
  </w:style>
  <w:style w:type="character" w:customStyle="1" w:styleId="StyleyolCar">
    <w:name w:val="Style yol Car"/>
    <w:link w:val="Styleyol"/>
    <w:rsid w:val="003F7C11"/>
    <w:rPr>
      <w:rFonts w:ascii="Times New Roman" w:eastAsia="Times New Roman" w:hAnsi="Times New Roman" w:cs="Times New Roman"/>
      <w:b/>
      <w:bCs/>
      <w:kern w:val="32"/>
      <w:sz w:val="26"/>
      <w:szCs w:val="26"/>
    </w:rPr>
  </w:style>
  <w:style w:type="character" w:styleId="lev">
    <w:name w:val="Strong"/>
    <w:qFormat/>
    <w:rsid w:val="003F7C11"/>
    <w:rPr>
      <w:b/>
      <w:bCs/>
    </w:rPr>
  </w:style>
  <w:style w:type="character" w:styleId="Titredulivre">
    <w:name w:val="Book Title"/>
    <w:uiPriority w:val="33"/>
    <w:qFormat/>
    <w:rsid w:val="003F7C11"/>
    <w:rPr>
      <w:b/>
      <w:bCs/>
      <w:smallCaps/>
      <w:spacing w:val="5"/>
    </w:rPr>
  </w:style>
  <w:style w:type="paragraph" w:customStyle="1" w:styleId="par1">
    <w:name w:val="par1"/>
    <w:basedOn w:val="Normal"/>
    <w:rsid w:val="003F7C11"/>
    <w:pPr>
      <w:spacing w:after="120" w:line="240" w:lineRule="auto"/>
      <w:ind w:left="709" w:firstLine="0"/>
    </w:pPr>
    <w:rPr>
      <w:rFonts w:ascii="Times New Roman" w:eastAsia="Times New Roman" w:hAnsi="Times New Roman" w:cs="Times New Roman"/>
      <w:color w:val="auto"/>
      <w:sz w:val="24"/>
      <w:szCs w:val="24"/>
    </w:rPr>
  </w:style>
  <w:style w:type="paragraph" w:customStyle="1" w:styleId="1erretrait">
    <w:name w:val="1er retrait"/>
    <w:basedOn w:val="Normal"/>
    <w:rsid w:val="003F7C11"/>
    <w:pPr>
      <w:tabs>
        <w:tab w:val="left" w:pos="600"/>
      </w:tabs>
      <w:spacing w:after="240" w:line="240" w:lineRule="exact"/>
      <w:ind w:left="601" w:hanging="601"/>
    </w:pPr>
    <w:rPr>
      <w:rFonts w:ascii="Arial" w:eastAsia="Times New Roman" w:hAnsi="Arial" w:cs="Times New Roman"/>
      <w:color w:val="auto"/>
      <w:szCs w:val="20"/>
    </w:rPr>
  </w:style>
  <w:style w:type="paragraph" w:customStyle="1" w:styleId="2eretrait">
    <w:name w:val="2e retrait"/>
    <w:basedOn w:val="Normal"/>
    <w:rsid w:val="003F7C11"/>
    <w:pPr>
      <w:tabs>
        <w:tab w:val="left" w:pos="960"/>
      </w:tabs>
      <w:spacing w:after="240" w:line="240" w:lineRule="exact"/>
      <w:ind w:left="958" w:hanging="357"/>
    </w:pPr>
    <w:rPr>
      <w:rFonts w:ascii="Arial" w:eastAsia="Times New Roman" w:hAnsi="Arial" w:cs="Times New Roman"/>
      <w:color w:val="auto"/>
      <w:szCs w:val="20"/>
    </w:rPr>
  </w:style>
  <w:style w:type="paragraph" w:customStyle="1" w:styleId="3eretrait">
    <w:name w:val="3e retrait"/>
    <w:basedOn w:val="Normal"/>
    <w:rsid w:val="003F7C11"/>
    <w:pPr>
      <w:tabs>
        <w:tab w:val="left" w:pos="1320"/>
      </w:tabs>
      <w:spacing w:after="240" w:line="240" w:lineRule="exact"/>
      <w:ind w:left="1321" w:hanging="357"/>
    </w:pPr>
    <w:rPr>
      <w:rFonts w:ascii="Arial" w:eastAsia="Times New Roman" w:hAnsi="Arial" w:cs="Times New Roman"/>
      <w:color w:val="auto"/>
      <w:szCs w:val="20"/>
    </w:rPr>
  </w:style>
  <w:style w:type="paragraph" w:customStyle="1" w:styleId="paragraphestandard">
    <w:name w:val="paragraphe standard"/>
    <w:basedOn w:val="Normal"/>
    <w:rsid w:val="003F7C11"/>
    <w:pPr>
      <w:spacing w:after="480" w:line="240" w:lineRule="exact"/>
      <w:ind w:left="0" w:firstLine="0"/>
    </w:pPr>
    <w:rPr>
      <w:rFonts w:ascii="Arial" w:eastAsia="Times New Roman" w:hAnsi="Arial" w:cs="Times New Roman"/>
      <w:color w:val="auto"/>
      <w:szCs w:val="20"/>
    </w:rPr>
  </w:style>
  <w:style w:type="paragraph" w:customStyle="1" w:styleId="dernieralina1ere">
    <w:name w:val="dernier alinéa 1e re"/>
    <w:basedOn w:val="Normal"/>
    <w:rsid w:val="003F7C11"/>
    <w:pPr>
      <w:tabs>
        <w:tab w:val="left" w:pos="600"/>
      </w:tabs>
      <w:spacing w:after="480" w:line="240" w:lineRule="exact"/>
      <w:ind w:left="600" w:hanging="600"/>
    </w:pPr>
    <w:rPr>
      <w:rFonts w:ascii="Arial" w:eastAsia="Times New Roman" w:hAnsi="Arial" w:cs="Times New Roman"/>
      <w:color w:val="auto"/>
      <w:szCs w:val="20"/>
    </w:rPr>
  </w:style>
  <w:style w:type="character" w:customStyle="1" w:styleId="apple-style-span">
    <w:name w:val="apple-style-span"/>
    <w:basedOn w:val="Policepardfaut"/>
    <w:rsid w:val="003F7C11"/>
  </w:style>
  <w:style w:type="character" w:customStyle="1" w:styleId="apple-converted-space">
    <w:name w:val="apple-converted-space"/>
    <w:basedOn w:val="Policepardfaut"/>
    <w:rsid w:val="003F7C11"/>
  </w:style>
  <w:style w:type="paragraph" w:customStyle="1" w:styleId="TM42">
    <w:name w:val="TM4.2"/>
    <w:basedOn w:val="Normal"/>
    <w:next w:val="Normal"/>
    <w:rsid w:val="003F7C11"/>
    <w:pPr>
      <w:suppressAutoHyphens/>
      <w:overflowPunct w:val="0"/>
      <w:autoSpaceDE w:val="0"/>
      <w:autoSpaceDN w:val="0"/>
      <w:adjustRightInd w:val="0"/>
      <w:spacing w:after="0" w:line="240" w:lineRule="auto"/>
      <w:ind w:left="0" w:firstLine="0"/>
      <w:jc w:val="left"/>
      <w:textAlignment w:val="baseline"/>
    </w:pPr>
    <w:rPr>
      <w:rFonts w:ascii="Tahoma" w:eastAsia="Times New Roman" w:hAnsi="Tahoma" w:cs="Times New Roman"/>
      <w:b/>
      <w:color w:val="auto"/>
      <w:sz w:val="24"/>
      <w:szCs w:val="20"/>
    </w:rPr>
  </w:style>
  <w:style w:type="paragraph" w:customStyle="1" w:styleId="Style">
    <w:name w:val="Style"/>
    <w:rsid w:val="003F7C11"/>
    <w:pPr>
      <w:widowControl w:val="0"/>
      <w:autoSpaceDE w:val="0"/>
      <w:autoSpaceDN w:val="0"/>
      <w:adjustRightInd w:val="0"/>
    </w:pPr>
    <w:rPr>
      <w:rFonts w:ascii="Arial" w:hAnsi="Arial" w:cs="Arial"/>
      <w:sz w:val="24"/>
      <w:szCs w:val="24"/>
      <w:lang w:val="fr-FR" w:eastAsia="fr-FR"/>
    </w:rPr>
  </w:style>
  <w:style w:type="paragraph" w:styleId="PrformatHTML">
    <w:name w:val="HTML Preformatted"/>
    <w:basedOn w:val="Normal"/>
    <w:link w:val="PrformatHTMLCar"/>
    <w:uiPriority w:val="99"/>
    <w:unhideWhenUsed/>
    <w:rsid w:val="003F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Times New Roman"/>
      <w:color w:val="auto"/>
      <w:sz w:val="20"/>
      <w:szCs w:val="20"/>
    </w:rPr>
  </w:style>
  <w:style w:type="character" w:customStyle="1" w:styleId="PrformatHTMLCar">
    <w:name w:val="Préformaté HTML Car"/>
    <w:link w:val="PrformatHTML"/>
    <w:uiPriority w:val="99"/>
    <w:rsid w:val="003F7C11"/>
    <w:rPr>
      <w:rFonts w:ascii="Courier New" w:eastAsia="Times New Roman" w:hAnsi="Courier New" w:cs="Times New Roman"/>
      <w:sz w:val="20"/>
      <w:szCs w:val="20"/>
    </w:rPr>
  </w:style>
  <w:style w:type="paragraph" w:customStyle="1" w:styleId="BankNormal">
    <w:name w:val="BankNormal"/>
    <w:basedOn w:val="Normal"/>
    <w:rsid w:val="003F7C11"/>
    <w:pPr>
      <w:spacing w:after="240" w:line="240" w:lineRule="auto"/>
      <w:ind w:left="0" w:firstLine="0"/>
      <w:jc w:val="left"/>
    </w:pPr>
    <w:rPr>
      <w:rFonts w:ascii="Times New Roman" w:eastAsia="Times New Roman" w:hAnsi="Times New Roman" w:cs="Times New Roman"/>
      <w:color w:val="auto"/>
      <w:sz w:val="24"/>
      <w:szCs w:val="24"/>
      <w:lang w:val="en-US"/>
    </w:rPr>
  </w:style>
  <w:style w:type="character" w:customStyle="1" w:styleId="shorttext1">
    <w:name w:val="short_text1"/>
    <w:rsid w:val="003F7C11"/>
    <w:rPr>
      <w:sz w:val="29"/>
      <w:szCs w:val="29"/>
    </w:rPr>
  </w:style>
  <w:style w:type="character" w:customStyle="1" w:styleId="longtext1">
    <w:name w:val="long_text1"/>
    <w:rsid w:val="003F7C11"/>
    <w:rPr>
      <w:sz w:val="20"/>
      <w:szCs w:val="20"/>
    </w:rPr>
  </w:style>
  <w:style w:type="paragraph" w:customStyle="1" w:styleId="xl100">
    <w:name w:val="xl10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i/>
      <w:iCs/>
      <w:color w:val="auto"/>
      <w:sz w:val="24"/>
      <w:szCs w:val="24"/>
    </w:rPr>
  </w:style>
  <w:style w:type="paragraph" w:customStyle="1" w:styleId="xl101">
    <w:name w:val="xl10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Times New Roman" w:hAnsi="Arial" w:cs="Arial"/>
      <w:i/>
      <w:iCs/>
      <w:color w:val="auto"/>
      <w:sz w:val="24"/>
      <w:szCs w:val="24"/>
    </w:rPr>
  </w:style>
  <w:style w:type="paragraph" w:customStyle="1" w:styleId="xl102">
    <w:name w:val="xl10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FF0000"/>
      <w:sz w:val="24"/>
      <w:szCs w:val="24"/>
    </w:rPr>
  </w:style>
  <w:style w:type="paragraph" w:customStyle="1" w:styleId="xl103">
    <w:name w:val="xl103"/>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FF0000"/>
      <w:sz w:val="24"/>
      <w:szCs w:val="24"/>
    </w:rPr>
  </w:style>
  <w:style w:type="paragraph" w:customStyle="1" w:styleId="xl104">
    <w:name w:val="xl104"/>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Times New Roman" w:hAnsi="Arial" w:cs="Arial"/>
      <w:color w:val="FF0000"/>
      <w:sz w:val="24"/>
      <w:szCs w:val="24"/>
    </w:rPr>
  </w:style>
  <w:style w:type="paragraph" w:customStyle="1" w:styleId="xl105">
    <w:name w:val="xl10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FF0000"/>
      <w:sz w:val="24"/>
      <w:szCs w:val="24"/>
    </w:rPr>
  </w:style>
  <w:style w:type="paragraph" w:customStyle="1" w:styleId="xl106">
    <w:name w:val="xl10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right"/>
      <w:textAlignment w:val="center"/>
    </w:pPr>
    <w:rPr>
      <w:rFonts w:ascii="Arial" w:eastAsia="Times New Roman" w:hAnsi="Arial" w:cs="Arial"/>
      <w:b/>
      <w:bCs/>
      <w:color w:val="auto"/>
      <w:sz w:val="24"/>
      <w:szCs w:val="24"/>
    </w:rPr>
  </w:style>
  <w:style w:type="paragraph" w:customStyle="1" w:styleId="xl107">
    <w:name w:val="xl10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i/>
      <w:iCs/>
      <w:color w:val="auto"/>
      <w:sz w:val="24"/>
      <w:szCs w:val="24"/>
    </w:rPr>
  </w:style>
  <w:style w:type="paragraph" w:customStyle="1" w:styleId="xl108">
    <w:name w:val="xl10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b/>
      <w:bCs/>
      <w:i/>
      <w:iCs/>
      <w:color w:val="auto"/>
      <w:sz w:val="24"/>
      <w:szCs w:val="24"/>
    </w:rPr>
  </w:style>
  <w:style w:type="paragraph" w:customStyle="1" w:styleId="xl109">
    <w:name w:val="xl10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sz w:val="24"/>
      <w:szCs w:val="24"/>
    </w:rPr>
  </w:style>
  <w:style w:type="paragraph" w:customStyle="1" w:styleId="xl110">
    <w:name w:val="xl110"/>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right"/>
      <w:textAlignment w:val="center"/>
    </w:pPr>
    <w:rPr>
      <w:rFonts w:ascii="Arial" w:eastAsia="Times New Roman" w:hAnsi="Arial" w:cs="Arial"/>
      <w:b/>
      <w:bCs/>
      <w:sz w:val="24"/>
      <w:szCs w:val="24"/>
    </w:rPr>
  </w:style>
  <w:style w:type="paragraph" w:customStyle="1" w:styleId="xl111">
    <w:name w:val="xl11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xl112">
    <w:name w:val="xl11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Times New Roman" w:hAnsi="Arial" w:cs="Arial"/>
      <w:b/>
      <w:bCs/>
      <w:i/>
      <w:iCs/>
      <w:color w:val="auto"/>
      <w:sz w:val="24"/>
      <w:szCs w:val="24"/>
    </w:rPr>
  </w:style>
  <w:style w:type="paragraph" w:customStyle="1" w:styleId="xl113">
    <w:name w:val="xl113"/>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color w:val="auto"/>
      <w:sz w:val="24"/>
      <w:szCs w:val="24"/>
    </w:rPr>
  </w:style>
  <w:style w:type="paragraph" w:customStyle="1" w:styleId="xl114">
    <w:name w:val="xl114"/>
    <w:basedOn w:val="Normal"/>
    <w:rsid w:val="003F7C1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left="0" w:firstLine="0"/>
      <w:jc w:val="left"/>
      <w:textAlignment w:val="center"/>
    </w:pPr>
    <w:rPr>
      <w:rFonts w:ascii="Arial" w:eastAsia="Times New Roman" w:hAnsi="Arial" w:cs="Arial"/>
      <w:color w:val="auto"/>
      <w:sz w:val="24"/>
      <w:szCs w:val="24"/>
    </w:rPr>
  </w:style>
  <w:style w:type="paragraph" w:customStyle="1" w:styleId="xl115">
    <w:name w:val="xl115"/>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top"/>
    </w:pPr>
    <w:rPr>
      <w:rFonts w:ascii="Arial" w:eastAsia="Times New Roman" w:hAnsi="Arial" w:cs="Arial"/>
      <w:color w:val="auto"/>
      <w:sz w:val="24"/>
      <w:szCs w:val="24"/>
    </w:rPr>
  </w:style>
  <w:style w:type="paragraph" w:customStyle="1" w:styleId="xl116">
    <w:name w:val="xl116"/>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FF0000"/>
      <w:sz w:val="24"/>
      <w:szCs w:val="24"/>
    </w:rPr>
  </w:style>
  <w:style w:type="paragraph" w:customStyle="1" w:styleId="xl117">
    <w:name w:val="xl117"/>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18">
    <w:name w:val="xl118"/>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24"/>
      <w:szCs w:val="24"/>
    </w:rPr>
  </w:style>
  <w:style w:type="paragraph" w:customStyle="1" w:styleId="xl119">
    <w:name w:val="xl119"/>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20">
    <w:name w:val="xl120"/>
    <w:basedOn w:val="Normal"/>
    <w:rsid w:val="003F7C11"/>
    <w:pPr>
      <w:pBdr>
        <w:top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21">
    <w:name w:val="xl121"/>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xl122">
    <w:name w:val="xl122"/>
    <w:basedOn w:val="Normal"/>
    <w:rsid w:val="003F7C11"/>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xl123">
    <w:name w:val="xl123"/>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24">
    <w:name w:val="xl124"/>
    <w:basedOn w:val="Normal"/>
    <w:rsid w:val="003F7C11"/>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25">
    <w:name w:val="xl125"/>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26">
    <w:name w:val="xl126"/>
    <w:basedOn w:val="Normal"/>
    <w:rsid w:val="003F7C11"/>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27">
    <w:name w:val="xl127"/>
    <w:basedOn w:val="Normal"/>
    <w:rsid w:val="003F7C11"/>
    <w:pPr>
      <w:pBdr>
        <w:top w:val="single" w:sz="4" w:space="0" w:color="auto"/>
        <w:left w:val="single" w:sz="4" w:space="0" w:color="auto"/>
        <w:bottom w:val="single" w:sz="4" w:space="0" w:color="auto"/>
      </w:pBdr>
      <w:shd w:val="clear" w:color="000000" w:fill="C0C0C0"/>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28">
    <w:name w:val="xl128"/>
    <w:basedOn w:val="Normal"/>
    <w:rsid w:val="003F7C11"/>
    <w:pPr>
      <w:pBdr>
        <w:top w:val="single" w:sz="4" w:space="0" w:color="auto"/>
        <w:bottom w:val="single" w:sz="4" w:space="0" w:color="auto"/>
      </w:pBdr>
      <w:shd w:val="clear" w:color="000000" w:fill="C0C0C0"/>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29">
    <w:name w:val="xl129"/>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30">
    <w:name w:val="xl130"/>
    <w:basedOn w:val="Normal"/>
    <w:rsid w:val="003F7C1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left="0" w:firstLine="0"/>
      <w:jc w:val="left"/>
      <w:textAlignment w:val="center"/>
    </w:pPr>
    <w:rPr>
      <w:rFonts w:ascii="Arial" w:eastAsia="Times New Roman" w:hAnsi="Arial" w:cs="Arial"/>
      <w:b/>
      <w:bCs/>
      <w:color w:val="auto"/>
      <w:sz w:val="24"/>
      <w:szCs w:val="24"/>
    </w:rPr>
  </w:style>
  <w:style w:type="paragraph" w:customStyle="1" w:styleId="xl131">
    <w:name w:val="xl131"/>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Times New Roman" w:hAnsi="Arial" w:cs="Arial"/>
      <w:color w:val="auto"/>
      <w:sz w:val="24"/>
      <w:szCs w:val="24"/>
    </w:rPr>
  </w:style>
  <w:style w:type="paragraph" w:customStyle="1" w:styleId="xl132">
    <w:name w:val="xl132"/>
    <w:basedOn w:val="Normal"/>
    <w:rsid w:val="003F7C1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left="0" w:firstLine="0"/>
      <w:jc w:val="left"/>
      <w:textAlignment w:val="center"/>
    </w:pPr>
    <w:rPr>
      <w:rFonts w:ascii="Arial" w:eastAsia="Times New Roman" w:hAnsi="Arial" w:cs="Arial"/>
      <w:b/>
      <w:bCs/>
      <w:color w:val="auto"/>
      <w:sz w:val="24"/>
      <w:szCs w:val="24"/>
    </w:rPr>
  </w:style>
  <w:style w:type="paragraph" w:customStyle="1" w:styleId="xl133">
    <w:name w:val="xl133"/>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Arial" w:eastAsia="Times New Roman" w:hAnsi="Arial" w:cs="Arial"/>
      <w:color w:val="auto"/>
      <w:sz w:val="24"/>
      <w:szCs w:val="24"/>
    </w:rPr>
  </w:style>
  <w:style w:type="paragraph" w:customStyle="1" w:styleId="xl134">
    <w:name w:val="xl134"/>
    <w:basedOn w:val="Normal"/>
    <w:rsid w:val="003F7C11"/>
    <w:pPr>
      <w:pBdr>
        <w:top w:val="single" w:sz="4" w:space="0" w:color="auto"/>
        <w:bottom w:val="single" w:sz="4" w:space="0" w:color="auto"/>
      </w:pBdr>
      <w:spacing w:before="100" w:beforeAutospacing="1" w:after="100" w:afterAutospacing="1" w:line="240" w:lineRule="auto"/>
      <w:ind w:left="0" w:firstLine="0"/>
      <w:jc w:val="center"/>
    </w:pPr>
    <w:rPr>
      <w:rFonts w:ascii="Arial" w:eastAsia="Times New Roman" w:hAnsi="Arial" w:cs="Arial"/>
      <w:color w:val="auto"/>
      <w:sz w:val="24"/>
      <w:szCs w:val="24"/>
    </w:rPr>
  </w:style>
  <w:style w:type="paragraph" w:customStyle="1" w:styleId="xl135">
    <w:name w:val="xl135"/>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24"/>
      <w:szCs w:val="24"/>
    </w:rPr>
  </w:style>
  <w:style w:type="paragraph" w:customStyle="1" w:styleId="xl136">
    <w:name w:val="xl136"/>
    <w:basedOn w:val="Normal"/>
    <w:rsid w:val="003F7C11"/>
    <w:pPr>
      <w:pBdr>
        <w:top w:val="single" w:sz="4" w:space="0" w:color="auto"/>
        <w:bottom w:val="single" w:sz="4" w:space="0" w:color="auto"/>
      </w:pBdr>
      <w:spacing w:before="100" w:beforeAutospacing="1" w:after="100" w:afterAutospacing="1" w:line="240" w:lineRule="auto"/>
      <w:ind w:left="0" w:firstLine="0"/>
      <w:jc w:val="center"/>
    </w:pPr>
    <w:rPr>
      <w:rFonts w:ascii="Arial" w:eastAsia="Times New Roman" w:hAnsi="Arial" w:cs="Arial"/>
      <w:b/>
      <w:bCs/>
      <w:color w:val="auto"/>
      <w:sz w:val="24"/>
      <w:szCs w:val="24"/>
    </w:rPr>
  </w:style>
  <w:style w:type="paragraph" w:customStyle="1" w:styleId="xl137">
    <w:name w:val="xl137"/>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38">
    <w:name w:val="xl138"/>
    <w:basedOn w:val="Normal"/>
    <w:rsid w:val="003F7C11"/>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39">
    <w:name w:val="xl139"/>
    <w:basedOn w:val="Normal"/>
    <w:rsid w:val="003F7C1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left="0" w:firstLine="0"/>
      <w:textAlignment w:val="center"/>
    </w:pPr>
    <w:rPr>
      <w:rFonts w:ascii="Arial" w:eastAsia="Times New Roman" w:hAnsi="Arial" w:cs="Arial"/>
      <w:b/>
      <w:bCs/>
      <w:color w:val="auto"/>
      <w:sz w:val="24"/>
      <w:szCs w:val="24"/>
    </w:rPr>
  </w:style>
  <w:style w:type="paragraph" w:customStyle="1" w:styleId="xl140">
    <w:name w:val="xl140"/>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xl141">
    <w:name w:val="xl141"/>
    <w:basedOn w:val="Normal"/>
    <w:rsid w:val="003F7C11"/>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xl142">
    <w:name w:val="xl142"/>
    <w:basedOn w:val="Normal"/>
    <w:rsid w:val="003F7C1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w:eastAsia="Times New Roman" w:hAnsi="Arial" w:cs="Arial"/>
      <w:b/>
      <w:bCs/>
      <w:color w:val="auto"/>
      <w:sz w:val="24"/>
      <w:szCs w:val="24"/>
    </w:rPr>
  </w:style>
  <w:style w:type="paragraph" w:customStyle="1" w:styleId="xl143">
    <w:name w:val="xl143"/>
    <w:basedOn w:val="Normal"/>
    <w:rsid w:val="003F7C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jc w:val="center"/>
      <w:textAlignment w:val="center"/>
    </w:pPr>
    <w:rPr>
      <w:rFonts w:ascii="Arial" w:eastAsia="Times New Roman" w:hAnsi="Arial" w:cs="Arial"/>
      <w:color w:val="auto"/>
      <w:sz w:val="24"/>
      <w:szCs w:val="24"/>
    </w:rPr>
  </w:style>
  <w:style w:type="paragraph" w:customStyle="1" w:styleId="xl144">
    <w:name w:val="xl144"/>
    <w:basedOn w:val="Normal"/>
    <w:rsid w:val="003F7C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firstLine="0"/>
      <w:textAlignment w:val="center"/>
    </w:pPr>
    <w:rPr>
      <w:rFonts w:ascii="Arial" w:eastAsia="Times New Roman" w:hAnsi="Arial" w:cs="Arial"/>
      <w:color w:val="auto"/>
      <w:sz w:val="24"/>
      <w:szCs w:val="24"/>
    </w:rPr>
  </w:style>
  <w:style w:type="paragraph" w:customStyle="1" w:styleId="xl145">
    <w:name w:val="xl145"/>
    <w:basedOn w:val="Normal"/>
    <w:rsid w:val="003F7C11"/>
    <w:pPr>
      <w:pBdr>
        <w:top w:val="single" w:sz="4" w:space="0" w:color="auto"/>
        <w:left w:val="single" w:sz="4" w:space="0" w:color="auto"/>
        <w:bottom w:val="single" w:sz="4" w:space="0" w:color="auto"/>
      </w:pBdr>
      <w:spacing w:before="100" w:beforeAutospacing="1" w:after="100" w:afterAutospacing="1" w:line="240" w:lineRule="auto"/>
      <w:ind w:left="0" w:firstLine="0"/>
      <w:jc w:val="left"/>
      <w:textAlignment w:val="center"/>
    </w:pPr>
    <w:rPr>
      <w:rFonts w:ascii="Arial" w:eastAsia="Times New Roman" w:hAnsi="Arial" w:cs="Arial"/>
      <w:b/>
      <w:bCs/>
      <w:color w:val="auto"/>
      <w:sz w:val="24"/>
      <w:szCs w:val="24"/>
    </w:rPr>
  </w:style>
  <w:style w:type="paragraph" w:customStyle="1" w:styleId="xl146">
    <w:name w:val="xl146"/>
    <w:basedOn w:val="Normal"/>
    <w:rsid w:val="003F7C11"/>
    <w:pPr>
      <w:pBdr>
        <w:top w:val="single" w:sz="4" w:space="0" w:color="auto"/>
        <w:bottom w:val="single" w:sz="4" w:space="0" w:color="auto"/>
      </w:pBdr>
      <w:spacing w:before="100" w:beforeAutospacing="1" w:after="100" w:afterAutospacing="1" w:line="240" w:lineRule="auto"/>
      <w:ind w:left="0" w:firstLine="0"/>
      <w:jc w:val="left"/>
      <w:textAlignment w:val="center"/>
    </w:pPr>
    <w:rPr>
      <w:rFonts w:ascii="Arial" w:eastAsia="Times New Roman" w:hAnsi="Arial" w:cs="Arial"/>
      <w:b/>
      <w:bCs/>
      <w:color w:val="auto"/>
      <w:sz w:val="24"/>
      <w:szCs w:val="24"/>
    </w:rPr>
  </w:style>
  <w:style w:type="character" w:customStyle="1" w:styleId="mediumtext1">
    <w:name w:val="medium_text1"/>
    <w:rsid w:val="003F7C11"/>
    <w:rPr>
      <w:sz w:val="24"/>
      <w:szCs w:val="24"/>
    </w:rPr>
  </w:style>
  <w:style w:type="character" w:customStyle="1" w:styleId="shorttext">
    <w:name w:val="short_text"/>
    <w:basedOn w:val="Policepardfaut"/>
    <w:rsid w:val="003F7C11"/>
  </w:style>
  <w:style w:type="paragraph" w:styleId="Sansinterligne">
    <w:name w:val="No Spacing"/>
    <w:link w:val="SansinterligneCar"/>
    <w:uiPriority w:val="1"/>
    <w:qFormat/>
    <w:rsid w:val="003F7C11"/>
    <w:rPr>
      <w:rFonts w:eastAsia="Calibri"/>
      <w:sz w:val="22"/>
      <w:szCs w:val="22"/>
      <w:lang w:val="fr-FR"/>
    </w:rPr>
  </w:style>
  <w:style w:type="character" w:customStyle="1" w:styleId="SansinterligneCar">
    <w:name w:val="Sans interligne Car"/>
    <w:link w:val="Sansinterligne"/>
    <w:uiPriority w:val="1"/>
    <w:rsid w:val="003F7C11"/>
    <w:rPr>
      <w:rFonts w:ascii="Calibri" w:eastAsia="Calibri" w:hAnsi="Calibri" w:cs="Times New Roman"/>
      <w:lang w:eastAsia="en-US"/>
    </w:rPr>
  </w:style>
  <w:style w:type="paragraph" w:customStyle="1" w:styleId="tit1">
    <w:name w:val="tit1"/>
    <w:basedOn w:val="Normal"/>
    <w:rsid w:val="003F7C11"/>
    <w:pPr>
      <w:spacing w:before="120" w:after="120" w:line="240" w:lineRule="auto"/>
      <w:ind w:left="0" w:firstLine="0"/>
    </w:pPr>
    <w:rPr>
      <w:rFonts w:ascii="Times New Roman" w:eastAsia="Times New Roman" w:hAnsi="Times New Roman" w:cs="Times New Roman"/>
      <w:b/>
      <w:color w:val="auto"/>
      <w:sz w:val="24"/>
      <w:szCs w:val="20"/>
    </w:rPr>
  </w:style>
  <w:style w:type="paragraph" w:customStyle="1" w:styleId="CORPSAAO">
    <w:name w:val="CORPS AAO"/>
    <w:basedOn w:val="Normal"/>
    <w:link w:val="CORPSAAOCar"/>
    <w:rsid w:val="003F7C11"/>
    <w:pPr>
      <w:spacing w:after="120" w:line="240" w:lineRule="auto"/>
      <w:ind w:left="0" w:firstLine="601"/>
    </w:pPr>
    <w:rPr>
      <w:rFonts w:ascii="Gill Sans MT" w:eastAsia="Times New Roman" w:hAnsi="Gill Sans MT" w:cs="Times New Roman"/>
      <w:color w:val="auto"/>
      <w:sz w:val="24"/>
      <w:szCs w:val="20"/>
    </w:rPr>
  </w:style>
  <w:style w:type="character" w:customStyle="1" w:styleId="CORPSAAOCar">
    <w:name w:val="CORPS AAO Car"/>
    <w:link w:val="CORPSAAO"/>
    <w:locked/>
    <w:rsid w:val="003F7C11"/>
    <w:rPr>
      <w:rFonts w:ascii="Gill Sans MT" w:eastAsia="Times New Roman" w:hAnsi="Gill Sans MT" w:cs="Times New Roman"/>
      <w:sz w:val="24"/>
      <w:szCs w:val="20"/>
    </w:rPr>
  </w:style>
  <w:style w:type="paragraph" w:customStyle="1" w:styleId="TIRETS">
    <w:name w:val="TIRETS"/>
    <w:basedOn w:val="Normal"/>
    <w:rsid w:val="003F7C11"/>
    <w:pPr>
      <w:tabs>
        <w:tab w:val="num" w:pos="2057"/>
        <w:tab w:val="num" w:pos="2403"/>
      </w:tabs>
      <w:spacing w:after="120" w:line="240" w:lineRule="auto"/>
      <w:ind w:left="2058" w:hanging="748"/>
    </w:pPr>
    <w:rPr>
      <w:rFonts w:ascii="Arial" w:eastAsia="Times New Roman" w:hAnsi="Arial" w:cs="Arial"/>
      <w:color w:val="auto"/>
      <w:sz w:val="24"/>
      <w:szCs w:val="20"/>
    </w:rPr>
  </w:style>
  <w:style w:type="paragraph" w:customStyle="1" w:styleId="CORPSCCAP">
    <w:name w:val="CORPS CCAP"/>
    <w:basedOn w:val="Normal"/>
    <w:qFormat/>
    <w:rsid w:val="003F7C11"/>
    <w:pPr>
      <w:spacing w:after="240" w:line="240" w:lineRule="auto"/>
      <w:ind w:left="680" w:firstLine="709"/>
    </w:pPr>
    <w:rPr>
      <w:rFonts w:ascii="Gill Sans MT" w:eastAsia="Times New Roman" w:hAnsi="Gill Sans MT" w:cs="Tahoma"/>
      <w:color w:val="auto"/>
      <w:sz w:val="24"/>
      <w:szCs w:val="26"/>
    </w:rPr>
  </w:style>
  <w:style w:type="table" w:styleId="Grilledutableau">
    <w:name w:val="Table Grid"/>
    <w:basedOn w:val="TableauNormal"/>
    <w:uiPriority w:val="59"/>
    <w:rsid w:val="003F7C1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TR1">
    <w:name w:val="Titre TR1"/>
    <w:basedOn w:val="Normal"/>
    <w:next w:val="Normal"/>
    <w:rsid w:val="003F7C11"/>
    <w:pPr>
      <w:suppressAutoHyphens/>
      <w:spacing w:before="120" w:after="0" w:line="240" w:lineRule="auto"/>
      <w:ind w:left="0" w:firstLine="0"/>
      <w:jc w:val="left"/>
    </w:pPr>
    <w:rPr>
      <w:rFonts w:ascii="Arial" w:eastAsia="Times New Roman" w:hAnsi="Arial" w:cs="Arial"/>
      <w:b/>
      <w:bCs/>
      <w:color w:val="auto"/>
      <w:sz w:val="24"/>
      <w:szCs w:val="24"/>
      <w:lang w:eastAsia="ar-SA"/>
    </w:rPr>
  </w:style>
  <w:style w:type="paragraph" w:customStyle="1" w:styleId="Formuledepolitesse1">
    <w:name w:val="Formule de politesse1"/>
    <w:basedOn w:val="Normal"/>
    <w:next w:val="Normal"/>
    <w:rsid w:val="003F7C11"/>
    <w:pPr>
      <w:suppressAutoHyphens/>
      <w:spacing w:after="0" w:line="220" w:lineRule="atLeast"/>
      <w:ind w:left="0" w:firstLine="0"/>
      <w:jc w:val="left"/>
    </w:pPr>
    <w:rPr>
      <w:rFonts w:ascii="Garamond" w:eastAsia="Times New Roman" w:hAnsi="Garamond" w:cs="Calibri"/>
      <w:color w:val="auto"/>
      <w:sz w:val="20"/>
      <w:szCs w:val="20"/>
      <w:lang w:eastAsia="ar-SA"/>
    </w:rPr>
  </w:style>
  <w:style w:type="paragraph" w:customStyle="1" w:styleId="TitrePieceDAO">
    <w:name w:val="TitrePieceDAO"/>
    <w:basedOn w:val="Paragraphedeliste"/>
    <w:rsid w:val="003F7C11"/>
    <w:pPr>
      <w:widowControl w:val="0"/>
      <w:numPr>
        <w:numId w:val="45"/>
      </w:numPr>
      <w:suppressAutoHyphens/>
      <w:autoSpaceDE w:val="0"/>
      <w:autoSpaceDN w:val="0"/>
      <w:spacing w:after="160" w:line="244" w:lineRule="auto"/>
      <w:contextualSpacing w:val="0"/>
      <w:jc w:val="center"/>
      <w:textAlignment w:val="baseline"/>
    </w:pPr>
    <w:rPr>
      <w:rFonts w:ascii="Arial" w:eastAsia="Calibri" w:hAnsi="Arial" w:cs="Arial"/>
      <w:color w:val="auto"/>
      <w:spacing w:val="45"/>
      <w:sz w:val="60"/>
      <w:szCs w:val="60"/>
      <w:lang w:eastAsia="en-US"/>
    </w:rPr>
  </w:style>
  <w:style w:type="numbering" w:customStyle="1" w:styleId="LFO19">
    <w:name w:val="LFO19"/>
    <w:basedOn w:val="Aucuneliste"/>
    <w:rsid w:val="003F7C11"/>
    <w:pPr>
      <w:numPr>
        <w:numId w:val="45"/>
      </w:numPr>
    </w:pPr>
  </w:style>
  <w:style w:type="character" w:styleId="Accentuation">
    <w:name w:val="Emphasis"/>
    <w:qFormat/>
    <w:rsid w:val="006B177C"/>
    <w:rPr>
      <w:i/>
      <w:iCs/>
    </w:rPr>
  </w:style>
  <w:style w:type="paragraph" w:styleId="Retrait1religne">
    <w:name w:val="Body Text First Indent"/>
    <w:basedOn w:val="Corpsdetexte"/>
    <w:link w:val="Retrait1religneCar"/>
    <w:uiPriority w:val="99"/>
    <w:semiHidden/>
    <w:unhideWhenUsed/>
    <w:rsid w:val="001116F0"/>
    <w:pPr>
      <w:spacing w:after="44" w:line="243" w:lineRule="auto"/>
      <w:ind w:left="21" w:firstLine="360"/>
      <w:jc w:val="both"/>
    </w:pPr>
    <w:rPr>
      <w:rFonts w:ascii="Calisto MT" w:eastAsia="Calisto MT" w:hAnsi="Calisto MT" w:cs="Calisto MT"/>
      <w:color w:val="000000"/>
      <w:sz w:val="22"/>
      <w:szCs w:val="22"/>
    </w:rPr>
  </w:style>
  <w:style w:type="character" w:customStyle="1" w:styleId="Retrait1religneCar">
    <w:name w:val="Retrait 1re ligne Car"/>
    <w:link w:val="Retrait1religne"/>
    <w:uiPriority w:val="99"/>
    <w:semiHidden/>
    <w:rsid w:val="001116F0"/>
    <w:rPr>
      <w:rFonts w:ascii="Calisto MT" w:eastAsia="Calisto MT" w:hAnsi="Calisto MT" w:cs="Calisto MT"/>
      <w:color w:val="000000"/>
      <w:sz w:val="28"/>
      <w:szCs w:val="24"/>
    </w:rPr>
  </w:style>
  <w:style w:type="character" w:customStyle="1" w:styleId="Titre3Car1">
    <w:name w:val="Titre 3 Car1"/>
    <w:aliases w:val="Head 3 Car1,h3 Car1,1.1.1 Heading 3 Car1,heading 3 Car1,h31 Car1,h32 Car1,THeading 3 Car1,heading 3TOC Car1,l3 Car1,3 Car1,list 3 Car1,h33 Car1,h34 Car1,h35 Car1,h36 Car1,h37 Car1,h38 Car1,h311 Car1,h321 Car1,h331 Car1,h341 Car1,h351 Car1"/>
    <w:semiHidden/>
    <w:rsid w:val="00C8579E"/>
    <w:rPr>
      <w:rFonts w:ascii="Calibri Light" w:eastAsia="Times New Roman" w:hAnsi="Calibri Light" w:cs="Times New Roman"/>
      <w:b/>
      <w:bCs/>
      <w:color w:val="5B9BD5"/>
      <w:sz w:val="24"/>
      <w:szCs w:val="24"/>
      <w:lang w:val="en-US" w:eastAsia="en-US"/>
    </w:rPr>
  </w:style>
  <w:style w:type="paragraph" w:styleId="NormalWeb">
    <w:name w:val="Normal (Web)"/>
    <w:basedOn w:val="Normal"/>
    <w:semiHidden/>
    <w:unhideWhenUsed/>
    <w:rsid w:val="00C8579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Liste">
    <w:name w:val="List"/>
    <w:basedOn w:val="Normal"/>
    <w:uiPriority w:val="99"/>
    <w:semiHidden/>
    <w:unhideWhenUsed/>
    <w:rsid w:val="00C8579E"/>
    <w:pPr>
      <w:spacing w:after="0" w:line="240" w:lineRule="auto"/>
      <w:ind w:left="283" w:hanging="283"/>
      <w:contextualSpacing/>
      <w:jc w:val="left"/>
    </w:pPr>
    <w:rPr>
      <w:rFonts w:ascii="Tahoma" w:eastAsia="Times New Roman" w:hAnsi="Tahoma" w:cs="Times New Roman"/>
      <w:color w:val="auto"/>
      <w:sz w:val="20"/>
      <w:szCs w:val="24"/>
    </w:rPr>
  </w:style>
  <w:style w:type="paragraph" w:styleId="Listenumros">
    <w:name w:val="List Number"/>
    <w:basedOn w:val="Normal"/>
    <w:semiHidden/>
    <w:unhideWhenUsed/>
    <w:rsid w:val="00C8579E"/>
    <w:pPr>
      <w:numPr>
        <w:numId w:val="58"/>
      </w:numPr>
      <w:tabs>
        <w:tab w:val="clear" w:pos="360"/>
        <w:tab w:val="num" w:pos="567"/>
        <w:tab w:val="num" w:pos="643"/>
      </w:tabs>
      <w:spacing w:before="120" w:after="0" w:line="300" w:lineRule="atLeast"/>
      <w:ind w:left="567" w:hanging="567"/>
    </w:pPr>
    <w:rPr>
      <w:rFonts w:ascii="Arial" w:eastAsia="Times New Roman" w:hAnsi="Arial" w:cs="Times New Roman"/>
      <w:color w:val="auto"/>
      <w:sz w:val="24"/>
      <w:szCs w:val="24"/>
      <w:lang w:val="en-US" w:eastAsia="en-US"/>
    </w:rPr>
  </w:style>
  <w:style w:type="paragraph" w:styleId="Liste2">
    <w:name w:val="List 2"/>
    <w:basedOn w:val="Normal"/>
    <w:semiHidden/>
    <w:unhideWhenUsed/>
    <w:rsid w:val="00C8579E"/>
    <w:pPr>
      <w:spacing w:after="0" w:line="240" w:lineRule="auto"/>
      <w:ind w:left="566" w:hanging="283"/>
      <w:contextualSpacing/>
      <w:jc w:val="left"/>
    </w:pPr>
    <w:rPr>
      <w:rFonts w:ascii="Times New Roman" w:eastAsia="Times New Roman" w:hAnsi="Times New Roman" w:cs="Times New Roman"/>
      <w:color w:val="auto"/>
      <w:sz w:val="24"/>
      <w:szCs w:val="24"/>
      <w:lang w:val="en-US" w:eastAsia="en-US"/>
    </w:rPr>
  </w:style>
  <w:style w:type="paragraph" w:styleId="Liste3">
    <w:name w:val="List 3"/>
    <w:basedOn w:val="Normal"/>
    <w:semiHidden/>
    <w:unhideWhenUsed/>
    <w:rsid w:val="00C8579E"/>
    <w:pPr>
      <w:spacing w:after="0" w:line="240" w:lineRule="auto"/>
      <w:ind w:left="849" w:hanging="283"/>
      <w:contextualSpacing/>
      <w:jc w:val="left"/>
    </w:pPr>
    <w:rPr>
      <w:rFonts w:ascii="Times New Roman" w:eastAsia="Times New Roman" w:hAnsi="Times New Roman" w:cs="Times New Roman"/>
      <w:color w:val="auto"/>
      <w:sz w:val="20"/>
      <w:szCs w:val="20"/>
    </w:rPr>
  </w:style>
  <w:style w:type="paragraph" w:styleId="Liste4">
    <w:name w:val="List 4"/>
    <w:basedOn w:val="Normal"/>
    <w:semiHidden/>
    <w:unhideWhenUsed/>
    <w:rsid w:val="00C8579E"/>
    <w:pPr>
      <w:spacing w:after="0" w:line="240" w:lineRule="auto"/>
      <w:ind w:left="1132" w:hanging="283"/>
      <w:contextualSpacing/>
      <w:jc w:val="left"/>
    </w:pPr>
    <w:rPr>
      <w:rFonts w:ascii="Times New Roman" w:eastAsia="Times New Roman" w:hAnsi="Times New Roman" w:cs="Times New Roman"/>
      <w:color w:val="auto"/>
      <w:sz w:val="24"/>
      <w:szCs w:val="24"/>
      <w:lang w:val="en-US" w:eastAsia="en-US"/>
    </w:rPr>
  </w:style>
  <w:style w:type="paragraph" w:styleId="Liste5">
    <w:name w:val="List 5"/>
    <w:basedOn w:val="Normal"/>
    <w:semiHidden/>
    <w:unhideWhenUsed/>
    <w:rsid w:val="00C8579E"/>
    <w:pPr>
      <w:spacing w:after="0" w:line="240" w:lineRule="auto"/>
      <w:ind w:left="1415" w:hanging="283"/>
      <w:contextualSpacing/>
      <w:jc w:val="left"/>
    </w:pPr>
    <w:rPr>
      <w:rFonts w:ascii="Times New Roman" w:eastAsia="Times New Roman" w:hAnsi="Times New Roman" w:cs="Times New Roman"/>
      <w:color w:val="auto"/>
      <w:sz w:val="24"/>
      <w:szCs w:val="24"/>
      <w:lang w:val="en-US" w:eastAsia="en-US"/>
    </w:rPr>
  </w:style>
  <w:style w:type="paragraph" w:styleId="Rvision">
    <w:name w:val="Revision"/>
    <w:semiHidden/>
    <w:rsid w:val="00C8579E"/>
    <w:pPr>
      <w:suppressAutoHyphens/>
      <w:autoSpaceDN w:val="0"/>
    </w:pPr>
    <w:rPr>
      <w:rFonts w:ascii="Times New Roman" w:hAnsi="Times New Roman"/>
      <w:sz w:val="24"/>
      <w:szCs w:val="24"/>
      <w:lang w:val="fr-FR" w:eastAsia="fr-FR"/>
    </w:rPr>
  </w:style>
  <w:style w:type="paragraph" w:customStyle="1" w:styleId="xl58">
    <w:name w:val="xl58"/>
    <w:basedOn w:val="Normal"/>
    <w:rsid w:val="00C8579E"/>
    <w:pPr>
      <w:pBdr>
        <w:top w:val="single" w:sz="8" w:space="0" w:color="auto"/>
        <w:bottom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4"/>
      <w:szCs w:val="24"/>
    </w:rPr>
  </w:style>
  <w:style w:type="paragraph" w:customStyle="1" w:styleId="xl59">
    <w:name w:val="xl59"/>
    <w:basedOn w:val="Normal"/>
    <w:rsid w:val="00C8579E"/>
    <w:pPr>
      <w:pBdr>
        <w:top w:val="single" w:sz="8" w:space="0" w:color="auto"/>
        <w:bottom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60">
    <w:name w:val="xl60"/>
    <w:basedOn w:val="Normal"/>
    <w:rsid w:val="00C8579E"/>
    <w:pPr>
      <w:pBdr>
        <w:top w:val="single" w:sz="8" w:space="0" w:color="auto"/>
        <w:bottom w:val="single" w:sz="4" w:space="0" w:color="auto"/>
      </w:pBdr>
      <w:spacing w:before="100" w:beforeAutospacing="1" w:after="100" w:afterAutospacing="1" w:line="240" w:lineRule="auto"/>
      <w:ind w:left="0" w:firstLine="0"/>
      <w:jc w:val="left"/>
    </w:pPr>
    <w:rPr>
      <w:rFonts w:ascii="Arial Narrow" w:eastAsia="Times New Roman" w:hAnsi="Arial Narrow" w:cs="Times New Roman"/>
      <w:color w:val="auto"/>
      <w:sz w:val="24"/>
      <w:szCs w:val="24"/>
    </w:rPr>
  </w:style>
  <w:style w:type="paragraph" w:customStyle="1" w:styleId="xl61">
    <w:name w:val="xl61"/>
    <w:basedOn w:val="Normal"/>
    <w:rsid w:val="00C8579E"/>
    <w:pPr>
      <w:pBdr>
        <w:top w:val="single" w:sz="8" w:space="0" w:color="auto"/>
        <w:bottom w:val="single" w:sz="4" w:space="0" w:color="auto"/>
      </w:pBdr>
      <w:spacing w:before="100" w:beforeAutospacing="1" w:after="100" w:afterAutospacing="1" w:line="240" w:lineRule="auto"/>
      <w:ind w:left="0" w:firstLine="0"/>
      <w:jc w:val="left"/>
    </w:pPr>
    <w:rPr>
      <w:rFonts w:ascii="Arial Narrow" w:eastAsia="Times New Roman" w:hAnsi="Arial Narrow" w:cs="Times New Roman"/>
      <w:color w:val="auto"/>
      <w:sz w:val="18"/>
      <w:szCs w:val="18"/>
    </w:rPr>
  </w:style>
  <w:style w:type="paragraph" w:customStyle="1" w:styleId="xl62">
    <w:name w:val="xl62"/>
    <w:basedOn w:val="Normal"/>
    <w:rsid w:val="00C8579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16"/>
      <w:szCs w:val="16"/>
    </w:rPr>
  </w:style>
  <w:style w:type="paragraph" w:customStyle="1" w:styleId="xl63">
    <w:name w:val="xl63"/>
    <w:basedOn w:val="Normal"/>
    <w:rsid w:val="00C8579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18"/>
      <w:szCs w:val="18"/>
    </w:rPr>
  </w:style>
  <w:style w:type="paragraph" w:customStyle="1" w:styleId="Adressedest">
    <w:name w:val="Adresse dest."/>
    <w:basedOn w:val="Normal"/>
    <w:rsid w:val="00C8579E"/>
    <w:pPr>
      <w:suppressAutoHyphens/>
      <w:overflowPunct w:val="0"/>
      <w:autoSpaceDE w:val="0"/>
      <w:autoSpaceDN w:val="0"/>
      <w:adjustRightInd w:val="0"/>
      <w:spacing w:after="0" w:line="240" w:lineRule="auto"/>
      <w:ind w:left="0" w:firstLine="0"/>
    </w:pPr>
    <w:rPr>
      <w:rFonts w:ascii="Times New Roman" w:eastAsia="Times New Roman" w:hAnsi="Times New Roman" w:cs="Times New Roman"/>
      <w:color w:val="auto"/>
      <w:sz w:val="24"/>
      <w:szCs w:val="20"/>
    </w:rPr>
  </w:style>
  <w:style w:type="paragraph" w:customStyle="1" w:styleId="Titre11">
    <w:name w:val="Titre 11"/>
    <w:basedOn w:val="Normal"/>
    <w:uiPriority w:val="1"/>
    <w:qFormat/>
    <w:rsid w:val="00C8579E"/>
    <w:pPr>
      <w:widowControl w:val="0"/>
      <w:spacing w:after="0" w:line="240" w:lineRule="auto"/>
      <w:ind w:left="1061" w:firstLine="0"/>
      <w:jc w:val="left"/>
      <w:outlineLvl w:val="1"/>
    </w:pPr>
    <w:rPr>
      <w:rFonts w:ascii="Century Gothic" w:eastAsia="Century Gothic" w:hAnsi="Century Gothic" w:cs="Times New Roman"/>
      <w:b/>
      <w:bCs/>
      <w:color w:val="auto"/>
      <w:sz w:val="44"/>
      <w:szCs w:val="44"/>
      <w:lang w:val="en-US" w:eastAsia="en-US"/>
    </w:rPr>
  </w:style>
  <w:style w:type="paragraph" w:customStyle="1" w:styleId="Titre21">
    <w:name w:val="Titre 21"/>
    <w:basedOn w:val="Normal"/>
    <w:uiPriority w:val="1"/>
    <w:qFormat/>
    <w:rsid w:val="00C8579E"/>
    <w:pPr>
      <w:widowControl w:val="0"/>
      <w:spacing w:after="0" w:line="240" w:lineRule="auto"/>
      <w:ind w:left="25" w:hanging="708"/>
      <w:jc w:val="left"/>
      <w:outlineLvl w:val="2"/>
    </w:pPr>
    <w:rPr>
      <w:rFonts w:ascii="Century Gothic" w:eastAsia="Century Gothic" w:hAnsi="Century Gothic" w:cs="Times New Roman"/>
      <w:b/>
      <w:bCs/>
      <w:color w:val="auto"/>
      <w:sz w:val="28"/>
      <w:szCs w:val="28"/>
      <w:lang w:val="en-US" w:eastAsia="en-US"/>
    </w:rPr>
  </w:style>
  <w:style w:type="paragraph" w:customStyle="1" w:styleId="Titre31">
    <w:name w:val="Titre 31"/>
    <w:basedOn w:val="Normal"/>
    <w:uiPriority w:val="1"/>
    <w:qFormat/>
    <w:rsid w:val="00C8579E"/>
    <w:pPr>
      <w:widowControl w:val="0"/>
      <w:spacing w:after="0" w:line="240" w:lineRule="auto"/>
      <w:ind w:left="838" w:firstLine="0"/>
      <w:jc w:val="left"/>
      <w:outlineLvl w:val="3"/>
    </w:pPr>
    <w:rPr>
      <w:rFonts w:ascii="Arial Narrow" w:eastAsia="Arial Narrow" w:hAnsi="Arial Narrow" w:cs="Times New Roman"/>
      <w:b/>
      <w:bCs/>
      <w:color w:val="auto"/>
      <w:sz w:val="24"/>
      <w:szCs w:val="24"/>
      <w:lang w:val="en-US" w:eastAsia="en-US"/>
    </w:rPr>
  </w:style>
  <w:style w:type="paragraph" w:customStyle="1" w:styleId="TableParagraph">
    <w:name w:val="Table Paragraph"/>
    <w:basedOn w:val="Normal"/>
    <w:uiPriority w:val="1"/>
    <w:qFormat/>
    <w:rsid w:val="00C8579E"/>
    <w:pPr>
      <w:widowControl w:val="0"/>
      <w:spacing w:after="0" w:line="240" w:lineRule="auto"/>
      <w:ind w:left="0" w:firstLine="0"/>
      <w:jc w:val="left"/>
    </w:pPr>
    <w:rPr>
      <w:rFonts w:ascii="Calibri" w:eastAsia="Calibri" w:hAnsi="Calibri" w:cs="Times New Roman"/>
      <w:color w:val="auto"/>
      <w:lang w:val="en-US" w:eastAsia="en-US"/>
    </w:rPr>
  </w:style>
  <w:style w:type="paragraph" w:customStyle="1" w:styleId="Head22">
    <w:name w:val="Head 2.2"/>
    <w:basedOn w:val="Normal"/>
    <w:rsid w:val="00C8579E"/>
    <w:pPr>
      <w:tabs>
        <w:tab w:val="left" w:pos="360"/>
      </w:tabs>
      <w:suppressAutoHyphens/>
      <w:overflowPunct w:val="0"/>
      <w:autoSpaceDE w:val="0"/>
      <w:autoSpaceDN w:val="0"/>
      <w:adjustRightInd w:val="0"/>
      <w:spacing w:after="0" w:line="240" w:lineRule="auto"/>
      <w:ind w:left="360" w:hanging="360"/>
      <w:jc w:val="left"/>
    </w:pPr>
    <w:rPr>
      <w:rFonts w:ascii="Times New Roman" w:eastAsia="Times New Roman" w:hAnsi="Times New Roman" w:cs="Times New Roman"/>
      <w:b/>
      <w:color w:val="auto"/>
      <w:sz w:val="24"/>
      <w:szCs w:val="20"/>
    </w:rPr>
  </w:style>
  <w:style w:type="paragraph" w:customStyle="1" w:styleId="Normalcentr1">
    <w:name w:val="Normal centré1"/>
    <w:basedOn w:val="Normal"/>
    <w:rsid w:val="00C8579E"/>
    <w:pPr>
      <w:tabs>
        <w:tab w:val="left" w:pos="1620"/>
      </w:tabs>
      <w:suppressAutoHyphens/>
      <w:overflowPunct w:val="0"/>
      <w:autoSpaceDE w:val="0"/>
      <w:autoSpaceDN w:val="0"/>
      <w:adjustRightInd w:val="0"/>
      <w:spacing w:after="0" w:line="240" w:lineRule="auto"/>
      <w:ind w:left="1620" w:right="-72" w:hanging="540"/>
    </w:pPr>
    <w:rPr>
      <w:rFonts w:ascii="Tahoma" w:eastAsia="Times New Roman" w:hAnsi="Tahoma" w:cs="Times New Roman"/>
      <w:color w:val="auto"/>
      <w:sz w:val="24"/>
      <w:szCs w:val="20"/>
    </w:rPr>
  </w:style>
  <w:style w:type="paragraph" w:customStyle="1" w:styleId="Header2-SubClauses">
    <w:name w:val="Header 2 - SubClauses"/>
    <w:basedOn w:val="Normal"/>
    <w:rsid w:val="00C8579E"/>
    <w:pPr>
      <w:tabs>
        <w:tab w:val="left" w:pos="619"/>
      </w:tabs>
      <w:overflowPunct w:val="0"/>
      <w:autoSpaceDE w:val="0"/>
      <w:autoSpaceDN w:val="0"/>
      <w:adjustRightInd w:val="0"/>
      <w:spacing w:after="200" w:line="240" w:lineRule="auto"/>
      <w:ind w:left="0" w:firstLine="0"/>
    </w:pPr>
    <w:rPr>
      <w:rFonts w:ascii="Times New Roman" w:eastAsia="Times New Roman" w:hAnsi="Times New Roman" w:cs="Times New Roman"/>
      <w:color w:val="auto"/>
      <w:sz w:val="24"/>
      <w:szCs w:val="20"/>
      <w:lang w:val="es-ES_tradnl"/>
    </w:rPr>
  </w:style>
  <w:style w:type="paragraph" w:customStyle="1" w:styleId="puces">
    <w:name w:val="puces"/>
    <w:basedOn w:val="Normal"/>
    <w:rsid w:val="00C8579E"/>
    <w:pPr>
      <w:tabs>
        <w:tab w:val="num" w:pos="530"/>
      </w:tabs>
      <w:spacing w:after="0" w:line="240" w:lineRule="auto"/>
      <w:ind w:left="454" w:hanging="284"/>
      <w:jc w:val="left"/>
    </w:pPr>
    <w:rPr>
      <w:rFonts w:ascii="Times New Roman" w:eastAsia="Times New Roman" w:hAnsi="Times New Roman" w:cs="Times New Roman"/>
      <w:color w:val="auto"/>
      <w:sz w:val="24"/>
      <w:szCs w:val="24"/>
    </w:rPr>
  </w:style>
  <w:style w:type="character" w:customStyle="1" w:styleId="Style1Car">
    <w:name w:val="Style1 Car"/>
    <w:link w:val="Style1"/>
    <w:locked/>
    <w:rsid w:val="00C8579E"/>
    <w:rPr>
      <w:rFonts w:ascii="Times New Roman" w:eastAsia="Times New Roman" w:hAnsi="Times New Roman" w:cs="Times New Roman"/>
      <w:sz w:val="20"/>
      <w:szCs w:val="20"/>
    </w:rPr>
  </w:style>
  <w:style w:type="paragraph" w:customStyle="1" w:styleId="TITI1">
    <w:name w:val="TITI.1"/>
    <w:basedOn w:val="Normal"/>
    <w:rsid w:val="00C8579E"/>
    <w:pPr>
      <w:keepNext/>
      <w:keepLines/>
      <w:widowControl w:val="0"/>
      <w:spacing w:after="0" w:line="240" w:lineRule="auto"/>
      <w:ind w:left="0" w:firstLine="0"/>
    </w:pPr>
    <w:rPr>
      <w:rFonts w:ascii="Times New Roman" w:eastAsia="Times New Roman" w:hAnsi="Times New Roman" w:cs="Times New Roman"/>
      <w:b/>
      <w:smallCaps/>
      <w:color w:val="auto"/>
      <w:sz w:val="24"/>
      <w:szCs w:val="20"/>
    </w:rPr>
  </w:style>
  <w:style w:type="paragraph" w:customStyle="1" w:styleId="TITI">
    <w:name w:val="TITI"/>
    <w:basedOn w:val="Normal"/>
    <w:rsid w:val="00C8579E"/>
    <w:pPr>
      <w:widowControl w:val="0"/>
      <w:spacing w:after="0" w:line="-218" w:lineRule="auto"/>
      <w:ind w:left="567" w:right="-2" w:hanging="567"/>
    </w:pPr>
    <w:rPr>
      <w:rFonts w:ascii="Times New Roman" w:eastAsia="Times New Roman" w:hAnsi="Times New Roman" w:cs="Times New Roman"/>
      <w:b/>
      <w:caps/>
      <w:color w:val="auto"/>
      <w:sz w:val="24"/>
      <w:szCs w:val="20"/>
    </w:rPr>
  </w:style>
  <w:style w:type="paragraph" w:customStyle="1" w:styleId="ART">
    <w:name w:val="ART"/>
    <w:basedOn w:val="Normal"/>
    <w:rsid w:val="00C8579E"/>
    <w:pPr>
      <w:widowControl w:val="0"/>
      <w:spacing w:after="0" w:line="240" w:lineRule="auto"/>
      <w:ind w:left="1560" w:hanging="1560"/>
    </w:pPr>
    <w:rPr>
      <w:rFonts w:ascii="Courier PS" w:eastAsia="Times New Roman" w:hAnsi="Courier PS" w:cs="Times New Roman"/>
      <w:b/>
      <w:color w:val="auto"/>
      <w:sz w:val="24"/>
      <w:szCs w:val="20"/>
      <w:u w:val="single"/>
    </w:rPr>
  </w:style>
  <w:style w:type="paragraph" w:customStyle="1" w:styleId="TITI11">
    <w:name w:val="TITI.1.1"/>
    <w:basedOn w:val="Normal"/>
    <w:rsid w:val="00C8579E"/>
    <w:pPr>
      <w:keepNext/>
      <w:widowControl w:val="0"/>
      <w:spacing w:after="0" w:line="240" w:lineRule="auto"/>
      <w:ind w:left="567" w:firstLine="0"/>
    </w:pPr>
    <w:rPr>
      <w:rFonts w:ascii="Times New Roman" w:eastAsia="Times New Roman" w:hAnsi="Times New Roman" w:cs="Times New Roman"/>
      <w:b/>
      <w:color w:val="auto"/>
      <w:sz w:val="24"/>
      <w:szCs w:val="20"/>
    </w:rPr>
  </w:style>
  <w:style w:type="paragraph" w:customStyle="1" w:styleId="TITI111">
    <w:name w:val="TITI.1.1.1"/>
    <w:basedOn w:val="Normal"/>
    <w:rsid w:val="00C8579E"/>
    <w:pPr>
      <w:widowControl w:val="0"/>
      <w:spacing w:after="0" w:line="240" w:lineRule="auto"/>
      <w:ind w:left="567" w:firstLine="0"/>
    </w:pPr>
    <w:rPr>
      <w:rFonts w:ascii="Times New Roman" w:eastAsia="Times New Roman" w:hAnsi="Times New Roman" w:cs="Times New Roman"/>
      <w:b/>
      <w:i/>
      <w:color w:val="auto"/>
      <w:sz w:val="24"/>
      <w:szCs w:val="20"/>
    </w:rPr>
  </w:style>
  <w:style w:type="paragraph" w:customStyle="1" w:styleId="TITI1111a">
    <w:name w:val="TITI.1.1.1.1.a"/>
    <w:basedOn w:val="Normal"/>
    <w:rsid w:val="00C8579E"/>
    <w:pPr>
      <w:widowControl w:val="0"/>
      <w:spacing w:after="0" w:line="240" w:lineRule="auto"/>
      <w:ind w:left="1134" w:firstLine="0"/>
    </w:pPr>
    <w:rPr>
      <w:rFonts w:ascii="Times New Roman" w:eastAsia="Times New Roman" w:hAnsi="Times New Roman" w:cs="Times New Roman"/>
      <w:i/>
      <w:color w:val="auto"/>
      <w:sz w:val="24"/>
      <w:szCs w:val="20"/>
    </w:rPr>
  </w:style>
  <w:style w:type="paragraph" w:customStyle="1" w:styleId="Titi1111a1">
    <w:name w:val="Titi1.1.1.1.a.1"/>
    <w:basedOn w:val="Normal"/>
    <w:rsid w:val="00C8579E"/>
    <w:pPr>
      <w:widowControl w:val="0"/>
      <w:spacing w:after="0" w:line="240" w:lineRule="auto"/>
      <w:ind w:left="1814" w:hanging="567"/>
    </w:pPr>
    <w:rPr>
      <w:rFonts w:ascii="Times New Roman" w:eastAsia="Times New Roman" w:hAnsi="Times New Roman" w:cs="Times New Roman"/>
      <w:i/>
      <w:color w:val="auto"/>
      <w:sz w:val="24"/>
      <w:szCs w:val="20"/>
      <w:u w:val="single"/>
    </w:rPr>
  </w:style>
  <w:style w:type="paragraph" w:customStyle="1" w:styleId="titi1111a1s">
    <w:name w:val="titi.1.1.1.1.a.1.s"/>
    <w:basedOn w:val="Normal"/>
    <w:rsid w:val="00C8579E"/>
    <w:pPr>
      <w:widowControl w:val="0"/>
      <w:spacing w:after="0" w:line="240" w:lineRule="auto"/>
      <w:ind w:left="1304" w:firstLine="0"/>
    </w:pPr>
    <w:rPr>
      <w:rFonts w:ascii="Times New Roman" w:eastAsia="Times New Roman" w:hAnsi="Times New Roman" w:cs="Times New Roman"/>
      <w:color w:val="auto"/>
      <w:sz w:val="24"/>
      <w:szCs w:val="20"/>
      <w:u w:val="single"/>
    </w:rPr>
  </w:style>
  <w:style w:type="paragraph" w:customStyle="1" w:styleId="ALINEA">
    <w:name w:val="ALINEA"/>
    <w:basedOn w:val="Normal"/>
    <w:rsid w:val="00C8579E"/>
    <w:pPr>
      <w:widowControl w:val="0"/>
      <w:tabs>
        <w:tab w:val="left" w:pos="426"/>
        <w:tab w:val="left" w:pos="1702"/>
      </w:tabs>
      <w:spacing w:before="120" w:after="120" w:line="240" w:lineRule="auto"/>
      <w:ind w:left="709" w:hanging="284"/>
    </w:pPr>
    <w:rPr>
      <w:rFonts w:ascii="Times New Roman" w:eastAsia="Times New Roman" w:hAnsi="Times New Roman" w:cs="Times New Roman"/>
      <w:b/>
      <w:i/>
      <w:color w:val="auto"/>
      <w:sz w:val="24"/>
      <w:szCs w:val="20"/>
    </w:rPr>
  </w:style>
  <w:style w:type="paragraph" w:customStyle="1" w:styleId="SART">
    <w:name w:val="S/ART"/>
    <w:basedOn w:val="Normal"/>
    <w:rsid w:val="00C8579E"/>
    <w:pPr>
      <w:widowControl w:val="0"/>
      <w:spacing w:after="0" w:line="240" w:lineRule="auto"/>
      <w:ind w:left="0" w:firstLine="0"/>
      <w:jc w:val="left"/>
    </w:pPr>
    <w:rPr>
      <w:rFonts w:ascii="Courier PS" w:eastAsia="Times New Roman" w:hAnsi="Courier PS" w:cs="Times New Roman"/>
      <w:caps/>
      <w:color w:val="auto"/>
      <w:sz w:val="24"/>
      <w:szCs w:val="20"/>
    </w:rPr>
  </w:style>
  <w:style w:type="paragraph" w:customStyle="1" w:styleId="SSART">
    <w:name w:val="SS/ART"/>
    <w:basedOn w:val="Normal"/>
    <w:rsid w:val="00C8579E"/>
    <w:pPr>
      <w:widowControl w:val="0"/>
      <w:spacing w:after="0" w:line="240" w:lineRule="auto"/>
      <w:ind w:left="0" w:firstLine="0"/>
      <w:jc w:val="left"/>
    </w:pPr>
    <w:rPr>
      <w:rFonts w:ascii="Times New Roman" w:eastAsia="Times New Roman" w:hAnsi="Times New Roman" w:cs="Times New Roman"/>
      <w:b/>
      <w:color w:val="auto"/>
      <w:sz w:val="24"/>
      <w:szCs w:val="20"/>
    </w:rPr>
  </w:style>
  <w:style w:type="paragraph" w:customStyle="1" w:styleId="SSSART">
    <w:name w:val="SSS/ART"/>
    <w:basedOn w:val="Normal"/>
    <w:rsid w:val="00C8579E"/>
    <w:pPr>
      <w:widowControl w:val="0"/>
      <w:spacing w:before="120" w:after="120" w:line="240" w:lineRule="auto"/>
      <w:ind w:left="284" w:firstLine="0"/>
      <w:jc w:val="left"/>
    </w:pPr>
    <w:rPr>
      <w:rFonts w:ascii="Times New Roman" w:eastAsia="Times New Roman" w:hAnsi="Times New Roman" w:cs="Times New Roman"/>
      <w:b/>
      <w:i/>
      <w:color w:val="auto"/>
      <w:sz w:val="24"/>
      <w:szCs w:val="20"/>
    </w:rPr>
  </w:style>
  <w:style w:type="character" w:customStyle="1" w:styleId="Style3Car">
    <w:name w:val="Style3 Car"/>
    <w:link w:val="Style3"/>
    <w:uiPriority w:val="99"/>
    <w:locked/>
    <w:rsid w:val="00C8579E"/>
    <w:rPr>
      <w:rFonts w:ascii="Tahoma" w:eastAsia="Times New Roman" w:hAnsi="Tahoma" w:cs="Tahoma"/>
      <w:color w:val="000000"/>
      <w:sz w:val="24"/>
      <w:szCs w:val="24"/>
    </w:rPr>
  </w:style>
  <w:style w:type="paragraph" w:customStyle="1" w:styleId="Style3">
    <w:name w:val="Style3"/>
    <w:basedOn w:val="Normal"/>
    <w:link w:val="Style3Car"/>
    <w:uiPriority w:val="99"/>
    <w:qFormat/>
    <w:rsid w:val="00C8579E"/>
    <w:pPr>
      <w:widowControl w:val="0"/>
      <w:autoSpaceDE w:val="0"/>
      <w:autoSpaceDN w:val="0"/>
      <w:adjustRightInd w:val="0"/>
      <w:spacing w:after="0" w:line="240" w:lineRule="auto"/>
      <w:ind w:left="0" w:firstLine="0"/>
    </w:pPr>
    <w:rPr>
      <w:rFonts w:ascii="Tahoma" w:eastAsia="Times New Roman" w:hAnsi="Tahoma" w:cs="Tahoma"/>
      <w:sz w:val="24"/>
      <w:szCs w:val="24"/>
    </w:rPr>
  </w:style>
  <w:style w:type="paragraph" w:customStyle="1" w:styleId="Style8">
    <w:name w:val="Style8"/>
    <w:basedOn w:val="Normal"/>
    <w:uiPriority w:val="99"/>
    <w:rsid w:val="00C8579E"/>
    <w:pPr>
      <w:widowControl w:val="0"/>
      <w:autoSpaceDE w:val="0"/>
      <w:autoSpaceDN w:val="0"/>
      <w:adjustRightInd w:val="0"/>
      <w:spacing w:after="0" w:line="374" w:lineRule="exact"/>
      <w:ind w:left="0" w:firstLine="0"/>
      <w:jc w:val="left"/>
    </w:pPr>
    <w:rPr>
      <w:rFonts w:ascii="Times New Roman" w:eastAsia="Times New Roman" w:hAnsi="Times New Roman" w:cs="Times New Roman"/>
      <w:color w:val="auto"/>
      <w:sz w:val="24"/>
      <w:szCs w:val="24"/>
    </w:rPr>
  </w:style>
  <w:style w:type="paragraph" w:customStyle="1" w:styleId="Normalcentr2">
    <w:name w:val="Normal centré2"/>
    <w:basedOn w:val="Normal"/>
    <w:rsid w:val="00C8579E"/>
    <w:pPr>
      <w:tabs>
        <w:tab w:val="left" w:pos="1620"/>
      </w:tabs>
      <w:suppressAutoHyphens/>
      <w:overflowPunct w:val="0"/>
      <w:autoSpaceDE w:val="0"/>
      <w:autoSpaceDN w:val="0"/>
      <w:adjustRightInd w:val="0"/>
      <w:spacing w:after="0" w:line="240" w:lineRule="auto"/>
      <w:ind w:left="1620" w:right="-72" w:hanging="540"/>
    </w:pPr>
    <w:rPr>
      <w:rFonts w:ascii="Tahoma" w:eastAsia="Times New Roman" w:hAnsi="Tahoma" w:cs="Times New Roman"/>
      <w:color w:val="auto"/>
      <w:sz w:val="24"/>
      <w:szCs w:val="20"/>
    </w:rPr>
  </w:style>
  <w:style w:type="paragraph" w:customStyle="1" w:styleId="Retraitcorpsdetexte22">
    <w:name w:val="Retrait corps de texte 22"/>
    <w:basedOn w:val="Normal"/>
    <w:rsid w:val="00C8579E"/>
    <w:pPr>
      <w:suppressAutoHyphens/>
      <w:overflowPunct w:val="0"/>
      <w:autoSpaceDE w:val="0"/>
      <w:autoSpaceDN w:val="0"/>
      <w:adjustRightInd w:val="0"/>
      <w:spacing w:after="0" w:line="240" w:lineRule="auto"/>
      <w:ind w:left="695" w:hanging="695"/>
    </w:pPr>
    <w:rPr>
      <w:rFonts w:ascii="Tahoma" w:eastAsia="Times New Roman" w:hAnsi="Tahoma" w:cs="Times New Roman"/>
      <w:color w:val="auto"/>
      <w:sz w:val="24"/>
      <w:szCs w:val="20"/>
    </w:rPr>
  </w:style>
  <w:style w:type="paragraph" w:customStyle="1" w:styleId="Normalcentr3">
    <w:name w:val="Normal centré3"/>
    <w:basedOn w:val="Normal"/>
    <w:rsid w:val="00C8579E"/>
    <w:pPr>
      <w:tabs>
        <w:tab w:val="left" w:pos="1620"/>
      </w:tabs>
      <w:suppressAutoHyphens/>
      <w:overflowPunct w:val="0"/>
      <w:autoSpaceDE w:val="0"/>
      <w:autoSpaceDN w:val="0"/>
      <w:adjustRightInd w:val="0"/>
      <w:spacing w:after="0" w:line="240" w:lineRule="auto"/>
      <w:ind w:left="1620" w:right="-72" w:hanging="540"/>
    </w:pPr>
    <w:rPr>
      <w:rFonts w:ascii="Tahoma" w:eastAsia="Times New Roman" w:hAnsi="Tahoma" w:cs="Times New Roman"/>
      <w:color w:val="auto"/>
      <w:sz w:val="24"/>
      <w:szCs w:val="20"/>
    </w:rPr>
  </w:style>
  <w:style w:type="paragraph" w:customStyle="1" w:styleId="Retraitcorpsdetexte23">
    <w:name w:val="Retrait corps de texte 23"/>
    <w:basedOn w:val="Normal"/>
    <w:rsid w:val="00C8579E"/>
    <w:pPr>
      <w:suppressAutoHyphens/>
      <w:overflowPunct w:val="0"/>
      <w:autoSpaceDE w:val="0"/>
      <w:autoSpaceDN w:val="0"/>
      <w:adjustRightInd w:val="0"/>
      <w:spacing w:after="0" w:line="240" w:lineRule="auto"/>
      <w:ind w:left="695" w:hanging="695"/>
    </w:pPr>
    <w:rPr>
      <w:rFonts w:ascii="Tahoma" w:eastAsia="Times New Roman" w:hAnsi="Tahoma" w:cs="Times New Roman"/>
      <w:color w:val="auto"/>
      <w:sz w:val="24"/>
      <w:szCs w:val="20"/>
    </w:rPr>
  </w:style>
  <w:style w:type="paragraph" w:customStyle="1" w:styleId="TiretP06">
    <w:name w:val="Tiret P06"/>
    <w:basedOn w:val="Corpsdetexte"/>
    <w:rsid w:val="00C8579E"/>
    <w:pPr>
      <w:numPr>
        <w:numId w:val="59"/>
      </w:numPr>
      <w:spacing w:after="60"/>
      <w:jc w:val="both"/>
    </w:pPr>
    <w:rPr>
      <w:sz w:val="22"/>
    </w:rPr>
  </w:style>
  <w:style w:type="paragraph" w:customStyle="1" w:styleId="CM80">
    <w:name w:val="CM80"/>
    <w:basedOn w:val="Normal"/>
    <w:next w:val="Normal"/>
    <w:uiPriority w:val="99"/>
    <w:rsid w:val="00C8579E"/>
    <w:pPr>
      <w:widowControl w:val="0"/>
      <w:autoSpaceDE w:val="0"/>
      <w:autoSpaceDN w:val="0"/>
      <w:adjustRightInd w:val="0"/>
      <w:spacing w:after="195" w:line="240" w:lineRule="auto"/>
      <w:ind w:left="0" w:firstLine="0"/>
      <w:jc w:val="left"/>
    </w:pPr>
    <w:rPr>
      <w:rFonts w:ascii="Helvetica" w:eastAsia="Times New Roman" w:hAnsi="Helvetica" w:cs="Helvetica"/>
      <w:color w:val="auto"/>
      <w:sz w:val="24"/>
      <w:szCs w:val="24"/>
    </w:rPr>
  </w:style>
  <w:style w:type="paragraph" w:customStyle="1" w:styleId="CM97">
    <w:name w:val="CM97"/>
    <w:basedOn w:val="Default"/>
    <w:next w:val="Default"/>
    <w:rsid w:val="00C8579E"/>
    <w:pPr>
      <w:widowControl w:val="0"/>
      <w:spacing w:after="6950"/>
    </w:pPr>
    <w:rPr>
      <w:rFonts w:ascii="Helvetica" w:hAnsi="Helvetica" w:cs="Helvetica"/>
      <w:color w:val="auto"/>
    </w:rPr>
  </w:style>
  <w:style w:type="paragraph" w:customStyle="1" w:styleId="CM93">
    <w:name w:val="CM93"/>
    <w:basedOn w:val="Default"/>
    <w:next w:val="Default"/>
    <w:uiPriority w:val="99"/>
    <w:rsid w:val="00C8579E"/>
    <w:pPr>
      <w:widowControl w:val="0"/>
      <w:spacing w:after="107"/>
    </w:pPr>
    <w:rPr>
      <w:rFonts w:ascii="Helvetica" w:hAnsi="Helvetica" w:cs="Helvetica"/>
      <w:color w:val="auto"/>
    </w:rPr>
  </w:style>
  <w:style w:type="paragraph" w:customStyle="1" w:styleId="CM81">
    <w:name w:val="CM81"/>
    <w:basedOn w:val="Default"/>
    <w:next w:val="Default"/>
    <w:rsid w:val="00C8579E"/>
    <w:pPr>
      <w:widowControl w:val="0"/>
      <w:spacing w:after="270"/>
    </w:pPr>
    <w:rPr>
      <w:rFonts w:ascii="Helvetica" w:hAnsi="Helvetica" w:cs="Helvetica"/>
      <w:color w:val="auto"/>
    </w:rPr>
  </w:style>
  <w:style w:type="paragraph" w:customStyle="1" w:styleId="CM39">
    <w:name w:val="CM39"/>
    <w:basedOn w:val="Default"/>
    <w:next w:val="Default"/>
    <w:rsid w:val="00C8579E"/>
    <w:pPr>
      <w:widowControl w:val="0"/>
      <w:spacing w:line="266" w:lineRule="atLeast"/>
    </w:pPr>
    <w:rPr>
      <w:rFonts w:ascii="Helvetica" w:hAnsi="Helvetica" w:cs="Helvetica"/>
      <w:color w:val="auto"/>
    </w:rPr>
  </w:style>
  <w:style w:type="paragraph" w:customStyle="1" w:styleId="CM82">
    <w:name w:val="CM82"/>
    <w:basedOn w:val="Default"/>
    <w:next w:val="Default"/>
    <w:uiPriority w:val="99"/>
    <w:rsid w:val="00C8579E"/>
    <w:pPr>
      <w:widowControl w:val="0"/>
      <w:spacing w:after="133"/>
    </w:pPr>
    <w:rPr>
      <w:rFonts w:ascii="Helvetica" w:hAnsi="Helvetica" w:cs="Helvetica"/>
      <w:color w:val="auto"/>
    </w:rPr>
  </w:style>
  <w:style w:type="paragraph" w:customStyle="1" w:styleId="CM83">
    <w:name w:val="CM83"/>
    <w:basedOn w:val="Default"/>
    <w:next w:val="Default"/>
    <w:rsid w:val="00C8579E"/>
    <w:pPr>
      <w:widowControl w:val="0"/>
      <w:spacing w:after="60"/>
    </w:pPr>
    <w:rPr>
      <w:rFonts w:ascii="Helvetica" w:hAnsi="Helvetica" w:cs="Helvetica"/>
      <w:color w:val="auto"/>
    </w:rPr>
  </w:style>
  <w:style w:type="paragraph" w:customStyle="1" w:styleId="CM84">
    <w:name w:val="CM84"/>
    <w:basedOn w:val="Default"/>
    <w:next w:val="Default"/>
    <w:rsid w:val="00C8579E"/>
    <w:pPr>
      <w:widowControl w:val="0"/>
      <w:spacing w:after="563"/>
    </w:pPr>
    <w:rPr>
      <w:rFonts w:ascii="Helvetica" w:hAnsi="Helvetica" w:cs="Helvetica"/>
      <w:color w:val="auto"/>
    </w:rPr>
  </w:style>
  <w:style w:type="paragraph" w:customStyle="1" w:styleId="CM11">
    <w:name w:val="CM11"/>
    <w:basedOn w:val="Default"/>
    <w:next w:val="Default"/>
    <w:rsid w:val="00C8579E"/>
    <w:pPr>
      <w:widowControl w:val="0"/>
    </w:pPr>
    <w:rPr>
      <w:rFonts w:ascii="Helvetica" w:hAnsi="Helvetica" w:cs="Helvetica"/>
      <w:color w:val="auto"/>
    </w:rPr>
  </w:style>
  <w:style w:type="paragraph" w:customStyle="1" w:styleId="CM88">
    <w:name w:val="CM88"/>
    <w:basedOn w:val="Default"/>
    <w:next w:val="Default"/>
    <w:rsid w:val="00C8579E"/>
    <w:pPr>
      <w:widowControl w:val="0"/>
      <w:spacing w:after="883"/>
    </w:pPr>
    <w:rPr>
      <w:rFonts w:ascii="Helvetica" w:hAnsi="Helvetica" w:cs="Helvetica"/>
      <w:color w:val="auto"/>
    </w:rPr>
  </w:style>
  <w:style w:type="paragraph" w:customStyle="1" w:styleId="CM47">
    <w:name w:val="CM47"/>
    <w:basedOn w:val="Default"/>
    <w:next w:val="Default"/>
    <w:rsid w:val="00C8579E"/>
    <w:pPr>
      <w:widowControl w:val="0"/>
      <w:spacing w:line="748" w:lineRule="atLeast"/>
    </w:pPr>
    <w:rPr>
      <w:rFonts w:ascii="Helvetica" w:hAnsi="Helvetica" w:cs="Helvetica"/>
      <w:color w:val="auto"/>
    </w:rPr>
  </w:style>
  <w:style w:type="paragraph" w:customStyle="1" w:styleId="CM48">
    <w:name w:val="CM48"/>
    <w:basedOn w:val="Default"/>
    <w:next w:val="Default"/>
    <w:rsid w:val="00C8579E"/>
    <w:pPr>
      <w:widowControl w:val="0"/>
    </w:pPr>
    <w:rPr>
      <w:rFonts w:ascii="Helvetica" w:hAnsi="Helvetica" w:cs="Helvetica"/>
      <w:color w:val="auto"/>
    </w:rPr>
  </w:style>
  <w:style w:type="paragraph" w:customStyle="1" w:styleId="CM52">
    <w:name w:val="CM52"/>
    <w:basedOn w:val="Default"/>
    <w:next w:val="Default"/>
    <w:rsid w:val="00C8579E"/>
    <w:pPr>
      <w:widowControl w:val="0"/>
    </w:pPr>
    <w:rPr>
      <w:rFonts w:ascii="Helvetica" w:hAnsi="Helvetica" w:cs="Helvetica"/>
      <w:color w:val="auto"/>
    </w:rPr>
  </w:style>
  <w:style w:type="paragraph" w:customStyle="1" w:styleId="CM54">
    <w:name w:val="CM54"/>
    <w:basedOn w:val="Default"/>
    <w:next w:val="Default"/>
    <w:rsid w:val="00C8579E"/>
    <w:pPr>
      <w:widowControl w:val="0"/>
      <w:spacing w:line="576" w:lineRule="atLeast"/>
    </w:pPr>
    <w:rPr>
      <w:rFonts w:ascii="Helvetica" w:hAnsi="Helvetica" w:cs="Helvetica"/>
      <w:color w:val="auto"/>
    </w:rPr>
  </w:style>
  <w:style w:type="paragraph" w:customStyle="1" w:styleId="CM56">
    <w:name w:val="CM56"/>
    <w:basedOn w:val="Default"/>
    <w:next w:val="Default"/>
    <w:rsid w:val="00C8579E"/>
    <w:pPr>
      <w:widowControl w:val="0"/>
    </w:pPr>
    <w:rPr>
      <w:rFonts w:ascii="Helvetica" w:hAnsi="Helvetica" w:cs="Helvetica"/>
      <w:color w:val="auto"/>
    </w:rPr>
  </w:style>
  <w:style w:type="paragraph" w:customStyle="1" w:styleId="CM57">
    <w:name w:val="CM57"/>
    <w:basedOn w:val="Default"/>
    <w:next w:val="Default"/>
    <w:rsid w:val="00C8579E"/>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C8579E"/>
    <w:pPr>
      <w:widowControl w:val="0"/>
      <w:spacing w:after="820"/>
    </w:pPr>
    <w:rPr>
      <w:rFonts w:ascii="Helvetica" w:hAnsi="Helvetica" w:cs="Helvetica"/>
      <w:color w:val="auto"/>
    </w:rPr>
  </w:style>
  <w:style w:type="paragraph" w:customStyle="1" w:styleId="CM29">
    <w:name w:val="CM29"/>
    <w:basedOn w:val="Default"/>
    <w:next w:val="Default"/>
    <w:rsid w:val="00C8579E"/>
    <w:pPr>
      <w:widowControl w:val="0"/>
      <w:spacing w:line="266" w:lineRule="atLeast"/>
    </w:pPr>
    <w:rPr>
      <w:rFonts w:ascii="Helvetica" w:hAnsi="Helvetica" w:cs="Helvetica"/>
      <w:color w:val="auto"/>
    </w:rPr>
  </w:style>
  <w:style w:type="paragraph" w:customStyle="1" w:styleId="CM79">
    <w:name w:val="CM79"/>
    <w:basedOn w:val="Default"/>
    <w:next w:val="Default"/>
    <w:rsid w:val="00C8579E"/>
    <w:pPr>
      <w:widowControl w:val="0"/>
      <w:spacing w:line="460" w:lineRule="atLeast"/>
    </w:pPr>
    <w:rPr>
      <w:rFonts w:ascii="Helvetica" w:hAnsi="Helvetica" w:cs="Helvetica"/>
      <w:color w:val="auto"/>
    </w:rPr>
  </w:style>
  <w:style w:type="paragraph" w:customStyle="1" w:styleId="Titre1P06">
    <w:name w:val="Titre 1 P06"/>
    <w:basedOn w:val="Normal"/>
    <w:rsid w:val="00C8579E"/>
    <w:pPr>
      <w:spacing w:before="480" w:after="120" w:line="240" w:lineRule="auto"/>
      <w:ind w:left="0" w:firstLine="0"/>
    </w:pPr>
    <w:rPr>
      <w:rFonts w:ascii="Times New Roman" w:eastAsia="Times New Roman" w:hAnsi="Times New Roman" w:cs="Times New Roman"/>
      <w:b/>
      <w:caps/>
      <w:color w:val="auto"/>
      <w:sz w:val="24"/>
      <w:szCs w:val="24"/>
    </w:rPr>
  </w:style>
  <w:style w:type="paragraph" w:customStyle="1" w:styleId="Puceronde2P06">
    <w:name w:val="Puce ronde 2 P06"/>
    <w:basedOn w:val="Corpsdetexte"/>
    <w:rsid w:val="00C8579E"/>
    <w:pPr>
      <w:tabs>
        <w:tab w:val="left" w:pos="1276"/>
      </w:tabs>
      <w:spacing w:after="60"/>
      <w:ind w:left="1276" w:hanging="425"/>
      <w:jc w:val="both"/>
    </w:pPr>
    <w:rPr>
      <w:sz w:val="22"/>
    </w:rPr>
  </w:style>
  <w:style w:type="paragraph" w:customStyle="1" w:styleId="Sp1P06">
    <w:name w:val="Spé1 P06"/>
    <w:basedOn w:val="Corpsdetexte"/>
    <w:rsid w:val="00C8579E"/>
    <w:pPr>
      <w:numPr>
        <w:ilvl w:val="1"/>
        <w:numId w:val="60"/>
      </w:numPr>
      <w:tabs>
        <w:tab w:val="clear" w:pos="1440"/>
        <w:tab w:val="left" w:pos="2410"/>
        <w:tab w:val="left" w:pos="2694"/>
      </w:tabs>
      <w:spacing w:after="60"/>
      <w:ind w:left="2693" w:hanging="2693"/>
      <w:jc w:val="both"/>
    </w:pPr>
    <w:rPr>
      <w:sz w:val="22"/>
    </w:rPr>
  </w:style>
  <w:style w:type="paragraph" w:customStyle="1" w:styleId="Sp3P06">
    <w:name w:val="Spé3 P06"/>
    <w:basedOn w:val="TiretP06"/>
    <w:rsid w:val="00C8579E"/>
    <w:pPr>
      <w:numPr>
        <w:numId w:val="61"/>
      </w:numPr>
      <w:tabs>
        <w:tab w:val="clear" w:pos="1134"/>
        <w:tab w:val="num" w:pos="644"/>
        <w:tab w:val="num" w:pos="1560"/>
      </w:tabs>
      <w:ind w:left="1560" w:hanging="425"/>
    </w:pPr>
  </w:style>
  <w:style w:type="paragraph" w:customStyle="1" w:styleId="Corpsdetexte22">
    <w:name w:val="Corps de texte 22"/>
    <w:basedOn w:val="Normal"/>
    <w:rsid w:val="00C8579E"/>
    <w:pPr>
      <w:widowControl w:val="0"/>
      <w:spacing w:after="0" w:line="240" w:lineRule="auto"/>
      <w:ind w:left="0" w:firstLine="0"/>
    </w:pPr>
    <w:rPr>
      <w:rFonts w:ascii="Arial Narrow" w:eastAsia="Times New Roman" w:hAnsi="Arial Narrow" w:cs="Times New Roman"/>
      <w:color w:val="auto"/>
      <w:sz w:val="24"/>
      <w:szCs w:val="20"/>
    </w:rPr>
  </w:style>
  <w:style w:type="paragraph" w:customStyle="1" w:styleId="xl147">
    <w:name w:val="xl147"/>
    <w:basedOn w:val="Normal"/>
    <w:rsid w:val="00C8579E"/>
    <w:pPr>
      <w:pBdr>
        <w:left w:val="single" w:sz="4" w:space="0" w:color="auto"/>
        <w:bottom w:val="single" w:sz="4" w:space="0" w:color="auto"/>
      </w:pBdr>
      <w:spacing w:before="100" w:beforeAutospacing="1" w:after="100" w:afterAutospacing="1" w:line="240" w:lineRule="auto"/>
      <w:ind w:left="0" w:firstLine="0"/>
      <w:jc w:val="center"/>
    </w:pPr>
    <w:rPr>
      <w:rFonts w:ascii="Cambria" w:eastAsia="Times New Roman" w:hAnsi="Cambria" w:cs="Times New Roman"/>
      <w:color w:val="auto"/>
      <w:sz w:val="24"/>
      <w:szCs w:val="24"/>
    </w:rPr>
  </w:style>
  <w:style w:type="paragraph" w:customStyle="1" w:styleId="xl148">
    <w:name w:val="xl148"/>
    <w:basedOn w:val="Normal"/>
    <w:rsid w:val="00C8579E"/>
    <w:pPr>
      <w:pBdr>
        <w:bottom w:val="single" w:sz="4" w:space="0" w:color="auto"/>
        <w:right w:val="single" w:sz="4" w:space="0" w:color="auto"/>
      </w:pBdr>
      <w:spacing w:before="100" w:beforeAutospacing="1" w:after="100" w:afterAutospacing="1" w:line="240" w:lineRule="auto"/>
      <w:ind w:left="0" w:firstLine="0"/>
      <w:jc w:val="center"/>
    </w:pPr>
    <w:rPr>
      <w:rFonts w:ascii="Cambria" w:eastAsia="Times New Roman" w:hAnsi="Cambria" w:cs="Times New Roman"/>
      <w:color w:val="auto"/>
      <w:sz w:val="24"/>
      <w:szCs w:val="24"/>
    </w:rPr>
  </w:style>
  <w:style w:type="paragraph" w:customStyle="1" w:styleId="CM60">
    <w:name w:val="CM60"/>
    <w:basedOn w:val="Normal"/>
    <w:next w:val="Normal"/>
    <w:rsid w:val="00C8579E"/>
    <w:pPr>
      <w:widowControl w:val="0"/>
      <w:autoSpaceDE w:val="0"/>
      <w:autoSpaceDN w:val="0"/>
      <w:adjustRightInd w:val="0"/>
      <w:spacing w:after="0" w:line="408" w:lineRule="atLeast"/>
      <w:ind w:left="0" w:firstLine="0"/>
      <w:jc w:val="left"/>
    </w:pPr>
    <w:rPr>
      <w:rFonts w:ascii="Helvetica" w:eastAsia="Times New Roman" w:hAnsi="Helvetica" w:cs="Helvetica"/>
      <w:color w:val="auto"/>
      <w:sz w:val="24"/>
      <w:szCs w:val="24"/>
    </w:rPr>
  </w:style>
  <w:style w:type="paragraph" w:customStyle="1" w:styleId="Normalcentr4">
    <w:name w:val="Normal centré4"/>
    <w:basedOn w:val="Normal"/>
    <w:rsid w:val="00C8579E"/>
    <w:pPr>
      <w:tabs>
        <w:tab w:val="left" w:pos="1620"/>
      </w:tabs>
      <w:suppressAutoHyphens/>
      <w:overflowPunct w:val="0"/>
      <w:autoSpaceDE w:val="0"/>
      <w:autoSpaceDN w:val="0"/>
      <w:adjustRightInd w:val="0"/>
      <w:spacing w:after="0" w:line="240" w:lineRule="auto"/>
      <w:ind w:left="1620" w:right="-72" w:hanging="540"/>
    </w:pPr>
    <w:rPr>
      <w:rFonts w:ascii="Tahoma" w:eastAsia="Times New Roman" w:hAnsi="Tahoma" w:cs="Times New Roman"/>
      <w:color w:val="auto"/>
      <w:sz w:val="24"/>
      <w:szCs w:val="20"/>
    </w:rPr>
  </w:style>
  <w:style w:type="paragraph" w:customStyle="1" w:styleId="Retraitcorpsdetexte24">
    <w:name w:val="Retrait corps de texte 24"/>
    <w:basedOn w:val="Normal"/>
    <w:rsid w:val="00C8579E"/>
    <w:pPr>
      <w:suppressAutoHyphens/>
      <w:overflowPunct w:val="0"/>
      <w:autoSpaceDE w:val="0"/>
      <w:autoSpaceDN w:val="0"/>
      <w:adjustRightInd w:val="0"/>
      <w:spacing w:after="0" w:line="240" w:lineRule="auto"/>
      <w:ind w:left="695" w:hanging="695"/>
    </w:pPr>
    <w:rPr>
      <w:rFonts w:ascii="Tahoma" w:eastAsia="Times New Roman" w:hAnsi="Tahoma" w:cs="Times New Roman"/>
      <w:color w:val="auto"/>
      <w:sz w:val="24"/>
      <w:szCs w:val="20"/>
    </w:rPr>
  </w:style>
  <w:style w:type="character" w:customStyle="1" w:styleId="Style2Car">
    <w:name w:val="Style2 Car"/>
    <w:link w:val="Style2"/>
    <w:locked/>
    <w:rsid w:val="00C8579E"/>
    <w:rPr>
      <w:rFonts w:ascii="Tahoma" w:eastAsia="Times New Roman" w:hAnsi="Tahoma" w:cs="Tahoma"/>
      <w:color w:val="000000"/>
    </w:rPr>
  </w:style>
  <w:style w:type="paragraph" w:customStyle="1" w:styleId="Style2">
    <w:name w:val="Style2"/>
    <w:basedOn w:val="Style1"/>
    <w:link w:val="Style2Car"/>
    <w:qFormat/>
    <w:rsid w:val="00C8579E"/>
    <w:pPr>
      <w:widowControl/>
      <w:spacing w:before="120"/>
    </w:pPr>
    <w:rPr>
      <w:rFonts w:ascii="Tahoma" w:hAnsi="Tahoma" w:cs="Tahoma"/>
      <w:color w:val="000000"/>
      <w:sz w:val="22"/>
      <w:szCs w:val="22"/>
    </w:rPr>
  </w:style>
  <w:style w:type="paragraph" w:customStyle="1" w:styleId="Retraitcorpsdetexte25">
    <w:name w:val="Retrait corps de texte 25"/>
    <w:basedOn w:val="Normal"/>
    <w:rsid w:val="00C8579E"/>
    <w:pPr>
      <w:widowControl w:val="0"/>
      <w:spacing w:after="0" w:line="240" w:lineRule="auto"/>
      <w:ind w:left="851" w:hanging="709"/>
    </w:pPr>
    <w:rPr>
      <w:rFonts w:ascii="Times New Roman" w:eastAsia="Times New Roman" w:hAnsi="Times New Roman" w:cs="Times New Roman"/>
      <w:color w:val="auto"/>
      <w:sz w:val="24"/>
      <w:szCs w:val="24"/>
    </w:rPr>
  </w:style>
  <w:style w:type="paragraph" w:customStyle="1" w:styleId="Corpsdetexte23">
    <w:name w:val="Corps de texte 23"/>
    <w:basedOn w:val="Normal"/>
    <w:rsid w:val="00C8579E"/>
    <w:pPr>
      <w:widowControl w:val="0"/>
      <w:spacing w:after="0" w:line="240" w:lineRule="auto"/>
      <w:ind w:left="0" w:right="-1" w:firstLine="0"/>
    </w:pPr>
    <w:rPr>
      <w:rFonts w:ascii="Times New Roman" w:eastAsia="Times New Roman" w:hAnsi="Times New Roman" w:cs="Times New Roman"/>
      <w:color w:val="auto"/>
      <w:sz w:val="24"/>
      <w:szCs w:val="24"/>
    </w:rPr>
  </w:style>
  <w:style w:type="paragraph" w:customStyle="1" w:styleId="Corpsdetexte31">
    <w:name w:val="Corps de texte 31"/>
    <w:basedOn w:val="Normal"/>
    <w:rsid w:val="00C8579E"/>
    <w:pPr>
      <w:widowControl w:val="0"/>
      <w:spacing w:after="0" w:line="240" w:lineRule="auto"/>
      <w:ind w:left="0" w:firstLine="0"/>
    </w:pPr>
    <w:rPr>
      <w:rFonts w:ascii="Times New Roman" w:eastAsia="Times New Roman" w:hAnsi="Times New Roman" w:cs="Times New Roman"/>
      <w:b/>
      <w:bCs/>
      <w:color w:val="auto"/>
      <w:sz w:val="24"/>
      <w:szCs w:val="24"/>
    </w:rPr>
  </w:style>
  <w:style w:type="paragraph" w:customStyle="1" w:styleId="titre0">
    <w:name w:val="titre"/>
    <w:basedOn w:val="Normal"/>
    <w:rsid w:val="00C8579E"/>
    <w:pPr>
      <w:spacing w:before="120" w:after="120" w:line="240" w:lineRule="auto"/>
      <w:ind w:left="0" w:firstLine="0"/>
      <w:jc w:val="left"/>
    </w:pPr>
    <w:rPr>
      <w:rFonts w:ascii="Times New Roman" w:eastAsia="Times New Roman" w:hAnsi="Times New Roman" w:cs="Times New Roman"/>
      <w:color w:val="auto"/>
      <w:sz w:val="24"/>
      <w:szCs w:val="24"/>
    </w:rPr>
  </w:style>
  <w:style w:type="character" w:customStyle="1" w:styleId="geo-dms">
    <w:name w:val="geo-dms"/>
    <w:rsid w:val="00C8579E"/>
  </w:style>
  <w:style w:type="character" w:customStyle="1" w:styleId="latitude">
    <w:name w:val="latitude"/>
    <w:rsid w:val="00C8579E"/>
  </w:style>
  <w:style w:type="character" w:customStyle="1" w:styleId="longitude">
    <w:name w:val="longitude"/>
    <w:rsid w:val="00C8579E"/>
  </w:style>
  <w:style w:type="character" w:customStyle="1" w:styleId="FontStyle19">
    <w:name w:val="Font Style19"/>
    <w:uiPriority w:val="99"/>
    <w:rsid w:val="00C8579E"/>
    <w:rPr>
      <w:rFonts w:ascii="Times New Roman" w:hAnsi="Times New Roman" w:cs="Times New Roman" w:hint="default"/>
      <w:sz w:val="20"/>
      <w:szCs w:val="20"/>
    </w:rPr>
  </w:style>
  <w:style w:type="character" w:customStyle="1" w:styleId="TitrePieceDAOCar">
    <w:name w:val="TitrePieceDAO Car"/>
    <w:rsid w:val="00C8579E"/>
    <w:rPr>
      <w:rFonts w:ascii="Arial" w:eastAsia="Calibri" w:hAnsi="Arial" w:cs="Arial" w:hint="default"/>
      <w:spacing w:val="45"/>
      <w:position w:val="0"/>
      <w:sz w:val="60"/>
      <w:szCs w:val="60"/>
      <w:vertAlign w:val="baseline"/>
      <w:lang w:eastAsia="en-US"/>
    </w:rPr>
  </w:style>
  <w:style w:type="table" w:customStyle="1" w:styleId="TableNormal">
    <w:name w:val="Table Normal"/>
    <w:uiPriority w:val="2"/>
    <w:semiHidden/>
    <w:qFormat/>
    <w:rsid w:val="00C8579E"/>
    <w:pPr>
      <w:widowControl w:val="0"/>
    </w:pPr>
    <w:rPr>
      <w:rFonts w:eastAsia="Calibri"/>
      <w:sz w:val="22"/>
      <w:szCs w:val="22"/>
    </w:rPr>
    <w:tblPr>
      <w:tblCellMar>
        <w:top w:w="0" w:type="dxa"/>
        <w:left w:w="0" w:type="dxa"/>
        <w:bottom w:w="0" w:type="dxa"/>
        <w:right w:w="0" w:type="dxa"/>
      </w:tblCellMar>
    </w:tblPr>
  </w:style>
  <w:style w:type="table" w:customStyle="1" w:styleId="Grilledutableau1">
    <w:name w:val="Grille du tableau1"/>
    <w:basedOn w:val="TableauNormal"/>
    <w:uiPriority w:val="59"/>
    <w:rsid w:val="00C8579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1Clair1">
    <w:name w:val="Tableau Grille 1 Clair1"/>
    <w:basedOn w:val="TableauNormal"/>
    <w:uiPriority w:val="46"/>
    <w:rsid w:val="00C8579E"/>
    <w:rPr>
      <w:rFonts w:ascii="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C8579E"/>
    <w:rPr>
      <w:rFonts w:ascii="Times New Roman" w:hAnsi="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Sp2P06">
    <w:name w:val="Spé2 P06"/>
    <w:basedOn w:val="Sp1P06"/>
    <w:rsid w:val="00C8579E"/>
    <w:pPr>
      <w:numPr>
        <w:ilvl w:val="0"/>
        <w:numId w:val="0"/>
      </w:numPr>
      <w:tabs>
        <w:tab w:val="clear" w:pos="2410"/>
        <w:tab w:val="clear" w:pos="2694"/>
        <w:tab w:val="num" w:pos="360"/>
        <w:tab w:val="num" w:pos="1134"/>
      </w:tabs>
      <w:ind w:left="1134" w:hanging="360"/>
    </w:pPr>
    <w:rPr>
      <w:i/>
      <w:iCs/>
    </w:rPr>
  </w:style>
  <w:style w:type="table" w:customStyle="1" w:styleId="Grilledutableau2">
    <w:name w:val="Grille du tableau2"/>
    <w:basedOn w:val="TableauNormal"/>
    <w:next w:val="Grilledutableau"/>
    <w:uiPriority w:val="59"/>
    <w:rsid w:val="005E1137"/>
    <w:rPr>
      <w:rFonts w:ascii="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631">
      <w:bodyDiv w:val="1"/>
      <w:marLeft w:val="0"/>
      <w:marRight w:val="0"/>
      <w:marTop w:val="0"/>
      <w:marBottom w:val="0"/>
      <w:divBdr>
        <w:top w:val="none" w:sz="0" w:space="0" w:color="auto"/>
        <w:left w:val="none" w:sz="0" w:space="0" w:color="auto"/>
        <w:bottom w:val="none" w:sz="0" w:space="0" w:color="auto"/>
        <w:right w:val="none" w:sz="0" w:space="0" w:color="auto"/>
      </w:divBdr>
    </w:div>
    <w:div w:id="27294661">
      <w:bodyDiv w:val="1"/>
      <w:marLeft w:val="0"/>
      <w:marRight w:val="0"/>
      <w:marTop w:val="0"/>
      <w:marBottom w:val="0"/>
      <w:divBdr>
        <w:top w:val="none" w:sz="0" w:space="0" w:color="auto"/>
        <w:left w:val="none" w:sz="0" w:space="0" w:color="auto"/>
        <w:bottom w:val="none" w:sz="0" w:space="0" w:color="auto"/>
        <w:right w:val="none" w:sz="0" w:space="0" w:color="auto"/>
      </w:divBdr>
    </w:div>
    <w:div w:id="59183530">
      <w:bodyDiv w:val="1"/>
      <w:marLeft w:val="0"/>
      <w:marRight w:val="0"/>
      <w:marTop w:val="0"/>
      <w:marBottom w:val="0"/>
      <w:divBdr>
        <w:top w:val="none" w:sz="0" w:space="0" w:color="auto"/>
        <w:left w:val="none" w:sz="0" w:space="0" w:color="auto"/>
        <w:bottom w:val="none" w:sz="0" w:space="0" w:color="auto"/>
        <w:right w:val="none" w:sz="0" w:space="0" w:color="auto"/>
      </w:divBdr>
    </w:div>
    <w:div w:id="77796376">
      <w:bodyDiv w:val="1"/>
      <w:marLeft w:val="0"/>
      <w:marRight w:val="0"/>
      <w:marTop w:val="0"/>
      <w:marBottom w:val="0"/>
      <w:divBdr>
        <w:top w:val="none" w:sz="0" w:space="0" w:color="auto"/>
        <w:left w:val="none" w:sz="0" w:space="0" w:color="auto"/>
        <w:bottom w:val="none" w:sz="0" w:space="0" w:color="auto"/>
        <w:right w:val="none" w:sz="0" w:space="0" w:color="auto"/>
      </w:divBdr>
    </w:div>
    <w:div w:id="129328135">
      <w:bodyDiv w:val="1"/>
      <w:marLeft w:val="0"/>
      <w:marRight w:val="0"/>
      <w:marTop w:val="0"/>
      <w:marBottom w:val="0"/>
      <w:divBdr>
        <w:top w:val="none" w:sz="0" w:space="0" w:color="auto"/>
        <w:left w:val="none" w:sz="0" w:space="0" w:color="auto"/>
        <w:bottom w:val="none" w:sz="0" w:space="0" w:color="auto"/>
        <w:right w:val="none" w:sz="0" w:space="0" w:color="auto"/>
      </w:divBdr>
    </w:div>
    <w:div w:id="141387314">
      <w:bodyDiv w:val="1"/>
      <w:marLeft w:val="0"/>
      <w:marRight w:val="0"/>
      <w:marTop w:val="0"/>
      <w:marBottom w:val="0"/>
      <w:divBdr>
        <w:top w:val="none" w:sz="0" w:space="0" w:color="auto"/>
        <w:left w:val="none" w:sz="0" w:space="0" w:color="auto"/>
        <w:bottom w:val="none" w:sz="0" w:space="0" w:color="auto"/>
        <w:right w:val="none" w:sz="0" w:space="0" w:color="auto"/>
      </w:divBdr>
    </w:div>
    <w:div w:id="143858539">
      <w:bodyDiv w:val="1"/>
      <w:marLeft w:val="0"/>
      <w:marRight w:val="0"/>
      <w:marTop w:val="0"/>
      <w:marBottom w:val="0"/>
      <w:divBdr>
        <w:top w:val="none" w:sz="0" w:space="0" w:color="auto"/>
        <w:left w:val="none" w:sz="0" w:space="0" w:color="auto"/>
        <w:bottom w:val="none" w:sz="0" w:space="0" w:color="auto"/>
        <w:right w:val="none" w:sz="0" w:space="0" w:color="auto"/>
      </w:divBdr>
    </w:div>
    <w:div w:id="145980705">
      <w:bodyDiv w:val="1"/>
      <w:marLeft w:val="0"/>
      <w:marRight w:val="0"/>
      <w:marTop w:val="0"/>
      <w:marBottom w:val="0"/>
      <w:divBdr>
        <w:top w:val="none" w:sz="0" w:space="0" w:color="auto"/>
        <w:left w:val="none" w:sz="0" w:space="0" w:color="auto"/>
        <w:bottom w:val="none" w:sz="0" w:space="0" w:color="auto"/>
        <w:right w:val="none" w:sz="0" w:space="0" w:color="auto"/>
      </w:divBdr>
    </w:div>
    <w:div w:id="157885014">
      <w:bodyDiv w:val="1"/>
      <w:marLeft w:val="0"/>
      <w:marRight w:val="0"/>
      <w:marTop w:val="0"/>
      <w:marBottom w:val="0"/>
      <w:divBdr>
        <w:top w:val="none" w:sz="0" w:space="0" w:color="auto"/>
        <w:left w:val="none" w:sz="0" w:space="0" w:color="auto"/>
        <w:bottom w:val="none" w:sz="0" w:space="0" w:color="auto"/>
        <w:right w:val="none" w:sz="0" w:space="0" w:color="auto"/>
      </w:divBdr>
    </w:div>
    <w:div w:id="163520191">
      <w:bodyDiv w:val="1"/>
      <w:marLeft w:val="0"/>
      <w:marRight w:val="0"/>
      <w:marTop w:val="0"/>
      <w:marBottom w:val="0"/>
      <w:divBdr>
        <w:top w:val="none" w:sz="0" w:space="0" w:color="auto"/>
        <w:left w:val="none" w:sz="0" w:space="0" w:color="auto"/>
        <w:bottom w:val="none" w:sz="0" w:space="0" w:color="auto"/>
        <w:right w:val="none" w:sz="0" w:space="0" w:color="auto"/>
      </w:divBdr>
    </w:div>
    <w:div w:id="202719425">
      <w:bodyDiv w:val="1"/>
      <w:marLeft w:val="0"/>
      <w:marRight w:val="0"/>
      <w:marTop w:val="0"/>
      <w:marBottom w:val="0"/>
      <w:divBdr>
        <w:top w:val="none" w:sz="0" w:space="0" w:color="auto"/>
        <w:left w:val="none" w:sz="0" w:space="0" w:color="auto"/>
        <w:bottom w:val="none" w:sz="0" w:space="0" w:color="auto"/>
        <w:right w:val="none" w:sz="0" w:space="0" w:color="auto"/>
      </w:divBdr>
    </w:div>
    <w:div w:id="217280574">
      <w:bodyDiv w:val="1"/>
      <w:marLeft w:val="0"/>
      <w:marRight w:val="0"/>
      <w:marTop w:val="0"/>
      <w:marBottom w:val="0"/>
      <w:divBdr>
        <w:top w:val="none" w:sz="0" w:space="0" w:color="auto"/>
        <w:left w:val="none" w:sz="0" w:space="0" w:color="auto"/>
        <w:bottom w:val="none" w:sz="0" w:space="0" w:color="auto"/>
        <w:right w:val="none" w:sz="0" w:space="0" w:color="auto"/>
      </w:divBdr>
    </w:div>
    <w:div w:id="230896864">
      <w:bodyDiv w:val="1"/>
      <w:marLeft w:val="0"/>
      <w:marRight w:val="0"/>
      <w:marTop w:val="0"/>
      <w:marBottom w:val="0"/>
      <w:divBdr>
        <w:top w:val="none" w:sz="0" w:space="0" w:color="auto"/>
        <w:left w:val="none" w:sz="0" w:space="0" w:color="auto"/>
        <w:bottom w:val="none" w:sz="0" w:space="0" w:color="auto"/>
        <w:right w:val="none" w:sz="0" w:space="0" w:color="auto"/>
      </w:divBdr>
    </w:div>
    <w:div w:id="237788648">
      <w:bodyDiv w:val="1"/>
      <w:marLeft w:val="0"/>
      <w:marRight w:val="0"/>
      <w:marTop w:val="0"/>
      <w:marBottom w:val="0"/>
      <w:divBdr>
        <w:top w:val="none" w:sz="0" w:space="0" w:color="auto"/>
        <w:left w:val="none" w:sz="0" w:space="0" w:color="auto"/>
        <w:bottom w:val="none" w:sz="0" w:space="0" w:color="auto"/>
        <w:right w:val="none" w:sz="0" w:space="0" w:color="auto"/>
      </w:divBdr>
    </w:div>
    <w:div w:id="310210105">
      <w:bodyDiv w:val="1"/>
      <w:marLeft w:val="0"/>
      <w:marRight w:val="0"/>
      <w:marTop w:val="0"/>
      <w:marBottom w:val="0"/>
      <w:divBdr>
        <w:top w:val="none" w:sz="0" w:space="0" w:color="auto"/>
        <w:left w:val="none" w:sz="0" w:space="0" w:color="auto"/>
        <w:bottom w:val="none" w:sz="0" w:space="0" w:color="auto"/>
        <w:right w:val="none" w:sz="0" w:space="0" w:color="auto"/>
      </w:divBdr>
    </w:div>
    <w:div w:id="451022042">
      <w:bodyDiv w:val="1"/>
      <w:marLeft w:val="0"/>
      <w:marRight w:val="0"/>
      <w:marTop w:val="0"/>
      <w:marBottom w:val="0"/>
      <w:divBdr>
        <w:top w:val="none" w:sz="0" w:space="0" w:color="auto"/>
        <w:left w:val="none" w:sz="0" w:space="0" w:color="auto"/>
        <w:bottom w:val="none" w:sz="0" w:space="0" w:color="auto"/>
        <w:right w:val="none" w:sz="0" w:space="0" w:color="auto"/>
      </w:divBdr>
    </w:div>
    <w:div w:id="515191898">
      <w:bodyDiv w:val="1"/>
      <w:marLeft w:val="0"/>
      <w:marRight w:val="0"/>
      <w:marTop w:val="0"/>
      <w:marBottom w:val="0"/>
      <w:divBdr>
        <w:top w:val="none" w:sz="0" w:space="0" w:color="auto"/>
        <w:left w:val="none" w:sz="0" w:space="0" w:color="auto"/>
        <w:bottom w:val="none" w:sz="0" w:space="0" w:color="auto"/>
        <w:right w:val="none" w:sz="0" w:space="0" w:color="auto"/>
      </w:divBdr>
    </w:div>
    <w:div w:id="520365440">
      <w:bodyDiv w:val="1"/>
      <w:marLeft w:val="0"/>
      <w:marRight w:val="0"/>
      <w:marTop w:val="0"/>
      <w:marBottom w:val="0"/>
      <w:divBdr>
        <w:top w:val="none" w:sz="0" w:space="0" w:color="auto"/>
        <w:left w:val="none" w:sz="0" w:space="0" w:color="auto"/>
        <w:bottom w:val="none" w:sz="0" w:space="0" w:color="auto"/>
        <w:right w:val="none" w:sz="0" w:space="0" w:color="auto"/>
      </w:divBdr>
    </w:div>
    <w:div w:id="539130560">
      <w:bodyDiv w:val="1"/>
      <w:marLeft w:val="0"/>
      <w:marRight w:val="0"/>
      <w:marTop w:val="0"/>
      <w:marBottom w:val="0"/>
      <w:divBdr>
        <w:top w:val="none" w:sz="0" w:space="0" w:color="auto"/>
        <w:left w:val="none" w:sz="0" w:space="0" w:color="auto"/>
        <w:bottom w:val="none" w:sz="0" w:space="0" w:color="auto"/>
        <w:right w:val="none" w:sz="0" w:space="0" w:color="auto"/>
      </w:divBdr>
    </w:div>
    <w:div w:id="540676817">
      <w:bodyDiv w:val="1"/>
      <w:marLeft w:val="0"/>
      <w:marRight w:val="0"/>
      <w:marTop w:val="0"/>
      <w:marBottom w:val="0"/>
      <w:divBdr>
        <w:top w:val="none" w:sz="0" w:space="0" w:color="auto"/>
        <w:left w:val="none" w:sz="0" w:space="0" w:color="auto"/>
        <w:bottom w:val="none" w:sz="0" w:space="0" w:color="auto"/>
        <w:right w:val="none" w:sz="0" w:space="0" w:color="auto"/>
      </w:divBdr>
    </w:div>
    <w:div w:id="574586487">
      <w:bodyDiv w:val="1"/>
      <w:marLeft w:val="0"/>
      <w:marRight w:val="0"/>
      <w:marTop w:val="0"/>
      <w:marBottom w:val="0"/>
      <w:divBdr>
        <w:top w:val="none" w:sz="0" w:space="0" w:color="auto"/>
        <w:left w:val="none" w:sz="0" w:space="0" w:color="auto"/>
        <w:bottom w:val="none" w:sz="0" w:space="0" w:color="auto"/>
        <w:right w:val="none" w:sz="0" w:space="0" w:color="auto"/>
      </w:divBdr>
    </w:div>
    <w:div w:id="593169060">
      <w:bodyDiv w:val="1"/>
      <w:marLeft w:val="0"/>
      <w:marRight w:val="0"/>
      <w:marTop w:val="0"/>
      <w:marBottom w:val="0"/>
      <w:divBdr>
        <w:top w:val="none" w:sz="0" w:space="0" w:color="auto"/>
        <w:left w:val="none" w:sz="0" w:space="0" w:color="auto"/>
        <w:bottom w:val="none" w:sz="0" w:space="0" w:color="auto"/>
        <w:right w:val="none" w:sz="0" w:space="0" w:color="auto"/>
      </w:divBdr>
    </w:div>
    <w:div w:id="624042488">
      <w:bodyDiv w:val="1"/>
      <w:marLeft w:val="0"/>
      <w:marRight w:val="0"/>
      <w:marTop w:val="0"/>
      <w:marBottom w:val="0"/>
      <w:divBdr>
        <w:top w:val="none" w:sz="0" w:space="0" w:color="auto"/>
        <w:left w:val="none" w:sz="0" w:space="0" w:color="auto"/>
        <w:bottom w:val="none" w:sz="0" w:space="0" w:color="auto"/>
        <w:right w:val="none" w:sz="0" w:space="0" w:color="auto"/>
      </w:divBdr>
    </w:div>
    <w:div w:id="681661554">
      <w:bodyDiv w:val="1"/>
      <w:marLeft w:val="0"/>
      <w:marRight w:val="0"/>
      <w:marTop w:val="0"/>
      <w:marBottom w:val="0"/>
      <w:divBdr>
        <w:top w:val="none" w:sz="0" w:space="0" w:color="auto"/>
        <w:left w:val="none" w:sz="0" w:space="0" w:color="auto"/>
        <w:bottom w:val="none" w:sz="0" w:space="0" w:color="auto"/>
        <w:right w:val="none" w:sz="0" w:space="0" w:color="auto"/>
      </w:divBdr>
    </w:div>
    <w:div w:id="745496565">
      <w:bodyDiv w:val="1"/>
      <w:marLeft w:val="0"/>
      <w:marRight w:val="0"/>
      <w:marTop w:val="0"/>
      <w:marBottom w:val="0"/>
      <w:divBdr>
        <w:top w:val="none" w:sz="0" w:space="0" w:color="auto"/>
        <w:left w:val="none" w:sz="0" w:space="0" w:color="auto"/>
        <w:bottom w:val="none" w:sz="0" w:space="0" w:color="auto"/>
        <w:right w:val="none" w:sz="0" w:space="0" w:color="auto"/>
      </w:divBdr>
    </w:div>
    <w:div w:id="790394151">
      <w:bodyDiv w:val="1"/>
      <w:marLeft w:val="0"/>
      <w:marRight w:val="0"/>
      <w:marTop w:val="0"/>
      <w:marBottom w:val="0"/>
      <w:divBdr>
        <w:top w:val="none" w:sz="0" w:space="0" w:color="auto"/>
        <w:left w:val="none" w:sz="0" w:space="0" w:color="auto"/>
        <w:bottom w:val="none" w:sz="0" w:space="0" w:color="auto"/>
        <w:right w:val="none" w:sz="0" w:space="0" w:color="auto"/>
      </w:divBdr>
    </w:div>
    <w:div w:id="798497358">
      <w:bodyDiv w:val="1"/>
      <w:marLeft w:val="0"/>
      <w:marRight w:val="0"/>
      <w:marTop w:val="0"/>
      <w:marBottom w:val="0"/>
      <w:divBdr>
        <w:top w:val="none" w:sz="0" w:space="0" w:color="auto"/>
        <w:left w:val="none" w:sz="0" w:space="0" w:color="auto"/>
        <w:bottom w:val="none" w:sz="0" w:space="0" w:color="auto"/>
        <w:right w:val="none" w:sz="0" w:space="0" w:color="auto"/>
      </w:divBdr>
    </w:div>
    <w:div w:id="798769028">
      <w:bodyDiv w:val="1"/>
      <w:marLeft w:val="0"/>
      <w:marRight w:val="0"/>
      <w:marTop w:val="0"/>
      <w:marBottom w:val="0"/>
      <w:divBdr>
        <w:top w:val="none" w:sz="0" w:space="0" w:color="auto"/>
        <w:left w:val="none" w:sz="0" w:space="0" w:color="auto"/>
        <w:bottom w:val="none" w:sz="0" w:space="0" w:color="auto"/>
        <w:right w:val="none" w:sz="0" w:space="0" w:color="auto"/>
      </w:divBdr>
    </w:div>
    <w:div w:id="814875353">
      <w:bodyDiv w:val="1"/>
      <w:marLeft w:val="0"/>
      <w:marRight w:val="0"/>
      <w:marTop w:val="0"/>
      <w:marBottom w:val="0"/>
      <w:divBdr>
        <w:top w:val="none" w:sz="0" w:space="0" w:color="auto"/>
        <w:left w:val="none" w:sz="0" w:space="0" w:color="auto"/>
        <w:bottom w:val="none" w:sz="0" w:space="0" w:color="auto"/>
        <w:right w:val="none" w:sz="0" w:space="0" w:color="auto"/>
      </w:divBdr>
    </w:div>
    <w:div w:id="891428424">
      <w:bodyDiv w:val="1"/>
      <w:marLeft w:val="0"/>
      <w:marRight w:val="0"/>
      <w:marTop w:val="0"/>
      <w:marBottom w:val="0"/>
      <w:divBdr>
        <w:top w:val="none" w:sz="0" w:space="0" w:color="auto"/>
        <w:left w:val="none" w:sz="0" w:space="0" w:color="auto"/>
        <w:bottom w:val="none" w:sz="0" w:space="0" w:color="auto"/>
        <w:right w:val="none" w:sz="0" w:space="0" w:color="auto"/>
      </w:divBdr>
    </w:div>
    <w:div w:id="910312688">
      <w:bodyDiv w:val="1"/>
      <w:marLeft w:val="0"/>
      <w:marRight w:val="0"/>
      <w:marTop w:val="0"/>
      <w:marBottom w:val="0"/>
      <w:divBdr>
        <w:top w:val="none" w:sz="0" w:space="0" w:color="auto"/>
        <w:left w:val="none" w:sz="0" w:space="0" w:color="auto"/>
        <w:bottom w:val="none" w:sz="0" w:space="0" w:color="auto"/>
        <w:right w:val="none" w:sz="0" w:space="0" w:color="auto"/>
      </w:divBdr>
    </w:div>
    <w:div w:id="910386778">
      <w:bodyDiv w:val="1"/>
      <w:marLeft w:val="0"/>
      <w:marRight w:val="0"/>
      <w:marTop w:val="0"/>
      <w:marBottom w:val="0"/>
      <w:divBdr>
        <w:top w:val="none" w:sz="0" w:space="0" w:color="auto"/>
        <w:left w:val="none" w:sz="0" w:space="0" w:color="auto"/>
        <w:bottom w:val="none" w:sz="0" w:space="0" w:color="auto"/>
        <w:right w:val="none" w:sz="0" w:space="0" w:color="auto"/>
      </w:divBdr>
    </w:div>
    <w:div w:id="954214576">
      <w:bodyDiv w:val="1"/>
      <w:marLeft w:val="0"/>
      <w:marRight w:val="0"/>
      <w:marTop w:val="0"/>
      <w:marBottom w:val="0"/>
      <w:divBdr>
        <w:top w:val="none" w:sz="0" w:space="0" w:color="auto"/>
        <w:left w:val="none" w:sz="0" w:space="0" w:color="auto"/>
        <w:bottom w:val="none" w:sz="0" w:space="0" w:color="auto"/>
        <w:right w:val="none" w:sz="0" w:space="0" w:color="auto"/>
      </w:divBdr>
    </w:div>
    <w:div w:id="996693463">
      <w:bodyDiv w:val="1"/>
      <w:marLeft w:val="0"/>
      <w:marRight w:val="0"/>
      <w:marTop w:val="0"/>
      <w:marBottom w:val="0"/>
      <w:divBdr>
        <w:top w:val="none" w:sz="0" w:space="0" w:color="auto"/>
        <w:left w:val="none" w:sz="0" w:space="0" w:color="auto"/>
        <w:bottom w:val="none" w:sz="0" w:space="0" w:color="auto"/>
        <w:right w:val="none" w:sz="0" w:space="0" w:color="auto"/>
      </w:divBdr>
    </w:div>
    <w:div w:id="1050616412">
      <w:bodyDiv w:val="1"/>
      <w:marLeft w:val="0"/>
      <w:marRight w:val="0"/>
      <w:marTop w:val="0"/>
      <w:marBottom w:val="0"/>
      <w:divBdr>
        <w:top w:val="none" w:sz="0" w:space="0" w:color="auto"/>
        <w:left w:val="none" w:sz="0" w:space="0" w:color="auto"/>
        <w:bottom w:val="none" w:sz="0" w:space="0" w:color="auto"/>
        <w:right w:val="none" w:sz="0" w:space="0" w:color="auto"/>
      </w:divBdr>
    </w:div>
    <w:div w:id="1068529619">
      <w:bodyDiv w:val="1"/>
      <w:marLeft w:val="0"/>
      <w:marRight w:val="0"/>
      <w:marTop w:val="0"/>
      <w:marBottom w:val="0"/>
      <w:divBdr>
        <w:top w:val="none" w:sz="0" w:space="0" w:color="auto"/>
        <w:left w:val="none" w:sz="0" w:space="0" w:color="auto"/>
        <w:bottom w:val="none" w:sz="0" w:space="0" w:color="auto"/>
        <w:right w:val="none" w:sz="0" w:space="0" w:color="auto"/>
      </w:divBdr>
    </w:div>
    <w:div w:id="1110777808">
      <w:bodyDiv w:val="1"/>
      <w:marLeft w:val="0"/>
      <w:marRight w:val="0"/>
      <w:marTop w:val="0"/>
      <w:marBottom w:val="0"/>
      <w:divBdr>
        <w:top w:val="none" w:sz="0" w:space="0" w:color="auto"/>
        <w:left w:val="none" w:sz="0" w:space="0" w:color="auto"/>
        <w:bottom w:val="none" w:sz="0" w:space="0" w:color="auto"/>
        <w:right w:val="none" w:sz="0" w:space="0" w:color="auto"/>
      </w:divBdr>
    </w:div>
    <w:div w:id="1124150635">
      <w:bodyDiv w:val="1"/>
      <w:marLeft w:val="0"/>
      <w:marRight w:val="0"/>
      <w:marTop w:val="0"/>
      <w:marBottom w:val="0"/>
      <w:divBdr>
        <w:top w:val="none" w:sz="0" w:space="0" w:color="auto"/>
        <w:left w:val="none" w:sz="0" w:space="0" w:color="auto"/>
        <w:bottom w:val="none" w:sz="0" w:space="0" w:color="auto"/>
        <w:right w:val="none" w:sz="0" w:space="0" w:color="auto"/>
      </w:divBdr>
    </w:div>
    <w:div w:id="1175850088">
      <w:bodyDiv w:val="1"/>
      <w:marLeft w:val="0"/>
      <w:marRight w:val="0"/>
      <w:marTop w:val="0"/>
      <w:marBottom w:val="0"/>
      <w:divBdr>
        <w:top w:val="none" w:sz="0" w:space="0" w:color="auto"/>
        <w:left w:val="none" w:sz="0" w:space="0" w:color="auto"/>
        <w:bottom w:val="none" w:sz="0" w:space="0" w:color="auto"/>
        <w:right w:val="none" w:sz="0" w:space="0" w:color="auto"/>
      </w:divBdr>
    </w:div>
    <w:div w:id="1180662887">
      <w:bodyDiv w:val="1"/>
      <w:marLeft w:val="0"/>
      <w:marRight w:val="0"/>
      <w:marTop w:val="0"/>
      <w:marBottom w:val="0"/>
      <w:divBdr>
        <w:top w:val="none" w:sz="0" w:space="0" w:color="auto"/>
        <w:left w:val="none" w:sz="0" w:space="0" w:color="auto"/>
        <w:bottom w:val="none" w:sz="0" w:space="0" w:color="auto"/>
        <w:right w:val="none" w:sz="0" w:space="0" w:color="auto"/>
      </w:divBdr>
    </w:div>
    <w:div w:id="1184324861">
      <w:bodyDiv w:val="1"/>
      <w:marLeft w:val="0"/>
      <w:marRight w:val="0"/>
      <w:marTop w:val="0"/>
      <w:marBottom w:val="0"/>
      <w:divBdr>
        <w:top w:val="none" w:sz="0" w:space="0" w:color="auto"/>
        <w:left w:val="none" w:sz="0" w:space="0" w:color="auto"/>
        <w:bottom w:val="none" w:sz="0" w:space="0" w:color="auto"/>
        <w:right w:val="none" w:sz="0" w:space="0" w:color="auto"/>
      </w:divBdr>
    </w:div>
    <w:div w:id="1205874106">
      <w:bodyDiv w:val="1"/>
      <w:marLeft w:val="0"/>
      <w:marRight w:val="0"/>
      <w:marTop w:val="0"/>
      <w:marBottom w:val="0"/>
      <w:divBdr>
        <w:top w:val="none" w:sz="0" w:space="0" w:color="auto"/>
        <w:left w:val="none" w:sz="0" w:space="0" w:color="auto"/>
        <w:bottom w:val="none" w:sz="0" w:space="0" w:color="auto"/>
        <w:right w:val="none" w:sz="0" w:space="0" w:color="auto"/>
      </w:divBdr>
    </w:div>
    <w:div w:id="1255941063">
      <w:bodyDiv w:val="1"/>
      <w:marLeft w:val="0"/>
      <w:marRight w:val="0"/>
      <w:marTop w:val="0"/>
      <w:marBottom w:val="0"/>
      <w:divBdr>
        <w:top w:val="none" w:sz="0" w:space="0" w:color="auto"/>
        <w:left w:val="none" w:sz="0" w:space="0" w:color="auto"/>
        <w:bottom w:val="none" w:sz="0" w:space="0" w:color="auto"/>
        <w:right w:val="none" w:sz="0" w:space="0" w:color="auto"/>
      </w:divBdr>
    </w:div>
    <w:div w:id="1315328628">
      <w:bodyDiv w:val="1"/>
      <w:marLeft w:val="0"/>
      <w:marRight w:val="0"/>
      <w:marTop w:val="0"/>
      <w:marBottom w:val="0"/>
      <w:divBdr>
        <w:top w:val="none" w:sz="0" w:space="0" w:color="auto"/>
        <w:left w:val="none" w:sz="0" w:space="0" w:color="auto"/>
        <w:bottom w:val="none" w:sz="0" w:space="0" w:color="auto"/>
        <w:right w:val="none" w:sz="0" w:space="0" w:color="auto"/>
      </w:divBdr>
    </w:div>
    <w:div w:id="1325353619">
      <w:bodyDiv w:val="1"/>
      <w:marLeft w:val="0"/>
      <w:marRight w:val="0"/>
      <w:marTop w:val="0"/>
      <w:marBottom w:val="0"/>
      <w:divBdr>
        <w:top w:val="none" w:sz="0" w:space="0" w:color="auto"/>
        <w:left w:val="none" w:sz="0" w:space="0" w:color="auto"/>
        <w:bottom w:val="none" w:sz="0" w:space="0" w:color="auto"/>
        <w:right w:val="none" w:sz="0" w:space="0" w:color="auto"/>
      </w:divBdr>
    </w:div>
    <w:div w:id="1360467042">
      <w:bodyDiv w:val="1"/>
      <w:marLeft w:val="0"/>
      <w:marRight w:val="0"/>
      <w:marTop w:val="0"/>
      <w:marBottom w:val="0"/>
      <w:divBdr>
        <w:top w:val="none" w:sz="0" w:space="0" w:color="auto"/>
        <w:left w:val="none" w:sz="0" w:space="0" w:color="auto"/>
        <w:bottom w:val="none" w:sz="0" w:space="0" w:color="auto"/>
        <w:right w:val="none" w:sz="0" w:space="0" w:color="auto"/>
      </w:divBdr>
    </w:div>
    <w:div w:id="1394696633">
      <w:bodyDiv w:val="1"/>
      <w:marLeft w:val="0"/>
      <w:marRight w:val="0"/>
      <w:marTop w:val="0"/>
      <w:marBottom w:val="0"/>
      <w:divBdr>
        <w:top w:val="none" w:sz="0" w:space="0" w:color="auto"/>
        <w:left w:val="none" w:sz="0" w:space="0" w:color="auto"/>
        <w:bottom w:val="none" w:sz="0" w:space="0" w:color="auto"/>
        <w:right w:val="none" w:sz="0" w:space="0" w:color="auto"/>
      </w:divBdr>
    </w:div>
    <w:div w:id="1428847426">
      <w:bodyDiv w:val="1"/>
      <w:marLeft w:val="0"/>
      <w:marRight w:val="0"/>
      <w:marTop w:val="0"/>
      <w:marBottom w:val="0"/>
      <w:divBdr>
        <w:top w:val="none" w:sz="0" w:space="0" w:color="auto"/>
        <w:left w:val="none" w:sz="0" w:space="0" w:color="auto"/>
        <w:bottom w:val="none" w:sz="0" w:space="0" w:color="auto"/>
        <w:right w:val="none" w:sz="0" w:space="0" w:color="auto"/>
      </w:divBdr>
    </w:div>
    <w:div w:id="1460298199">
      <w:bodyDiv w:val="1"/>
      <w:marLeft w:val="0"/>
      <w:marRight w:val="0"/>
      <w:marTop w:val="0"/>
      <w:marBottom w:val="0"/>
      <w:divBdr>
        <w:top w:val="none" w:sz="0" w:space="0" w:color="auto"/>
        <w:left w:val="none" w:sz="0" w:space="0" w:color="auto"/>
        <w:bottom w:val="none" w:sz="0" w:space="0" w:color="auto"/>
        <w:right w:val="none" w:sz="0" w:space="0" w:color="auto"/>
      </w:divBdr>
    </w:div>
    <w:div w:id="1481188851">
      <w:bodyDiv w:val="1"/>
      <w:marLeft w:val="0"/>
      <w:marRight w:val="0"/>
      <w:marTop w:val="0"/>
      <w:marBottom w:val="0"/>
      <w:divBdr>
        <w:top w:val="none" w:sz="0" w:space="0" w:color="auto"/>
        <w:left w:val="none" w:sz="0" w:space="0" w:color="auto"/>
        <w:bottom w:val="none" w:sz="0" w:space="0" w:color="auto"/>
        <w:right w:val="none" w:sz="0" w:space="0" w:color="auto"/>
      </w:divBdr>
    </w:div>
    <w:div w:id="1485121211">
      <w:bodyDiv w:val="1"/>
      <w:marLeft w:val="0"/>
      <w:marRight w:val="0"/>
      <w:marTop w:val="0"/>
      <w:marBottom w:val="0"/>
      <w:divBdr>
        <w:top w:val="none" w:sz="0" w:space="0" w:color="auto"/>
        <w:left w:val="none" w:sz="0" w:space="0" w:color="auto"/>
        <w:bottom w:val="none" w:sz="0" w:space="0" w:color="auto"/>
        <w:right w:val="none" w:sz="0" w:space="0" w:color="auto"/>
      </w:divBdr>
    </w:div>
    <w:div w:id="1493329683">
      <w:bodyDiv w:val="1"/>
      <w:marLeft w:val="0"/>
      <w:marRight w:val="0"/>
      <w:marTop w:val="0"/>
      <w:marBottom w:val="0"/>
      <w:divBdr>
        <w:top w:val="none" w:sz="0" w:space="0" w:color="auto"/>
        <w:left w:val="none" w:sz="0" w:space="0" w:color="auto"/>
        <w:bottom w:val="none" w:sz="0" w:space="0" w:color="auto"/>
        <w:right w:val="none" w:sz="0" w:space="0" w:color="auto"/>
      </w:divBdr>
    </w:div>
    <w:div w:id="1500609512">
      <w:bodyDiv w:val="1"/>
      <w:marLeft w:val="0"/>
      <w:marRight w:val="0"/>
      <w:marTop w:val="0"/>
      <w:marBottom w:val="0"/>
      <w:divBdr>
        <w:top w:val="none" w:sz="0" w:space="0" w:color="auto"/>
        <w:left w:val="none" w:sz="0" w:space="0" w:color="auto"/>
        <w:bottom w:val="none" w:sz="0" w:space="0" w:color="auto"/>
        <w:right w:val="none" w:sz="0" w:space="0" w:color="auto"/>
      </w:divBdr>
    </w:div>
    <w:div w:id="1515268508">
      <w:bodyDiv w:val="1"/>
      <w:marLeft w:val="0"/>
      <w:marRight w:val="0"/>
      <w:marTop w:val="0"/>
      <w:marBottom w:val="0"/>
      <w:divBdr>
        <w:top w:val="none" w:sz="0" w:space="0" w:color="auto"/>
        <w:left w:val="none" w:sz="0" w:space="0" w:color="auto"/>
        <w:bottom w:val="none" w:sz="0" w:space="0" w:color="auto"/>
        <w:right w:val="none" w:sz="0" w:space="0" w:color="auto"/>
      </w:divBdr>
    </w:div>
    <w:div w:id="1594388585">
      <w:bodyDiv w:val="1"/>
      <w:marLeft w:val="0"/>
      <w:marRight w:val="0"/>
      <w:marTop w:val="0"/>
      <w:marBottom w:val="0"/>
      <w:divBdr>
        <w:top w:val="none" w:sz="0" w:space="0" w:color="auto"/>
        <w:left w:val="none" w:sz="0" w:space="0" w:color="auto"/>
        <w:bottom w:val="none" w:sz="0" w:space="0" w:color="auto"/>
        <w:right w:val="none" w:sz="0" w:space="0" w:color="auto"/>
      </w:divBdr>
    </w:div>
    <w:div w:id="1611159275">
      <w:bodyDiv w:val="1"/>
      <w:marLeft w:val="0"/>
      <w:marRight w:val="0"/>
      <w:marTop w:val="0"/>
      <w:marBottom w:val="0"/>
      <w:divBdr>
        <w:top w:val="none" w:sz="0" w:space="0" w:color="auto"/>
        <w:left w:val="none" w:sz="0" w:space="0" w:color="auto"/>
        <w:bottom w:val="none" w:sz="0" w:space="0" w:color="auto"/>
        <w:right w:val="none" w:sz="0" w:space="0" w:color="auto"/>
      </w:divBdr>
    </w:div>
    <w:div w:id="1645310855">
      <w:bodyDiv w:val="1"/>
      <w:marLeft w:val="0"/>
      <w:marRight w:val="0"/>
      <w:marTop w:val="0"/>
      <w:marBottom w:val="0"/>
      <w:divBdr>
        <w:top w:val="none" w:sz="0" w:space="0" w:color="auto"/>
        <w:left w:val="none" w:sz="0" w:space="0" w:color="auto"/>
        <w:bottom w:val="none" w:sz="0" w:space="0" w:color="auto"/>
        <w:right w:val="none" w:sz="0" w:space="0" w:color="auto"/>
      </w:divBdr>
    </w:div>
    <w:div w:id="1665427877">
      <w:bodyDiv w:val="1"/>
      <w:marLeft w:val="0"/>
      <w:marRight w:val="0"/>
      <w:marTop w:val="0"/>
      <w:marBottom w:val="0"/>
      <w:divBdr>
        <w:top w:val="none" w:sz="0" w:space="0" w:color="auto"/>
        <w:left w:val="none" w:sz="0" w:space="0" w:color="auto"/>
        <w:bottom w:val="none" w:sz="0" w:space="0" w:color="auto"/>
        <w:right w:val="none" w:sz="0" w:space="0" w:color="auto"/>
      </w:divBdr>
    </w:div>
    <w:div w:id="1670139005">
      <w:bodyDiv w:val="1"/>
      <w:marLeft w:val="0"/>
      <w:marRight w:val="0"/>
      <w:marTop w:val="0"/>
      <w:marBottom w:val="0"/>
      <w:divBdr>
        <w:top w:val="none" w:sz="0" w:space="0" w:color="auto"/>
        <w:left w:val="none" w:sz="0" w:space="0" w:color="auto"/>
        <w:bottom w:val="none" w:sz="0" w:space="0" w:color="auto"/>
        <w:right w:val="none" w:sz="0" w:space="0" w:color="auto"/>
      </w:divBdr>
    </w:div>
    <w:div w:id="1690333405">
      <w:bodyDiv w:val="1"/>
      <w:marLeft w:val="0"/>
      <w:marRight w:val="0"/>
      <w:marTop w:val="0"/>
      <w:marBottom w:val="0"/>
      <w:divBdr>
        <w:top w:val="none" w:sz="0" w:space="0" w:color="auto"/>
        <w:left w:val="none" w:sz="0" w:space="0" w:color="auto"/>
        <w:bottom w:val="none" w:sz="0" w:space="0" w:color="auto"/>
        <w:right w:val="none" w:sz="0" w:space="0" w:color="auto"/>
      </w:divBdr>
    </w:div>
    <w:div w:id="1693192405">
      <w:bodyDiv w:val="1"/>
      <w:marLeft w:val="0"/>
      <w:marRight w:val="0"/>
      <w:marTop w:val="0"/>
      <w:marBottom w:val="0"/>
      <w:divBdr>
        <w:top w:val="none" w:sz="0" w:space="0" w:color="auto"/>
        <w:left w:val="none" w:sz="0" w:space="0" w:color="auto"/>
        <w:bottom w:val="none" w:sz="0" w:space="0" w:color="auto"/>
        <w:right w:val="none" w:sz="0" w:space="0" w:color="auto"/>
      </w:divBdr>
    </w:div>
    <w:div w:id="1695303345">
      <w:bodyDiv w:val="1"/>
      <w:marLeft w:val="0"/>
      <w:marRight w:val="0"/>
      <w:marTop w:val="0"/>
      <w:marBottom w:val="0"/>
      <w:divBdr>
        <w:top w:val="none" w:sz="0" w:space="0" w:color="auto"/>
        <w:left w:val="none" w:sz="0" w:space="0" w:color="auto"/>
        <w:bottom w:val="none" w:sz="0" w:space="0" w:color="auto"/>
        <w:right w:val="none" w:sz="0" w:space="0" w:color="auto"/>
      </w:divBdr>
    </w:div>
    <w:div w:id="1734699698">
      <w:bodyDiv w:val="1"/>
      <w:marLeft w:val="0"/>
      <w:marRight w:val="0"/>
      <w:marTop w:val="0"/>
      <w:marBottom w:val="0"/>
      <w:divBdr>
        <w:top w:val="none" w:sz="0" w:space="0" w:color="auto"/>
        <w:left w:val="none" w:sz="0" w:space="0" w:color="auto"/>
        <w:bottom w:val="none" w:sz="0" w:space="0" w:color="auto"/>
        <w:right w:val="none" w:sz="0" w:space="0" w:color="auto"/>
      </w:divBdr>
    </w:div>
    <w:div w:id="1795296494">
      <w:bodyDiv w:val="1"/>
      <w:marLeft w:val="0"/>
      <w:marRight w:val="0"/>
      <w:marTop w:val="0"/>
      <w:marBottom w:val="0"/>
      <w:divBdr>
        <w:top w:val="none" w:sz="0" w:space="0" w:color="auto"/>
        <w:left w:val="none" w:sz="0" w:space="0" w:color="auto"/>
        <w:bottom w:val="none" w:sz="0" w:space="0" w:color="auto"/>
        <w:right w:val="none" w:sz="0" w:space="0" w:color="auto"/>
      </w:divBdr>
    </w:div>
    <w:div w:id="1963420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AO%20DIMAKO%202024\DKO%202024%20DAO%20FORAGES\DKO%202024%20DAO%20DEF%20FORAG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7F0D-F7DA-4C5D-8E34-7A049F6D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DKO 2024 DAO DEF FORAGE.dot</Template>
  <TotalTime>24</TotalTime>
  <Pages>98</Pages>
  <Words>34483</Words>
  <Characters>189661</Characters>
  <Application>Microsoft Office Word</Application>
  <DocSecurity>0</DocSecurity>
  <Lines>1580</Lines>
  <Paragraphs>447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cp:lastModifiedBy>didier nteme</cp:lastModifiedBy>
  <cp:revision>8</cp:revision>
  <cp:lastPrinted>2024-02-15T10:29:00Z</cp:lastPrinted>
  <dcterms:created xsi:type="dcterms:W3CDTF">2026-01-29T12:21:00Z</dcterms:created>
  <dcterms:modified xsi:type="dcterms:W3CDTF">2026-02-21T22:11:00Z</dcterms:modified>
</cp:coreProperties>
</file>